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0210e" w14:textId="50021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облысының кейбір ауылдық елді мекендерінің атауларын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облыстық мәслихаттың 2007 жылғы 23 қарашадағы N 3-4 шешімі және Батыс Қазақстан облыс әкімдігінің 2007 жылғы 6 қарашадағы N 258 қаулысы. Батыс Қазақстан облысының Әділет департаментінде 2007 жылғы 10 желтоқсанда N 2995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Республикасының әкімшілік-аумақтық құрылысы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 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Заңдарына сәйкес, Бөкейорда, Бөрлі, Жәнібек аудандарының жергілікті атқарушы және өкілетті органдарының бірлескен шешімдері мен ұсыныстарына сәйкес, облыстық ономастикалық комиссия мәжілісінің 2007 жылғы 4 қыркүйектегі N 1-6 қорытындысын есепке ала отырып, облыстық мәслихат пен облыс әкімдігі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Батыс Қазақстан облысының кейбір ауылдық елді мекендерінің тізбесі 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шешімі және қаулысы ресми жарияланған күннен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Сессия төрағасы      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  </w:t>
      </w:r>
      <w:r>
        <w:rPr>
          <w:rFonts w:ascii="Times New Roman"/>
          <w:b w:val="false"/>
          <w:i/>
          <w:color w:val="000000"/>
          <w:sz w:val="28"/>
        </w:rPr>
        <w:t>Облыс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Облыстық мәслихат хатшысы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Облыстық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23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3-4 шешіміне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бекітілді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Батыс Қазақстан облысының</w:t>
      </w:r>
      <w:r>
        <w:br/>
      </w:r>
      <w:r>
        <w:rPr>
          <w:rFonts w:ascii="Times New Roman"/>
          <w:b/>
          <w:i w:val="false"/>
          <w:color w:val="000000"/>
        </w:rPr>
        <w:t>
атауы өзгертуге жататын кейбір</w:t>
      </w:r>
      <w:r>
        <w:br/>
      </w:r>
      <w:r>
        <w:rPr>
          <w:rFonts w:ascii="Times New Roman"/>
          <w:b/>
          <w:i w:val="false"/>
          <w:color w:val="000000"/>
        </w:rPr>
        <w:t>
ауылдық елді мекендер атауларының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Бөкейордасы ауданы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"Көктөбе" селолық округі Темір Масин атындағы селолық округ болып;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Бөрлі ауданы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Киров селолық округі Қарағанды селолық округі болып;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Тихонов селолық округі Қарақұдық селолық округі болып;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Жәнібек ауданы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Жақсыбай селолық округіндегі Молочный ауылы Ақадыр ауылы болып;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Талов селолық округіндегі Августовка ауылы Майтүбек ауылы болып;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Талов селолық округіндегі Зерновая ауылы Аманат ауылы болып;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Тау селолық округіндегі Большевик ауылы Жігер ауылы болып өзгертілсін.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