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3474" w14:textId="4d93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халқын орталықтандырылмаған ауыз су және шаруашылық-тұрмыстық сумен жабдықтау кезінде жер үсті және жер асты су объектілерінен су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XХIV сессиясының 2007 жылғы 17 шілдедегі N 24/385-III шешімі. Шығыс Қазақстан облысының Әділет департаментінде 2007 жылғы 22 тамызда N 2455 тіркелді. Күші жойылды - Шығыс Қазақстан облыстық мәслихатының 2013 жылғы 03 шілдедегі N 12/139-V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облыстық мәслихатының 03.07.2013 N 12/139-V шешімімен.</w:t>
      </w:r>
    </w:p>
    <w:bookmarkEnd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 xml:space="preserve">92-бабына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6-бабына </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 xml:space="preserve">ШЕШІМ ҚАБЫЛДАДЫ: </w:t>
      </w:r>
    </w:p>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халқын орталықтандырылмаған ауыз су және шаруашылық-тұрмыстық сумен жабдықтау кезінде жер үсті және жер асты су объектілерінен су алу ережесі бекітілсін.  </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он күн өткеннен кейін қолданысқа енгізіледі.       </w:t>
      </w:r>
    </w:p>
    <w:bookmarkEnd w:id="2"/>
    <w:p>
      <w:pPr>
        <w:spacing w:after="0"/>
        <w:ind w:left="0"/>
        <w:jc w:val="both"/>
      </w:pPr>
      <w:r>
        <w:rPr>
          <w:rFonts w:ascii="Times New Roman"/>
          <w:b w:val="false"/>
          <w:i/>
          <w:color w:val="000000"/>
          <w:sz w:val="28"/>
        </w:rPr>
        <w:t xml:space="preserve">       Сессияның төрағасы </w:t>
      </w:r>
    </w:p>
    <w:p>
      <w:pPr>
        <w:spacing w:after="0"/>
        <w:ind w:left="0"/>
        <w:jc w:val="both"/>
      </w:pPr>
      <w:r>
        <w:rPr>
          <w:rFonts w:ascii="Times New Roman"/>
          <w:b w:val="false"/>
          <w:i/>
          <w:color w:val="000000"/>
          <w:sz w:val="28"/>
        </w:rPr>
        <w:t xml:space="preserve">      Шығыс Қазақстан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4" w:id="3"/>
    <w:p>
      <w:pPr>
        <w:spacing w:after="0"/>
        <w:ind w:left="0"/>
        <w:jc w:val="both"/>
      </w:pP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мәслихатының 2007 жылғы    </w:t>
      </w:r>
      <w:r>
        <w:br/>
      </w:r>
      <w:r>
        <w:rPr>
          <w:rFonts w:ascii="Times New Roman"/>
          <w:b w:val="false"/>
          <w:i w:val="false"/>
          <w:color w:val="000000"/>
          <w:sz w:val="28"/>
        </w:rPr>
        <w:t xml:space="preserve">
17 шілдедегі N 24/385-III   </w:t>
      </w:r>
      <w:r>
        <w:br/>
      </w:r>
      <w:r>
        <w:rPr>
          <w:rFonts w:ascii="Times New Roman"/>
          <w:b w:val="false"/>
          <w:i w:val="false"/>
          <w:color w:val="000000"/>
          <w:sz w:val="28"/>
        </w:rPr>
        <w:t xml:space="preserve">
шешімімен бекітілді     </w:t>
      </w:r>
    </w:p>
    <w:bookmarkEnd w:id="3"/>
    <w:p>
      <w:pPr>
        <w:spacing w:after="0"/>
        <w:ind w:left="0"/>
        <w:jc w:val="left"/>
      </w:pPr>
      <w:r>
        <w:rPr>
          <w:rFonts w:ascii="Times New Roman"/>
          <w:b/>
          <w:i w:val="false"/>
          <w:color w:val="000000"/>
        </w:rPr>
        <w:t xml:space="preserve"> Шығыс Қазақстан облысының халқын орталықтандырылмаған </w:t>
      </w:r>
      <w:r>
        <w:br/>
      </w:r>
      <w:r>
        <w:rPr>
          <w:rFonts w:ascii="Times New Roman"/>
          <w:b/>
          <w:i w:val="false"/>
          <w:color w:val="000000"/>
        </w:rPr>
        <w:t xml:space="preserve">
ауыз су және шаруашылық-тұрмыстық сумен жабдықтау кезінде </w:t>
      </w:r>
      <w:r>
        <w:br/>
      </w:r>
      <w:r>
        <w:rPr>
          <w:rFonts w:ascii="Times New Roman"/>
          <w:b/>
          <w:i w:val="false"/>
          <w:color w:val="000000"/>
        </w:rPr>
        <w:t xml:space="preserve">
жер үсті және жер асты су объектілерінен су алу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Шығыс Қазақстан облысының халқын орталықтандырылмаған ауыз су және шаруашылық- тұрмыстық сумен жабдықтау кезінде жер үсті және жер асты су объектілерінен су алудың осы ережесі (әрі қарай - Ереже) суды қауіпсіз пайдалануды қамтамасыз ету мақсатымен әзірленді.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Ереже Қазақстан Республикасы Су кодексінің  </w:t>
      </w:r>
      <w:r>
        <w:rPr>
          <w:rFonts w:ascii="Times New Roman"/>
          <w:b w:val="false"/>
          <w:i w:val="false"/>
          <w:color w:val="000000"/>
          <w:sz w:val="28"/>
        </w:rPr>
        <w:t xml:space="preserve">92-бабына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27-бабы </w:t>
      </w:r>
      <w:r>
        <w:rPr>
          <w:rFonts w:ascii="Times New Roman"/>
          <w:b w:val="false"/>
          <w:i w:val="false"/>
          <w:color w:val="000000"/>
          <w:sz w:val="28"/>
        </w:rPr>
        <w:t xml:space="preserve"> 1-тармағының 8-1) тармақшасына сәйкес әзірленді және Шығыс Қазақстан облысының аумағында халықты орталықтандырылмаған ауыз су және шаруашылық-тұрмыстық сумен жабдықтау кезінде жер үсті және жер асты су объектілерінен су алудың тәртібін анықтайды.  </w:t>
      </w:r>
      <w:r>
        <w:br/>
      </w:r>
      <w:r>
        <w:rPr>
          <w:rFonts w:ascii="Times New Roman"/>
          <w:b w:val="false"/>
          <w:i w:val="false"/>
          <w:color w:val="000000"/>
          <w:sz w:val="28"/>
        </w:rPr>
        <w:t xml:space="preserve">
      2. Халықты орталықтандырылмаған ауыз сумен жабдықтау - жеке немесе жалпы ашық пайдаланудағы ауыз суды шығындалу жерiне жеткiзбей алуға арналған құрылыстарды пайдалану.  </w:t>
      </w:r>
      <w:r>
        <w:br/>
      </w:r>
      <w:r>
        <w:rPr>
          <w:rFonts w:ascii="Times New Roman"/>
          <w:b w:val="false"/>
          <w:i w:val="false"/>
          <w:color w:val="000000"/>
          <w:sz w:val="28"/>
        </w:rPr>
        <w:t xml:space="preserve">
      3. Халықты орталықтандырылмаған ауыз су және шаруашылық-тұрмыстық сумен жабдықтау кезінде заңды және жеке тұлғалар су қорын пайдалану және қорғау саласындағы уәкілетті орган белгілеген тәртіппен, халықтың санитарлық-эпидемиологиялық салауаттылығы саласындағы уәкілетті органның оң қорытындысы болған жағдайда тікелей жер үсті және жер асты су объектілерінен су алуға құқылы.  </w:t>
      </w:r>
      <w:r>
        <w:br/>
      </w:r>
      <w:r>
        <w:rPr>
          <w:rFonts w:ascii="Times New Roman"/>
          <w:b w:val="false"/>
          <w:i w:val="false"/>
          <w:color w:val="000000"/>
          <w:sz w:val="28"/>
        </w:rPr>
        <w:t xml:space="preserve">
      4. Ереже халықты орталықтандырылмаған сумен жабдықтау бойынша қызметті жүзеге асыратын заңды және жеке тұлғаларға, сондай-ақ жеке мұқтаждықтарына ауыз су және шаруашылық-тұрмыстық сумен жабдықтау үшін су объектілерін пайдаланатын заңды және жеке тұлғаларға да таралады.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br/>
      </w:r>
      <w:r>
        <w:rPr>
          <w:rFonts w:ascii="Times New Roman"/>
          <w:b w:val="false"/>
          <w:i w:val="false"/>
          <w:color w:val="000000"/>
          <w:sz w:val="28"/>
        </w:rPr>
        <w:t xml:space="preserve">
      5. Халықты орталықтандырылмаған ауыз су және шаруашылық-тұрмыстық сумен жабдықтауға арналған су объектілерін қауіпсіз пайдалануды халықтың санитарлық-эпидемиологиялық салауаттылығы саласындағы жергілікті уәкілетті орган мен су қорын пайдалану және қорғау саласындағы уәкілетті мемлекеттік орган айқындайды. </w:t>
      </w:r>
      <w:r>
        <w:br/>
      </w:r>
      <w:r>
        <w:rPr>
          <w:rFonts w:ascii="Times New Roman"/>
          <w:b w:val="false"/>
          <w:i w:val="false"/>
          <w:color w:val="000000"/>
          <w:sz w:val="28"/>
        </w:rPr>
        <w:t xml:space="preserve">
      6. Осы Ережеде мынадай терминдер мен анықтаулар пайдаланылады: </w:t>
      </w:r>
      <w:r>
        <w:br/>
      </w:r>
      <w:r>
        <w:rPr>
          <w:rFonts w:ascii="Times New Roman"/>
          <w:b w:val="false"/>
          <w:i w:val="false"/>
          <w:color w:val="000000"/>
          <w:sz w:val="28"/>
        </w:rPr>
        <w:t xml:space="preserve">
      1) су объектілері - шекаралары, көлемі мен су режимі бар құрлық бетіндегі жер бедері мен жердің қойнауында жинақталған су. Су объектілері - теңіздер, өзендер, оларға теңестірілген каналдар, көлдер, мұздықтар және басқа да жер үстінің су объектілері, құрамында жер асты сулары бар жер қойнауының бөлігі; </w:t>
      </w:r>
      <w:r>
        <w:br/>
      </w:r>
      <w:r>
        <w:rPr>
          <w:rFonts w:ascii="Times New Roman"/>
          <w:b w:val="false"/>
          <w:i w:val="false"/>
          <w:color w:val="000000"/>
          <w:sz w:val="28"/>
        </w:rPr>
        <w:t xml:space="preserve">
      2) арынды су мұнарасы - жасанды тірек құрылмасындағы су үшін құрылған арынды резервуар; </w:t>
      </w:r>
      <w:r>
        <w:br/>
      </w:r>
      <w:r>
        <w:rPr>
          <w:rFonts w:ascii="Times New Roman"/>
          <w:b w:val="false"/>
          <w:i w:val="false"/>
          <w:color w:val="000000"/>
          <w:sz w:val="28"/>
        </w:rPr>
        <w:t xml:space="preserve">
      3) бас тоған имараты - су объектілерінен суды алуға арналған имараттар мен құрылғылар кешені; </w:t>
      </w:r>
      <w:r>
        <w:br/>
      </w:r>
      <w:r>
        <w:rPr>
          <w:rFonts w:ascii="Times New Roman"/>
          <w:b w:val="false"/>
          <w:i w:val="false"/>
          <w:color w:val="000000"/>
          <w:sz w:val="28"/>
        </w:rPr>
        <w:t xml:space="preserve">
      4) жеке қажеттілік үшін жер асты суларын өндіру - жер асты суларына қатысты кейіннен мәміле жасау ниетінсіз тұрақты немесе уақытша жер пайдалану меншігіндегі жер учаскесінде жүзеге асырылатын өндіру;  </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5)-тармақша алынып тасталды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rPr>
          <w:rFonts w:ascii="Times New Roman"/>
          <w:b w:val="false"/>
          <w:i w:val="false"/>
          <w:color w:val="000000"/>
          <w:sz w:val="28"/>
        </w:rPr>
        <w:t xml:space="preserve">;  </w:t>
      </w:r>
      <w:r>
        <w:br/>
      </w:r>
      <w:r>
        <w:rPr>
          <w:rFonts w:ascii="Times New Roman"/>
          <w:b w:val="false"/>
          <w:i w:val="false"/>
          <w:color w:val="000000"/>
          <w:sz w:val="28"/>
        </w:rPr>
        <w:t xml:space="preserve">
      6)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 </w:t>
      </w:r>
      <w:r>
        <w:br/>
      </w:r>
      <w:r>
        <w:rPr>
          <w:rFonts w:ascii="Times New Roman"/>
          <w:b w:val="false"/>
          <w:i w:val="false"/>
          <w:color w:val="000000"/>
          <w:sz w:val="28"/>
        </w:rPr>
        <w:t xml:space="preserve">
      7) шегендеу имараты - табиғи шығып жатқан жер асты суларының ашылуын және пайдалану мақсатында олардың жер бетіне шығарылуын қамтамасыз ететін инженерлік-техникалық имарат;  </w:t>
      </w:r>
      <w:r>
        <w:br/>
      </w:r>
      <w:r>
        <w:rPr>
          <w:rFonts w:ascii="Times New Roman"/>
          <w:b w:val="false"/>
          <w:i w:val="false"/>
          <w:color w:val="000000"/>
          <w:sz w:val="28"/>
        </w:rPr>
        <w:t xml:space="preserve">
      8) жер үсті су объектілері - шекарасы, көлемі мен су режимі бар, құрлық бетінде жер бедерінің нысанындағы сулардың тұрақты немесе уақытша жинақталуы;  </w:t>
      </w:r>
      <w:r>
        <w:br/>
      </w:r>
      <w:r>
        <w:rPr>
          <w:rFonts w:ascii="Times New Roman"/>
          <w:b w:val="false"/>
          <w:i w:val="false"/>
          <w:color w:val="000000"/>
          <w:sz w:val="28"/>
        </w:rPr>
        <w:t>
      9) жер асты сулары - жер қойнауында жатқан және " </w:t>
      </w:r>
      <w:r>
        <w:rPr>
          <w:rFonts w:ascii="Times New Roman"/>
          <w:b w:val="false"/>
          <w:i w:val="false"/>
          <w:color w:val="000000"/>
          <w:sz w:val="28"/>
        </w:rPr>
        <w:t xml:space="preserve">Жер қойнауы және жер қойнауын пайдалану туралы </w:t>
      </w:r>
      <w:r>
        <w:rPr>
          <w:rFonts w:ascii="Times New Roman"/>
          <w:b w:val="false"/>
          <w:i w:val="false"/>
          <w:color w:val="000000"/>
          <w:sz w:val="28"/>
        </w:rPr>
        <w:t xml:space="preserve">" Қазақстан Республикасының Заңына сәйкес пайдаланылатын пайдалы қазба;  </w:t>
      </w:r>
      <w:r>
        <w:br/>
      </w:r>
      <w:r>
        <w:rPr>
          <w:rFonts w:ascii="Times New Roman"/>
          <w:b w:val="false"/>
          <w:i w:val="false"/>
          <w:color w:val="000000"/>
          <w:sz w:val="28"/>
        </w:rPr>
        <w:t xml:space="preserve">
      10) ауыз су және шаруашылық - тұрмыстық сумен жабдықтау - ауыз су және тұрмыстық мұқтаждықтарды өтеу үшін бас тоған құрылғылары арқылы жер үсті және жер асты су көздерін пайдалану;  </w:t>
      </w:r>
      <w:r>
        <w:br/>
      </w:r>
      <w:r>
        <w:rPr>
          <w:rFonts w:ascii="Times New Roman"/>
          <w:b w:val="false"/>
          <w:i w:val="false"/>
          <w:color w:val="000000"/>
          <w:sz w:val="28"/>
        </w:rPr>
        <w:t xml:space="preserve">
      11) бұлақ - жер асты суының жер бетіне табиғи жинақталып шығуы;  </w:t>
      </w:r>
      <w:r>
        <w:br/>
      </w:r>
      <w:r>
        <w:rPr>
          <w:rFonts w:ascii="Times New Roman"/>
          <w:b w:val="false"/>
          <w:i w:val="false"/>
          <w:color w:val="000000"/>
          <w:sz w:val="28"/>
        </w:rPr>
        <w:t xml:space="preserve">
      12) ұңғыма - жер асты суларын жер бетіне көтеруге арналған құрылғы; </w:t>
      </w:r>
      <w:r>
        <w:br/>
      </w:r>
      <w:r>
        <w:rPr>
          <w:rFonts w:ascii="Times New Roman"/>
          <w:b w:val="false"/>
          <w:i w:val="false"/>
          <w:color w:val="000000"/>
          <w:sz w:val="28"/>
        </w:rPr>
        <w:t xml:space="preserve">
      13) құбырлы құдық - жер асты суларын алуға арналған, қабырғасы құбырлармен айналдыра </w:t>
      </w:r>
      <w:r>
        <w:br/>
      </w:r>
      <w:r>
        <w:rPr>
          <w:rFonts w:ascii="Times New Roman"/>
          <w:b w:val="false"/>
          <w:i w:val="false"/>
          <w:color w:val="000000"/>
          <w:sz w:val="28"/>
        </w:rPr>
        <w:t xml:space="preserve">
бекітілген тік цилиндрлік каналдар түріндегі құрылғы;  </w:t>
      </w:r>
      <w:r>
        <w:br/>
      </w:r>
      <w:r>
        <w:rPr>
          <w:rFonts w:ascii="Times New Roman"/>
          <w:b w:val="false"/>
          <w:i w:val="false"/>
          <w:color w:val="000000"/>
          <w:sz w:val="28"/>
        </w:rPr>
        <w:t xml:space="preserve">
      14) жер асты шаруашылық-ауыз сулары - өзінің табиғи жай-күйіндегі немесе өңделгеннен кейінгі сапасы бойынша нормативтік талаптарға сай келетін және адамның ауыз суға және тұрмыстық мұқтаждығына, не болмаса ауыз су өнімдерін өндіруге арналған жерасты сулары;  </w:t>
      </w:r>
      <w:r>
        <w:br/>
      </w:r>
      <w:r>
        <w:rPr>
          <w:rFonts w:ascii="Times New Roman"/>
          <w:b w:val="false"/>
          <w:i w:val="false"/>
          <w:color w:val="000000"/>
          <w:sz w:val="28"/>
        </w:rPr>
        <w:t xml:space="preserve">
      15) шахта құдығы - сумен жабдықтау мақсатында жерасты суларын алу үшін құрылған, тереңдігі көлденең қимасынан үлкенірек тік тау-кен қазындысы.  </w:t>
      </w:r>
    </w:p>
    <w:bookmarkStart w:name="z6" w:id="5"/>
    <w:p>
      <w:pPr>
        <w:spacing w:after="0"/>
        <w:ind w:left="0"/>
        <w:jc w:val="left"/>
      </w:pPr>
      <w:r>
        <w:rPr>
          <w:rFonts w:ascii="Times New Roman"/>
          <w:b/>
          <w:i w:val="false"/>
          <w:color w:val="000000"/>
        </w:rPr>
        <w:t xml:space="preserve"> 
2. Шығыс Қазақстан облысының халқын орталықтандырылмаған </w:t>
      </w:r>
      <w:r>
        <w:br/>
      </w:r>
      <w:r>
        <w:rPr>
          <w:rFonts w:ascii="Times New Roman"/>
          <w:b/>
          <w:i w:val="false"/>
          <w:color w:val="000000"/>
        </w:rPr>
        <w:t xml:space="preserve">
ауыз су және шаруашылық-тұрмыстық сумен жабдықтау кезінде жер </w:t>
      </w:r>
      <w:r>
        <w:br/>
      </w:r>
      <w:r>
        <w:rPr>
          <w:rFonts w:ascii="Times New Roman"/>
          <w:b/>
          <w:i w:val="false"/>
          <w:color w:val="000000"/>
        </w:rPr>
        <w:t xml:space="preserve">
үсті және жер асты су объектілерінен су алуға қойылатын талаптар </w:t>
      </w:r>
    </w:p>
    <w:bookmarkEnd w:id="5"/>
    <w:p>
      <w:pPr>
        <w:spacing w:after="0"/>
        <w:ind w:left="0"/>
        <w:jc w:val="both"/>
      </w:pPr>
      <w:r>
        <w:rPr>
          <w:rFonts w:ascii="Times New Roman"/>
          <w:b w:val="false"/>
          <w:i w:val="false"/>
          <w:color w:val="000000"/>
          <w:sz w:val="28"/>
        </w:rPr>
        <w:t xml:space="preserve">      7. Халықты орталықтандырылмаған ауыз су және шаруашылық-тұрмыстық сумен жабдықтау кезінде жер үсті және жер асты су объектілерінен тәулігіне елу текше метрге дейінгі көлемде су алу үшін арнайы су пайдалануға рұқсат беру құжаттарын алу талап етілмейді.  </w:t>
      </w:r>
      <w:r>
        <w:br/>
      </w:r>
      <w:r>
        <w:rPr>
          <w:rFonts w:ascii="Times New Roman"/>
          <w:b w:val="false"/>
          <w:i w:val="false"/>
          <w:color w:val="000000"/>
          <w:sz w:val="28"/>
        </w:rPr>
        <w:t xml:space="preserve">
      8. Халықты орталықтандырылмаған ауыз су және шаруашылық-тұрмыстық сумен жабдықтау кезінде тәулігіне елу текше метрге дейінгі көлемде су алған кезде Қазақстан Республикасы Ауыл шаруашылығы министрлігінің Су ресурстары жөніндегі комитет төрағасының 2006 жылғы 17 ақпандағы N 29 бұйрығымен бекітілген, N 4124 нормативтік құқықтық актілерді мемлекеттік тіркеудің тізілімінде тіркелген Халықты орталықтандырылмаған ауыз су және шаруашылық-тұрмыстық сумен жабдықтау кезінде заңды және жеке тұлғалармен пайдаланылатын су объектілерін тіркеу ережелеріне сәйкес су объектісін тіркеу жүргізіледі. &lt;*&gt;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rPr>
          <w:rFonts w:ascii="Times New Roman"/>
          <w:b w:val="false"/>
          <w:i w:val="false"/>
          <w:color w:val="000000"/>
          <w:sz w:val="28"/>
        </w:rPr>
        <w:t xml:space="preserve"> . </w:t>
      </w:r>
      <w:r>
        <w:br/>
      </w:r>
      <w:r>
        <w:rPr>
          <w:rFonts w:ascii="Times New Roman"/>
          <w:b w:val="false"/>
          <w:i w:val="false"/>
          <w:color w:val="000000"/>
          <w:sz w:val="28"/>
        </w:rPr>
        <w:t>
      9. Қазақстан Республикасы Су кодексінің  </w:t>
      </w:r>
      <w:r>
        <w:rPr>
          <w:rFonts w:ascii="Times New Roman"/>
          <w:b w:val="false"/>
          <w:i w:val="false"/>
          <w:color w:val="000000"/>
          <w:sz w:val="28"/>
        </w:rPr>
        <w:t xml:space="preserve">66-бабына </w:t>
      </w:r>
      <w:r>
        <w:rPr>
          <w:rFonts w:ascii="Times New Roman"/>
          <w:b w:val="false"/>
          <w:i w:val="false"/>
          <w:color w:val="000000"/>
          <w:sz w:val="28"/>
        </w:rPr>
        <w:t xml:space="preserve"> сәйкес халықты орталықтандырылмаған ауыз су және шаруашылық-тұрмыстық сумен жабдықтау кезінде жер үсті және жер асты су объектілерінен тәулігіне елу текше метрден артық көлемде су алу кезінде арнайы су пайдалануға рұқсат беру құжаттарын алу талап етіледі.  </w:t>
      </w:r>
      <w:r>
        <w:br/>
      </w:r>
      <w:r>
        <w:rPr>
          <w:rFonts w:ascii="Times New Roman"/>
          <w:b w:val="false"/>
          <w:i w:val="false"/>
          <w:color w:val="000000"/>
          <w:sz w:val="28"/>
        </w:rPr>
        <w:t xml:space="preserve">
      10. Халықты орталықтандырылмаған ауыз сумен жабдықтау үшін жер асты сулары пайдаланылуы тиіс. </w:t>
      </w:r>
      <w:r>
        <w:br/>
      </w:r>
      <w:r>
        <w:rPr>
          <w:rFonts w:ascii="Times New Roman"/>
          <w:b w:val="false"/>
          <w:i w:val="false"/>
          <w:color w:val="000000"/>
          <w:sz w:val="28"/>
        </w:rPr>
        <w:t xml:space="preserve">
      11. Халықты орталықтандырылмаған ауыз сумен жабдықтау үшін жер асты суларын алу арнайы бас тоған имаратын (су тарту желісі жоқ ұңғымалар, шахталық және құбырлы құдықтар, бұлақ шегендеуі) орнату жолымен жүзеге асырылады. </w:t>
      </w:r>
      <w:r>
        <w:br/>
      </w:r>
      <w:r>
        <w:rPr>
          <w:rFonts w:ascii="Times New Roman"/>
          <w:b w:val="false"/>
          <w:i w:val="false"/>
          <w:color w:val="000000"/>
          <w:sz w:val="28"/>
        </w:rPr>
        <w:t>
      12. Орталықтандырылмаған шаруашылық-ауыз сумен жабдықтау кезінде су алуға арналған имараттың құрылысын салу үшін жер учаскесін таңдауға, сондай-ақ бас тоған имаратын арнайы жабдықтауға қойылатын санитарлық-эпидемиологиялық талаптар "Орталықтандырылмаған шаруашылық-ауыз сумен жабдықтауға қойылатын санитарлық-эпидемиологиялық талаптар" Қазақстан Республикасы Денсаулық сақтау министрінің міндетін атқарушының 2005 жылғы 13 мамырдағы N 229, N 3720 нормативтік құқықтық актілерді мемлекеттік тіркеудің тізілімінде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санитарлық-эпидемиологиялық ережелер мен нормалар бойынша анықталады. &lt;*&gt; </w:t>
      </w:r>
      <w:r>
        <w:br/>
      </w:r>
      <w:r>
        <w:rPr>
          <w:rFonts w:ascii="Times New Roman"/>
          <w:b w:val="false"/>
          <w:i w:val="false"/>
          <w:color w:val="000000"/>
          <w:sz w:val="28"/>
        </w:rPr>
        <w:t>
</w:t>
      </w:r>
      <w:r>
        <w:rPr>
          <w:rFonts w:ascii="Times New Roman"/>
          <w:b w:val="false"/>
          <w:i w:val="false"/>
          <w:color w:val="ff0000"/>
          <w:sz w:val="28"/>
        </w:rPr>
        <w:t xml:space="preserve">       Ескерту. 12-тармаққа толықтыру енгізілді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rPr>
          <w:rFonts w:ascii="Times New Roman"/>
          <w:b w:val="false"/>
          <w:i w:val="false"/>
          <w:color w:val="000000"/>
          <w:sz w:val="28"/>
        </w:rPr>
        <w:t xml:space="preserve"> . </w:t>
      </w:r>
      <w:r>
        <w:br/>
      </w: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br/>
      </w:r>
      <w:r>
        <w:rPr>
          <w:rFonts w:ascii="Times New Roman"/>
          <w:b w:val="false"/>
          <w:i w:val="false"/>
          <w:color w:val="000000"/>
          <w:sz w:val="28"/>
        </w:rPr>
        <w:t xml:space="preserve">
      14. Сорғы бас тоған имаратын пайдаланумен халықты орталықтандырылмаған шаруашылық-тұрмыстық сумен жабдықтау үшін жер үсті су объектілерінен су алған кезде балықты қорғайтын құрылғылар орнатылады. &lt;*&gt;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rPr>
          <w:rFonts w:ascii="Times New Roman"/>
          <w:b w:val="false"/>
          <w:i w:val="false"/>
          <w:color w:val="000000"/>
          <w:sz w:val="28"/>
        </w:rPr>
        <w:t xml:space="preserve">;   </w:t>
      </w:r>
      <w:r>
        <w:br/>
      </w: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алынып тасталды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br/>
      </w:r>
      <w:r>
        <w:rPr>
          <w:rFonts w:ascii="Times New Roman"/>
          <w:b w:val="false"/>
          <w:i w:val="false"/>
          <w:color w:val="000000"/>
          <w:sz w:val="28"/>
        </w:rPr>
        <w:t xml:space="preserve">
      16. &lt;*&gt; </w:t>
      </w:r>
      <w:r>
        <w:br/>
      </w:r>
      <w:r>
        <w:rPr>
          <w:rFonts w:ascii="Times New Roman"/>
          <w:b w:val="false"/>
          <w:i w:val="false"/>
          <w:color w:val="000000"/>
          <w:sz w:val="28"/>
        </w:rPr>
        <w:t>
</w:t>
      </w:r>
      <w:r>
        <w:rPr>
          <w:rFonts w:ascii="Times New Roman"/>
          <w:b w:val="false"/>
          <w:i w:val="false"/>
          <w:color w:val="ff0000"/>
          <w:sz w:val="28"/>
        </w:rPr>
        <w:t xml:space="preserve">       Ескерту. 16-тармақ алынып тасталды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r>
        <w:br/>
      </w:r>
      <w:r>
        <w:rPr>
          <w:rFonts w:ascii="Times New Roman"/>
          <w:b w:val="false"/>
          <w:i w:val="false"/>
          <w:color w:val="000000"/>
          <w:sz w:val="28"/>
        </w:rPr>
        <w:t xml:space="preserve">
        17. Халықты орталықтандырылмаған ауыз су және шаруашылық-тұрмыстық сумен жабдықтау кезінде су алу үшін пайдаланылатын су объектілерінің суының сапасы мемлекеттік стандарттарға, санитарлық ережелер мен нормаларға және гигиеналық нормативтерге сәйкес келуі тиіс.  </w:t>
      </w:r>
      <w:r>
        <w:br/>
      </w:r>
      <w:r>
        <w:rPr>
          <w:rFonts w:ascii="Times New Roman"/>
          <w:b w:val="false"/>
          <w:i w:val="false"/>
          <w:color w:val="000000"/>
          <w:sz w:val="28"/>
        </w:rPr>
        <w:t xml:space="preserve">
      18. Су көзiнiң ауыз сумен жабдықтауға жарамдылығын мемлекеттiк санитарлық-эпидемиологиялық қызмет органдары анықтайды.  </w:t>
      </w:r>
      <w:r>
        <w:br/>
      </w:r>
      <w:r>
        <w:rPr>
          <w:rFonts w:ascii="Times New Roman"/>
          <w:b w:val="false"/>
          <w:i w:val="false"/>
          <w:color w:val="000000"/>
          <w:sz w:val="28"/>
        </w:rPr>
        <w:t xml:space="preserve">
      19. Үй жанындағы және саяжай учаскелеріндегі жеке мұқтаждықтар үшін су алу тіркеуді қажет етпейді.  </w:t>
      </w:r>
      <w:r>
        <w:br/>
      </w:r>
      <w:r>
        <w:rPr>
          <w:rFonts w:ascii="Times New Roman"/>
          <w:b w:val="false"/>
          <w:i w:val="false"/>
          <w:color w:val="000000"/>
          <w:sz w:val="28"/>
        </w:rPr>
        <w:t xml:space="preserve">
      20. &lt;*&gt; </w:t>
      </w:r>
      <w:r>
        <w:br/>
      </w:r>
      <w:r>
        <w:rPr>
          <w:rFonts w:ascii="Times New Roman"/>
          <w:b w:val="false"/>
          <w:i w:val="false"/>
          <w:color w:val="000000"/>
          <w:sz w:val="28"/>
        </w:rPr>
        <w:t>
</w:t>
      </w:r>
      <w:r>
        <w:rPr>
          <w:rFonts w:ascii="Times New Roman"/>
          <w:b w:val="false"/>
          <w:i w:val="false"/>
          <w:color w:val="ff0000"/>
          <w:sz w:val="28"/>
        </w:rPr>
        <w:t xml:space="preserve">       Ескерту. 20-тармақ алынып тасталды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p>
    <w:bookmarkStart w:name="z7" w:id="6"/>
    <w:p>
      <w:pPr>
        <w:spacing w:after="0"/>
        <w:ind w:left="0"/>
        <w:jc w:val="left"/>
      </w:pPr>
      <w:r>
        <w:rPr>
          <w:rFonts w:ascii="Times New Roman"/>
          <w:b/>
          <w:i w:val="false"/>
          <w:color w:val="000000"/>
        </w:rPr>
        <w:t xml:space="preserve"> 
  3. Жер үсті және жер асты су объектілерін есепке алуды ұйымдастыру және оларды Шығыс Қазақстан облысының халқын орталықтандырылмаған ауыз су және </w:t>
      </w:r>
      <w:r>
        <w:br/>
      </w:r>
      <w:r>
        <w:rPr>
          <w:rFonts w:ascii="Times New Roman"/>
          <w:b/>
          <w:i w:val="false"/>
          <w:color w:val="000000"/>
        </w:rPr>
        <w:t xml:space="preserve">
шаруашылық-тұрмыстық сумен жабдықтау кезінде тіркеу </w:t>
      </w:r>
    </w:p>
    <w:bookmarkEnd w:id="6"/>
    <w:p>
      <w:pPr>
        <w:spacing w:after="0"/>
        <w:ind w:left="0"/>
        <w:jc w:val="both"/>
      </w:pPr>
      <w:r>
        <w:rPr>
          <w:rFonts w:ascii="Times New Roman"/>
          <w:b w:val="false"/>
          <w:i w:val="false"/>
          <w:color w:val="000000"/>
          <w:sz w:val="28"/>
        </w:rPr>
        <w:t xml:space="preserve">      21. Халықты орталықтандырылмаған ауыз су және шаруашылық-тұрмыстық сумен жабдықтау кезінде жер үсті және жер асты су объектілерінен тәулігіне елу текше метрге дейінгі көлемде су алу кезінде су объектісін тіркеу оның орналасқан жері бойынша тиісті жергілікті атқарушы органдарда жүргізіледі.  </w:t>
      </w:r>
      <w:r>
        <w:br/>
      </w:r>
      <w:r>
        <w:rPr>
          <w:rFonts w:ascii="Times New Roman"/>
          <w:b w:val="false"/>
          <w:i w:val="false"/>
          <w:color w:val="000000"/>
          <w:sz w:val="28"/>
        </w:rPr>
        <w:t xml:space="preserve">
      22. Жергілікті атқарушы орган тапсырылған құжаттарды тіркеу үшін су объектісінің халықты орталықтандырылмаған ауыз су және шаруашылық-тұрмыстық сумен жабдықтауға қойылатын санитарлық-эпидемиологиялық талаптарға сәйкестігін тұрғындардың санитарлық-эпидемиологиялық салауаттылығы мемлекеттік органдарымен келісу бойынша жұмысты ұйымдастырады және жүргізеді. </w:t>
      </w:r>
      <w:r>
        <w:br/>
      </w:r>
      <w:r>
        <w:rPr>
          <w:rFonts w:ascii="Times New Roman"/>
          <w:b w:val="false"/>
          <w:i w:val="false"/>
          <w:color w:val="000000"/>
          <w:sz w:val="28"/>
        </w:rPr>
        <w:t xml:space="preserve">
      23. Халықты орталықтандырылмаған ауыз су және шаруашылық-тұрмыстық сумен жабдықтау кезінде тіркелетін су объектілерін есепке алуды жергілікті атқарушы орган, осы ереженің 1-қосымшасына сәйкес су объектілері бойынша мәліметтер базасын ұйымдастыру және жүргізу жолымен жүргізеді. </w:t>
      </w:r>
      <w:r>
        <w:br/>
      </w:r>
      <w:r>
        <w:rPr>
          <w:rFonts w:ascii="Times New Roman"/>
          <w:b w:val="false"/>
          <w:i w:val="false"/>
          <w:color w:val="000000"/>
          <w:sz w:val="28"/>
        </w:rPr>
        <w:t xml:space="preserve">
      24. Халықты орталықтандырылмаған ауыз су және шаруашылық-тұрмыстық сумен жабдықтау кезінде су алу үшін пайдаланылатын су объектілерін жергілікті жерлерде тіркеуді жүзеге асыратын жергілікті атқарушы органдар осы ереженің 2-қосымшасына сәйкес нысан бойынша Шығыс Қазақстан облысы табиғи ресурстар және табиғат пайдалануды реттеу департаментіне жыл сайын 1 ақпанға дейін мәліметтерді тапсырады.  </w:t>
      </w:r>
      <w:r>
        <w:br/>
      </w:r>
      <w:r>
        <w:rPr>
          <w:rFonts w:ascii="Times New Roman"/>
          <w:b w:val="false"/>
          <w:i w:val="false"/>
          <w:color w:val="000000"/>
          <w:sz w:val="28"/>
        </w:rPr>
        <w:t xml:space="preserve">
      25. &lt;*&gt; </w:t>
      </w:r>
      <w:r>
        <w:br/>
      </w:r>
      <w:r>
        <w:rPr>
          <w:rFonts w:ascii="Times New Roman"/>
          <w:b w:val="false"/>
          <w:i w:val="false"/>
          <w:color w:val="000000"/>
          <w:sz w:val="28"/>
        </w:rPr>
        <w:t>
</w:t>
      </w:r>
      <w:r>
        <w:rPr>
          <w:rFonts w:ascii="Times New Roman"/>
          <w:b w:val="false"/>
          <w:i w:val="false"/>
          <w:color w:val="ff0000"/>
          <w:sz w:val="28"/>
        </w:rPr>
        <w:t xml:space="preserve">       Ескерту. 25-тармақ алынып тасталды - ШҚО мәслихатының 2007 жылғы 14 желтоқсандағы  </w:t>
      </w:r>
      <w:r>
        <w:rPr>
          <w:rFonts w:ascii="Times New Roman"/>
          <w:b w:val="false"/>
          <w:i w:val="false"/>
          <w:color w:val="000000"/>
          <w:sz w:val="28"/>
        </w:rPr>
        <w:t xml:space="preserve">N 3/44-IV </w:t>
      </w:r>
      <w:r>
        <w:rPr>
          <w:rFonts w:ascii="Times New Roman"/>
          <w:b w:val="false"/>
          <w:i w:val="false"/>
          <w:color w:val="ff0000"/>
          <w:sz w:val="28"/>
        </w:rPr>
        <w:t xml:space="preserve"> шешімімен. </w:t>
      </w:r>
    </w:p>
    <w:bookmarkStart w:name="z8" w:id="7"/>
    <w:p>
      <w:pPr>
        <w:spacing w:after="0"/>
        <w:ind w:left="0"/>
        <w:jc w:val="both"/>
      </w:pPr>
      <w:r>
        <w:rPr>
          <w:rFonts w:ascii="Times New Roman"/>
          <w:b w:val="false"/>
          <w:i w:val="false"/>
          <w:color w:val="000000"/>
          <w:sz w:val="28"/>
        </w:rPr>
        <w:t xml:space="preserve">
  Шығыс Қазақстан облысының     </w:t>
      </w:r>
      <w:r>
        <w:br/>
      </w:r>
      <w:r>
        <w:rPr>
          <w:rFonts w:ascii="Times New Roman"/>
          <w:b w:val="false"/>
          <w:i w:val="false"/>
          <w:color w:val="000000"/>
          <w:sz w:val="28"/>
        </w:rPr>
        <w:t xml:space="preserve">
халқын орталықтандырылмаған    </w:t>
      </w:r>
      <w:r>
        <w:br/>
      </w:r>
      <w:r>
        <w:rPr>
          <w:rFonts w:ascii="Times New Roman"/>
          <w:b w:val="false"/>
          <w:i w:val="false"/>
          <w:color w:val="000000"/>
          <w:sz w:val="28"/>
        </w:rPr>
        <w:t xml:space="preserve">
ауыз су және шаруашылық-тұрмыстық   </w:t>
      </w:r>
      <w:r>
        <w:br/>
      </w:r>
      <w:r>
        <w:rPr>
          <w:rFonts w:ascii="Times New Roman"/>
          <w:b w:val="false"/>
          <w:i w:val="false"/>
          <w:color w:val="000000"/>
          <w:sz w:val="28"/>
        </w:rPr>
        <w:t xml:space="preserve">
сумен жабдықтау кезінде жер     </w:t>
      </w:r>
      <w:r>
        <w:br/>
      </w:r>
      <w:r>
        <w:rPr>
          <w:rFonts w:ascii="Times New Roman"/>
          <w:b w:val="false"/>
          <w:i w:val="false"/>
          <w:color w:val="000000"/>
          <w:sz w:val="28"/>
        </w:rPr>
        <w:t xml:space="preserve">
үсті және жер асты су     </w:t>
      </w:r>
      <w:r>
        <w:br/>
      </w:r>
      <w:r>
        <w:rPr>
          <w:rFonts w:ascii="Times New Roman"/>
          <w:b w:val="false"/>
          <w:i w:val="false"/>
          <w:color w:val="000000"/>
          <w:sz w:val="28"/>
        </w:rPr>
        <w:t xml:space="preserve">
объектілерінен су алу      </w:t>
      </w:r>
      <w:r>
        <w:br/>
      </w:r>
      <w:r>
        <w:rPr>
          <w:rFonts w:ascii="Times New Roman"/>
          <w:b w:val="false"/>
          <w:i w:val="false"/>
          <w:color w:val="000000"/>
          <w:sz w:val="28"/>
        </w:rPr>
        <w:t xml:space="preserve">
ережесіне 1 қосымша      </w:t>
      </w:r>
    </w:p>
    <w:bookmarkEnd w:id="7"/>
    <w:p>
      <w:pPr>
        <w:spacing w:after="0"/>
        <w:ind w:left="0"/>
        <w:jc w:val="left"/>
      </w:pPr>
      <w:r>
        <w:rPr>
          <w:rFonts w:ascii="Times New Roman"/>
          <w:b/>
          <w:i w:val="false"/>
          <w:color w:val="000000"/>
        </w:rPr>
        <w:t xml:space="preserve"> Халықты орталықтандырылмаған ауыз су және шаруашылық-тұрмыстық сумен </w:t>
      </w:r>
      <w:r>
        <w:br/>
      </w:r>
      <w:r>
        <w:rPr>
          <w:rFonts w:ascii="Times New Roman"/>
          <w:b/>
          <w:i w:val="false"/>
          <w:color w:val="000000"/>
        </w:rPr>
        <w:t xml:space="preserve">
жабдықтау кезінде су алуға арналған су объектілерін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(аудан, елді мекен)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68"/>
        <w:gridCol w:w="749"/>
        <w:gridCol w:w="809"/>
        <w:gridCol w:w="1245"/>
        <w:gridCol w:w="1266"/>
        <w:gridCol w:w="1305"/>
        <w:gridCol w:w="888"/>
        <w:gridCol w:w="1087"/>
        <w:gridCol w:w="870"/>
        <w:gridCol w:w="910"/>
        <w:gridCol w:w="1128"/>
        <w:gridCol w:w="1068"/>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сыру </w:t>
            </w:r>
            <w:r>
              <w:br/>
            </w:r>
            <w:r>
              <w:rPr>
                <w:rFonts w:ascii="Times New Roman"/>
                <w:b w:val="false"/>
                <w:i w:val="false"/>
                <w:color w:val="000000"/>
                <w:sz w:val="20"/>
              </w:rPr>
              <w:t xml:space="preserve">
күні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куә- </w:t>
            </w:r>
            <w:r>
              <w:br/>
            </w:r>
            <w:r>
              <w:rPr>
                <w:rFonts w:ascii="Times New Roman"/>
                <w:b w:val="false"/>
                <w:i w:val="false"/>
                <w:color w:val="000000"/>
                <w:sz w:val="20"/>
              </w:rPr>
              <w:t xml:space="preserve">
ліктің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үшін)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атауы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дың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r>
              <w:br/>
            </w:r>
            <w:r>
              <w:rPr>
                <w:rFonts w:ascii="Times New Roman"/>
                <w:b w:val="false"/>
                <w:i w:val="false"/>
                <w:color w:val="000000"/>
                <w:sz w:val="20"/>
              </w:rPr>
              <w:t xml:space="preserve">
(тұр- </w:t>
            </w:r>
            <w:r>
              <w:br/>
            </w:r>
            <w:r>
              <w:rPr>
                <w:rFonts w:ascii="Times New Roman"/>
                <w:b w:val="false"/>
                <w:i w:val="false"/>
                <w:color w:val="000000"/>
                <w:sz w:val="20"/>
              </w:rPr>
              <w:t xml:space="preserve">
ғындар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тұр-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су, </w:t>
            </w:r>
            <w:r>
              <w:br/>
            </w:r>
            <w:r>
              <w:rPr>
                <w:rFonts w:ascii="Times New Roman"/>
                <w:b w:val="false"/>
                <w:i w:val="false"/>
                <w:color w:val="000000"/>
                <w:sz w:val="20"/>
              </w:rPr>
              <w:t xml:space="preserve">
ауыз </w:t>
            </w:r>
            <w:r>
              <w:br/>
            </w:r>
            <w:r>
              <w:rPr>
                <w:rFonts w:ascii="Times New Roman"/>
                <w:b w:val="false"/>
                <w:i w:val="false"/>
                <w:color w:val="000000"/>
                <w:sz w:val="20"/>
              </w:rPr>
              <w:t xml:space="preserve">
су)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 </w:t>
            </w:r>
            <w:r>
              <w:br/>
            </w:r>
            <w:r>
              <w:rPr>
                <w:rFonts w:ascii="Times New Roman"/>
                <w:b w:val="false"/>
                <w:i w:val="false"/>
                <w:color w:val="000000"/>
                <w:sz w:val="20"/>
              </w:rPr>
              <w:t xml:space="preserve">
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жер </w:t>
            </w:r>
            <w:r>
              <w:br/>
            </w:r>
            <w:r>
              <w:rPr>
                <w:rFonts w:ascii="Times New Roman"/>
                <w:b w:val="false"/>
                <w:i w:val="false"/>
                <w:color w:val="000000"/>
                <w:sz w:val="20"/>
              </w:rPr>
              <w:t xml:space="preserve">
үсті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 </w:t>
            </w:r>
            <w:r>
              <w:br/>
            </w:r>
            <w:r>
              <w:rPr>
                <w:rFonts w:ascii="Times New Roman"/>
                <w:b w:val="false"/>
                <w:i w:val="false"/>
                <w:color w:val="000000"/>
                <w:sz w:val="20"/>
              </w:rPr>
              <w:t xml:space="preserve">
асты </w:t>
            </w:r>
            <w:r>
              <w:br/>
            </w:r>
            <w:r>
              <w:rPr>
                <w:rFonts w:ascii="Times New Roman"/>
                <w:b w:val="false"/>
                <w:i w:val="false"/>
                <w:color w:val="000000"/>
                <w:sz w:val="20"/>
              </w:rPr>
              <w:t xml:space="preserve">
сула-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метр/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қадаға- </w:t>
            </w:r>
            <w:r>
              <w:br/>
            </w:r>
            <w:r>
              <w:rPr>
                <w:rFonts w:ascii="Times New Roman"/>
                <w:b w:val="false"/>
                <w:i w:val="false"/>
                <w:color w:val="000000"/>
                <w:sz w:val="20"/>
              </w:rPr>
              <w:t xml:space="preserve">
лаудың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тындысы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дық,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w:t>
            </w:r>
            <w:r>
              <w:br/>
            </w:r>
            <w:r>
              <w:rPr>
                <w:rFonts w:ascii="Times New Roman"/>
                <w:b w:val="false"/>
                <w:i w:val="false"/>
                <w:color w:val="000000"/>
                <w:sz w:val="20"/>
              </w:rPr>
              <w:t xml:space="preserve">
бас- </w:t>
            </w:r>
            <w:r>
              <w:br/>
            </w:r>
            <w:r>
              <w:rPr>
                <w:rFonts w:ascii="Times New Roman"/>
                <w:b w:val="false"/>
                <w:i w:val="false"/>
                <w:color w:val="000000"/>
                <w:sz w:val="20"/>
              </w:rPr>
              <w:t xml:space="preserve">
сейндік </w:t>
            </w:r>
            <w:r>
              <w:br/>
            </w:r>
            <w:r>
              <w:rPr>
                <w:rFonts w:ascii="Times New Roman"/>
                <w:b w:val="false"/>
                <w:i w:val="false"/>
                <w:color w:val="000000"/>
                <w:sz w:val="20"/>
              </w:rPr>
              <w:t xml:space="preserve">
су ша- </w:t>
            </w:r>
            <w:r>
              <w:br/>
            </w:r>
            <w:r>
              <w:rPr>
                <w:rFonts w:ascii="Times New Roman"/>
                <w:b w:val="false"/>
                <w:i w:val="false"/>
                <w:color w:val="000000"/>
                <w:sz w:val="20"/>
              </w:rPr>
              <w:t xml:space="preserve">
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хабарлама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9" w:id="8"/>
    <w:p>
      <w:pPr>
        <w:spacing w:after="0"/>
        <w:ind w:left="0"/>
        <w:jc w:val="both"/>
      </w:pPr>
      <w:r>
        <w:rPr>
          <w:rFonts w:ascii="Times New Roman"/>
          <w:b w:val="false"/>
          <w:i w:val="false"/>
          <w:color w:val="000000"/>
          <w:sz w:val="28"/>
        </w:rPr>
        <w:t xml:space="preserve">
Шығыс Қазақстан облысының    </w:t>
      </w:r>
      <w:r>
        <w:br/>
      </w:r>
      <w:r>
        <w:rPr>
          <w:rFonts w:ascii="Times New Roman"/>
          <w:b w:val="false"/>
          <w:i w:val="false"/>
          <w:color w:val="000000"/>
          <w:sz w:val="28"/>
        </w:rPr>
        <w:t xml:space="preserve">
халқын орталықтандырылмаған    </w:t>
      </w:r>
      <w:r>
        <w:br/>
      </w:r>
      <w:r>
        <w:rPr>
          <w:rFonts w:ascii="Times New Roman"/>
          <w:b w:val="false"/>
          <w:i w:val="false"/>
          <w:color w:val="000000"/>
          <w:sz w:val="28"/>
        </w:rPr>
        <w:t xml:space="preserve">
ауыз су және шаруашылық-тұрмыстық   </w:t>
      </w:r>
      <w:r>
        <w:br/>
      </w:r>
      <w:r>
        <w:rPr>
          <w:rFonts w:ascii="Times New Roman"/>
          <w:b w:val="false"/>
          <w:i w:val="false"/>
          <w:color w:val="000000"/>
          <w:sz w:val="28"/>
        </w:rPr>
        <w:t xml:space="preserve">
сумен жабдықтау кезінде жер  </w:t>
      </w:r>
      <w:r>
        <w:br/>
      </w:r>
      <w:r>
        <w:rPr>
          <w:rFonts w:ascii="Times New Roman"/>
          <w:b w:val="false"/>
          <w:i w:val="false"/>
          <w:color w:val="000000"/>
          <w:sz w:val="28"/>
        </w:rPr>
        <w:t xml:space="preserve">
үсті және жер асты су       </w:t>
      </w:r>
      <w:r>
        <w:br/>
      </w:r>
      <w:r>
        <w:rPr>
          <w:rFonts w:ascii="Times New Roman"/>
          <w:b w:val="false"/>
          <w:i w:val="false"/>
          <w:color w:val="000000"/>
          <w:sz w:val="28"/>
        </w:rPr>
        <w:t xml:space="preserve">
объектілерінен су алу      </w:t>
      </w:r>
      <w:r>
        <w:br/>
      </w:r>
      <w:r>
        <w:rPr>
          <w:rFonts w:ascii="Times New Roman"/>
          <w:b w:val="false"/>
          <w:i w:val="false"/>
          <w:color w:val="000000"/>
          <w:sz w:val="28"/>
        </w:rPr>
        <w:t xml:space="preserve">
ережесіне 2 қосымша       </w:t>
      </w:r>
    </w:p>
    <w:bookmarkEnd w:id="8"/>
    <w:p>
      <w:pPr>
        <w:spacing w:after="0"/>
        <w:ind w:left="0"/>
        <w:jc w:val="left"/>
      </w:pPr>
      <w:r>
        <w:rPr>
          <w:rFonts w:ascii="Times New Roman"/>
          <w:b/>
          <w:i w:val="false"/>
          <w:color w:val="000000"/>
        </w:rPr>
        <w:t xml:space="preserve"> Шығыс Қазақстан облысы бойынша халықты орталықтандырылмаған ауыз су және шаруашылық-тұрмыстық сумен жабдықтау кезінде су алу үшін пайдаланылатын </w:t>
      </w:r>
      <w:r>
        <w:br/>
      </w:r>
      <w:r>
        <w:rPr>
          <w:rFonts w:ascii="Times New Roman"/>
          <w:b/>
          <w:i w:val="false"/>
          <w:color w:val="000000"/>
        </w:rPr>
        <w:t xml:space="preserve">
су объектілерін есепке алу бойынша </w:t>
      </w:r>
      <w:r>
        <w:br/>
      </w:r>
      <w:r>
        <w:rPr>
          <w:rFonts w:ascii="Times New Roman"/>
          <w:b/>
          <w:i w:val="false"/>
          <w:color w:val="000000"/>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33"/>
        <w:gridCol w:w="2633"/>
        <w:gridCol w:w="3433"/>
        <w:gridCol w:w="2393"/>
        <w:gridCol w:w="17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r>
              <w:br/>
            </w:r>
            <w:r>
              <w:rPr>
                <w:rFonts w:ascii="Times New Roman"/>
                <w:b w:val="false"/>
                <w:i w:val="false"/>
                <w:color w:val="000000"/>
                <w:sz w:val="20"/>
              </w:rPr>
              <w:t xml:space="preserve">
бойынша тіркелген су </w:t>
            </w:r>
            <w:r>
              <w:br/>
            </w:r>
            <w:r>
              <w:rPr>
                <w:rFonts w:ascii="Times New Roman"/>
                <w:b w:val="false"/>
                <w:i w:val="false"/>
                <w:color w:val="000000"/>
                <w:sz w:val="20"/>
              </w:rPr>
              <w:t xml:space="preserve">
объектілерінің саны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Орталықтандырылмай қамтамасыз етілген суды тұтынушылардың жалпы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судың  көлемі мі/тәу- </w:t>
            </w:r>
            <w:r>
              <w:br/>
            </w:r>
            <w:r>
              <w:rPr>
                <w:rFonts w:ascii="Times New Roman"/>
                <w:b w:val="false"/>
                <w:i w:val="false"/>
                <w:color w:val="000000"/>
                <w:sz w:val="20"/>
              </w:rPr>
              <w:t xml:space="preserve">
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тәулігіне 50 </w:t>
            </w:r>
            <w:r>
              <w:br/>
            </w:r>
            <w:r>
              <w:rPr>
                <w:rFonts w:ascii="Times New Roman"/>
                <w:b w:val="false"/>
                <w:i w:val="false"/>
                <w:color w:val="000000"/>
                <w:sz w:val="20"/>
              </w:rPr>
              <w:t xml:space="preserve">
мі дейінгі </w:t>
            </w:r>
            <w:r>
              <w:br/>
            </w:r>
            <w:r>
              <w:rPr>
                <w:rFonts w:ascii="Times New Roman"/>
                <w:b w:val="false"/>
                <w:i w:val="false"/>
                <w:color w:val="000000"/>
                <w:sz w:val="20"/>
              </w:rPr>
              <w:t xml:space="preserve">
көлемде ха- </w:t>
            </w:r>
            <w:r>
              <w:br/>
            </w:r>
            <w:r>
              <w:rPr>
                <w:rFonts w:ascii="Times New Roman"/>
                <w:b w:val="false"/>
                <w:i w:val="false"/>
                <w:color w:val="000000"/>
                <w:sz w:val="20"/>
              </w:rPr>
              <w:t xml:space="preserve">
лықты орта- </w:t>
            </w:r>
            <w:r>
              <w:br/>
            </w:r>
            <w:r>
              <w:rPr>
                <w:rFonts w:ascii="Times New Roman"/>
                <w:b w:val="false"/>
                <w:i w:val="false"/>
                <w:color w:val="000000"/>
                <w:sz w:val="20"/>
              </w:rPr>
              <w:t xml:space="preserve">
лықтандырыл- </w:t>
            </w:r>
            <w:r>
              <w:br/>
            </w:r>
            <w:r>
              <w:rPr>
                <w:rFonts w:ascii="Times New Roman"/>
                <w:b w:val="false"/>
                <w:i w:val="false"/>
                <w:color w:val="000000"/>
                <w:sz w:val="20"/>
              </w:rPr>
              <w:t xml:space="preserve">
маған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бойынша қыз- </w:t>
            </w:r>
            <w:r>
              <w:br/>
            </w:r>
            <w:r>
              <w:rPr>
                <w:rFonts w:ascii="Times New Roman"/>
                <w:b w:val="false"/>
                <w:i w:val="false"/>
                <w:color w:val="000000"/>
                <w:sz w:val="20"/>
              </w:rPr>
              <w:t xml:space="preserve">
метті жүзеге </w:t>
            </w:r>
            <w:r>
              <w:br/>
            </w:r>
            <w:r>
              <w:rPr>
                <w:rFonts w:ascii="Times New Roman"/>
                <w:b w:val="false"/>
                <w:i w:val="false"/>
                <w:color w:val="000000"/>
                <w:sz w:val="20"/>
              </w:rPr>
              <w:t xml:space="preserve">
асырушы </w:t>
            </w:r>
            <w:r>
              <w:br/>
            </w:r>
            <w:r>
              <w:rPr>
                <w:rFonts w:ascii="Times New Roman"/>
                <w:b w:val="false"/>
                <w:i w:val="false"/>
                <w:color w:val="000000"/>
                <w:sz w:val="20"/>
              </w:rPr>
              <w:t xml:space="preserve">
орган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тәулігіне 50 мі </w:t>
            </w:r>
            <w:r>
              <w:br/>
            </w:r>
            <w:r>
              <w:rPr>
                <w:rFonts w:ascii="Times New Roman"/>
                <w:b w:val="false"/>
                <w:i w:val="false"/>
                <w:color w:val="000000"/>
                <w:sz w:val="20"/>
              </w:rPr>
              <w:t xml:space="preserve">
дейінгі көлемде </w:t>
            </w:r>
            <w:r>
              <w:br/>
            </w:r>
            <w:r>
              <w:rPr>
                <w:rFonts w:ascii="Times New Roman"/>
                <w:b w:val="false"/>
                <w:i w:val="false"/>
                <w:color w:val="000000"/>
                <w:sz w:val="20"/>
              </w:rPr>
              <w:t xml:space="preserve">
жеке мұқтаждық- </w:t>
            </w:r>
            <w:r>
              <w:br/>
            </w:r>
            <w:r>
              <w:rPr>
                <w:rFonts w:ascii="Times New Roman"/>
                <w:b w:val="false"/>
                <w:i w:val="false"/>
                <w:color w:val="000000"/>
                <w:sz w:val="20"/>
              </w:rPr>
              <w:t xml:space="preserve">
тары үшін ауыз </w:t>
            </w:r>
            <w:r>
              <w:br/>
            </w:r>
            <w:r>
              <w:rPr>
                <w:rFonts w:ascii="Times New Roman"/>
                <w:b w:val="false"/>
                <w:i w:val="false"/>
                <w:color w:val="000000"/>
                <w:sz w:val="20"/>
              </w:rPr>
              <w:t xml:space="preserve">
су және шаруа- </w:t>
            </w:r>
            <w:r>
              <w:br/>
            </w:r>
            <w:r>
              <w:rPr>
                <w:rFonts w:ascii="Times New Roman"/>
                <w:b w:val="false"/>
                <w:i w:val="false"/>
                <w:color w:val="000000"/>
                <w:sz w:val="20"/>
              </w:rPr>
              <w:t xml:space="preserve">
шылық-тұрмыстық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ға арналған су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пайдаланушылар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