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47c60" w14:textId="4e47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және тамақ және қайта өңдеу өнеркәсібі кәсіпорындарына облыстық бюджет қаражаттары есебінен кредит берудің және қарыз алушы банктер ретінде екінші деңгейдегі банктерді анықтаудың 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2007 жылғы 4 сәуірдегі N 73 қаулысы. Шығыс Қазақстан облысының Әділет департаментінде 2007 жылғы 23 сәуірде N 2445 тіркелді. Күші жойылды - ШҚ облысы әкімдігінің 2010 жылғы 21 қазандағы N 589 қаулысымен</w:t>
      </w:r>
    </w:p>
    <w:p>
      <w:pPr>
        <w:spacing w:after="0"/>
        <w:ind w:left="0"/>
        <w:jc w:val="both"/>
      </w:pPr>
      <w:bookmarkStart w:name="z1" w:id="0"/>
      <w:r>
        <w:rPr>
          <w:rFonts w:ascii="Times New Roman"/>
          <w:b w:val="false"/>
          <w:i w:val="false"/>
          <w:color w:val="ff0000"/>
          <w:sz w:val="28"/>
        </w:rPr>
        <w:t>
      Ескерту. Күші жойылды - ШҚ облысы әкімдігінің 2010.10.21 N 589 қаулысымен.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5) тармақшасына,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"2007 жылға арналған облыстық бюджет туралы" облыстық мәслихаттың 2006 жылғы 5 желтоқсандағы N 20/304-III  </w:t>
      </w:r>
      <w:r>
        <w:rPr>
          <w:rFonts w:ascii="Times New Roman"/>
          <w:b w:val="false"/>
          <w:i w:val="false"/>
          <w:color w:val="000000"/>
          <w:sz w:val="28"/>
        </w:rPr>
        <w:t xml:space="preserve">шешімімен </w:t>
      </w:r>
      <w:r>
        <w:rPr>
          <w:rFonts w:ascii="Times New Roman"/>
          <w:b w:val="false"/>
          <w:i w:val="false"/>
          <w:color w:val="000000"/>
          <w:sz w:val="28"/>
        </w:rPr>
        <w:t xml:space="preserve">бекітілген "Ауыл шаруашылық тауар өндірушілерін кредиттеу" бюджеттік бағдарламасын іске асыру мақсатында және ауыл шаруашылық департаментінің қарыз алушы банктерді таңдап алу бойынша конкурстық комиссиясының 2007 жылғы 14 ақпандағы N 1 хаттамасы негізінде Шығыс Қазақстан облысының әкімдігі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тауарын өндірушілерге және тамақ және қайта өңдеу өнеркәсібі кәсіпорындарына облыстық бюджет қаражаттары есебінен кредит берудің шарттары бекітілсін. </w:t>
      </w:r>
    </w:p>
    <w:bookmarkEnd w:id="1"/>
    <w:bookmarkStart w:name="z3" w:id="2"/>
    <w:p>
      <w:pPr>
        <w:spacing w:after="0"/>
        <w:ind w:left="0"/>
        <w:jc w:val="both"/>
      </w:pPr>
      <w:r>
        <w:rPr>
          <w:rFonts w:ascii="Times New Roman"/>
          <w:b w:val="false"/>
          <w:i w:val="false"/>
          <w:color w:val="000000"/>
          <w:sz w:val="28"/>
        </w:rPr>
        <w:t xml:space="preserve">
      2. Қарыз алушы банктер ретінде екінші деңгейдегі мына банктер анықталсын: </w:t>
      </w:r>
      <w:r>
        <w:br/>
      </w:r>
      <w:r>
        <w:rPr>
          <w:rFonts w:ascii="Times New Roman"/>
          <w:b w:val="false"/>
          <w:i w:val="false"/>
          <w:color w:val="000000"/>
          <w:sz w:val="28"/>
        </w:rPr>
        <w:t xml:space="preserve">
      "БанкТуранӘлем" АҚ Шығыс Қазақстандағы және Семейдегі бөлімшелері; </w:t>
      </w:r>
      <w:r>
        <w:br/>
      </w:r>
      <w:r>
        <w:rPr>
          <w:rFonts w:ascii="Times New Roman"/>
          <w:b w:val="false"/>
          <w:i w:val="false"/>
          <w:color w:val="000000"/>
          <w:sz w:val="28"/>
        </w:rPr>
        <w:t xml:space="preserve">
      "Альянсбанк" АҚ Өскемен қаласындағы бөлімшесі; </w:t>
      </w:r>
      <w:r>
        <w:br/>
      </w:r>
      <w:r>
        <w:rPr>
          <w:rFonts w:ascii="Times New Roman"/>
          <w:b w:val="false"/>
          <w:i w:val="false"/>
          <w:color w:val="000000"/>
          <w:sz w:val="28"/>
        </w:rPr>
        <w:t xml:space="preserve">
      "БанкЦентрКредит" АҚ Өскемен қаласындағы бөлімшесі. </w:t>
      </w:r>
    </w:p>
    <w:bookmarkEnd w:id="2"/>
    <w:bookmarkStart w:name="z4" w:id="3"/>
    <w:p>
      <w:pPr>
        <w:spacing w:after="0"/>
        <w:ind w:left="0"/>
        <w:jc w:val="both"/>
      </w:pPr>
      <w:r>
        <w:rPr>
          <w:rFonts w:ascii="Times New Roman"/>
          <w:b w:val="false"/>
          <w:i w:val="false"/>
          <w:color w:val="000000"/>
          <w:sz w:val="28"/>
        </w:rPr>
        <w:t xml:space="preserve">
      3. "Ауыл шаруашылығы тауарын өндірушілерге және тамақ және қайта өңдеу өнеркәсібі кәсіпорындарына облыстық бюджет қаражаттарынан және екінші деңгейдегі банктердің кредит ресурстарынан қосымша қаржыландыру шарттары бойынша кредит беру туралы" облыс әкімдігінің 2005 жылғы 16 наурыздағы N 120, тіркеу N 2239, 2005 жылғы 9 сәуірде "Дидар" және "Рудный Алтай" газеттерінде жарияланған қаулысының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ресми жарияланған күннен бастап қолданысқа енгізіледі. &lt;*&gt;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ШҚО әкімдігінің 2007 жылғы 10 желтоқсандағы N 344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4"/>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color w:val="000000"/>
          <w:sz w:val="28"/>
        </w:rPr>
        <w:t xml:space="preserve">      Келісілді: </w:t>
      </w:r>
    </w:p>
    <w:p>
      <w:pPr>
        <w:spacing w:after="0"/>
        <w:ind w:left="0"/>
        <w:jc w:val="both"/>
      </w:pPr>
      <w:r>
        <w:rPr>
          <w:rFonts w:ascii="Times New Roman"/>
          <w:b w:val="false"/>
          <w:i/>
          <w:color w:val="000000"/>
          <w:sz w:val="28"/>
        </w:rPr>
        <w:t xml:space="preserve">      Шығыс Қазақстан облысы қаржы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both"/>
      </w:pPr>
      <w:r>
        <w:rPr>
          <w:rFonts w:ascii="Times New Roman"/>
          <w:b w:val="false"/>
          <w:i/>
          <w:color w:val="000000"/>
          <w:sz w:val="28"/>
        </w:rPr>
        <w:t xml:space="preserve">      Экономика және бюджеттік жоспарлау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bookmarkStart w:name="z6" w:id="5"/>
    <w:p>
      <w:pPr>
        <w:spacing w:after="0"/>
        <w:ind w:left="0"/>
        <w:jc w:val="both"/>
      </w:pPr>
      <w:r>
        <w:rPr>
          <w:rFonts w:ascii="Times New Roman"/>
          <w:b w:val="false"/>
          <w:i w:val="false"/>
          <w:color w:val="000000"/>
          <w:sz w:val="28"/>
        </w:rPr>
        <w:t xml:space="preserve">
Шығыс Қазақстан облысы әкімдігінің  </w:t>
      </w:r>
      <w:r>
        <w:br/>
      </w:r>
      <w:r>
        <w:rPr>
          <w:rFonts w:ascii="Times New Roman"/>
          <w:b w:val="false"/>
          <w:i w:val="false"/>
          <w:color w:val="000000"/>
          <w:sz w:val="28"/>
        </w:rPr>
        <w:t xml:space="preserve">
2007 жылғы 4 сәуірдегі N 73    </w:t>
      </w:r>
      <w:r>
        <w:br/>
      </w:r>
      <w:r>
        <w:rPr>
          <w:rFonts w:ascii="Times New Roman"/>
          <w:b w:val="false"/>
          <w:i w:val="false"/>
          <w:color w:val="000000"/>
          <w:sz w:val="28"/>
        </w:rPr>
        <w:t xml:space="preserve">
қаулысына қосымша        </w:t>
      </w:r>
    </w:p>
    <w:bookmarkEnd w:id="5"/>
    <w:p>
      <w:pPr>
        <w:spacing w:after="0"/>
        <w:ind w:left="0"/>
        <w:jc w:val="left"/>
      </w:pPr>
      <w:r>
        <w:rPr>
          <w:rFonts w:ascii="Times New Roman"/>
          <w:b/>
          <w:i w:val="false"/>
          <w:color w:val="000000"/>
        </w:rPr>
        <w:t xml:space="preserve"> Ауыл шаруашылығы тауарын өндірушілерге және тамақ және қайта </w:t>
      </w:r>
      <w:r>
        <w:br/>
      </w:r>
      <w:r>
        <w:rPr>
          <w:rFonts w:ascii="Times New Roman"/>
          <w:b/>
          <w:i w:val="false"/>
          <w:color w:val="000000"/>
        </w:rPr>
        <w:t xml:space="preserve">
өңдеу өнеркәсібі кәсіпорындарына облыстық бюджет қаражаттары </w:t>
      </w:r>
      <w:r>
        <w:br/>
      </w:r>
      <w:r>
        <w:rPr>
          <w:rFonts w:ascii="Times New Roman"/>
          <w:b/>
          <w:i w:val="false"/>
          <w:color w:val="000000"/>
        </w:rPr>
        <w:t xml:space="preserve">
есебінен кредит беру </w:t>
      </w:r>
      <w:r>
        <w:br/>
      </w:r>
      <w:r>
        <w:rPr>
          <w:rFonts w:ascii="Times New Roman"/>
          <w:b/>
          <w:i w:val="false"/>
          <w:color w:val="000000"/>
        </w:rPr>
        <w:t xml:space="preserve">
ШАРТТАРЫ </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xml:space="preserve">       Кредиттерді берудің осы ережелері Қазақстан Республикасының  </w:t>
      </w:r>
      <w:r>
        <w:rPr>
          <w:rFonts w:ascii="Times New Roman"/>
          <w:b w:val="false"/>
          <w:i w:val="false"/>
          <w:color w:val="000000"/>
          <w:sz w:val="28"/>
        </w:rPr>
        <w:t xml:space="preserve">Бюджет кодексіне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әзірленген және "2007 жылға арналған облыстық бюджет туралы" Шығыс Қазақстан облыстық мәслихатының 2006 жылғы 5 желтоқсандағы N 20/304-III  </w:t>
      </w:r>
      <w:r>
        <w:rPr>
          <w:rFonts w:ascii="Times New Roman"/>
          <w:b w:val="false"/>
          <w:i w:val="false"/>
          <w:color w:val="000000"/>
          <w:sz w:val="28"/>
        </w:rPr>
        <w:t xml:space="preserve">шешіміне </w:t>
      </w:r>
      <w:r>
        <w:rPr>
          <w:rFonts w:ascii="Times New Roman"/>
          <w:b w:val="false"/>
          <w:i w:val="false"/>
          <w:color w:val="000000"/>
          <w:sz w:val="28"/>
        </w:rPr>
        <w:t xml:space="preserve">сәйкес ауыл шаруашылығын дамытуға және ауыл шаруашылық өнімдерін өңдеуге бюджет қаражаттары есебінен бөлінген кредиттерді беру тәртібін анықтайды. </w:t>
      </w:r>
    </w:p>
    <w:bookmarkStart w:name="z8" w:id="7"/>
    <w:p>
      <w:pPr>
        <w:spacing w:after="0"/>
        <w:ind w:left="0"/>
        <w:jc w:val="left"/>
      </w:pPr>
      <w:r>
        <w:rPr>
          <w:rFonts w:ascii="Times New Roman"/>
          <w:b/>
          <w:i w:val="false"/>
          <w:color w:val="000000"/>
        </w:rPr>
        <w:t xml:space="preserve"> 
  2. НЕГІЗГІ ҰҒЫМДАР </w:t>
      </w:r>
    </w:p>
    <w:bookmarkEnd w:id="7"/>
    <w:p>
      <w:pPr>
        <w:spacing w:after="0"/>
        <w:ind w:left="0"/>
        <w:jc w:val="both"/>
      </w:pPr>
      <w:r>
        <w:rPr>
          <w:rFonts w:ascii="Times New Roman"/>
          <w:b w:val="false"/>
          <w:i w:val="false"/>
          <w:color w:val="000000"/>
          <w:sz w:val="28"/>
        </w:rPr>
        <w:t xml:space="preserve">      Бағдарлама әкімшісі - ауыл шаруашылығы департаменті - жергілікті бюджеттен қаржыландырылатын, бюджеттік бағдарламаның негіздемесіне және іске асырылуына жауапты мемлекеттік орган. </w:t>
      </w:r>
      <w:r>
        <w:br/>
      </w:r>
      <w:r>
        <w:rPr>
          <w:rFonts w:ascii="Times New Roman"/>
          <w:b w:val="false"/>
          <w:i w:val="false"/>
          <w:color w:val="000000"/>
          <w:sz w:val="28"/>
        </w:rPr>
        <w:t xml:space="preserve">
      Қарыз алушы банк - түпкілікті қарыз алушыларды әрі қарай кредиттеу үшін жекелеген банк операцияларын жүргізуге тиісті бюджеттерден бюджеттік кредиттер алатын, Қазақстан Республикасы Ұлттық Банкінің лицензиясын алған екінші деңгейдегі банктер және басқа мекемелер. Қарыз алушы банктер конкурстық негізде анықталады. </w:t>
      </w:r>
      <w:r>
        <w:br/>
      </w:r>
      <w:r>
        <w:rPr>
          <w:rFonts w:ascii="Times New Roman"/>
          <w:b w:val="false"/>
          <w:i w:val="false"/>
          <w:color w:val="000000"/>
          <w:sz w:val="28"/>
        </w:rPr>
        <w:t xml:space="preserve">
      Түпкілікті қарыз алушы - кредитор анықтаған шарттар негізінде қарыз алушы банк беретін бюджеттік кредитті алушы заңды немесе жеке тұлға, Қазақтан Республикасының резиденті. </w:t>
      </w:r>
      <w:r>
        <w:br/>
      </w:r>
      <w:r>
        <w:rPr>
          <w:rFonts w:ascii="Times New Roman"/>
          <w:b w:val="false"/>
          <w:i w:val="false"/>
          <w:color w:val="000000"/>
          <w:sz w:val="28"/>
        </w:rPr>
        <w:t xml:space="preserve">
      Конкурстық комиссия - қарыз алушы банктердің өтінімдерін қарайтын және оларды таңдап алатын комиссия. </w:t>
      </w:r>
      <w:r>
        <w:br/>
      </w:r>
      <w:r>
        <w:rPr>
          <w:rFonts w:ascii="Times New Roman"/>
          <w:b w:val="false"/>
          <w:i w:val="false"/>
          <w:color w:val="000000"/>
          <w:sz w:val="28"/>
        </w:rPr>
        <w:t xml:space="preserve">
      Сыйақы (мүдделілік) - кредитті пайдаланғаны үшін қарыз алушы банктің ақшалай қаражаттарын төлеу. </w:t>
      </w:r>
      <w:r>
        <w:br/>
      </w:r>
      <w:r>
        <w:rPr>
          <w:rFonts w:ascii="Times New Roman"/>
          <w:b w:val="false"/>
          <w:i w:val="false"/>
          <w:color w:val="000000"/>
          <w:sz w:val="28"/>
        </w:rPr>
        <w:t xml:space="preserve">
      Бюджеттік кредит бойынша борыш - қарыз алушы банктің бюджеттік кредитті өтеу және қызмет көрсету кестесіне сәйкес белгіленген мерзімде төлемеген төлем сомасы. </w:t>
      </w:r>
    </w:p>
    <w:bookmarkStart w:name="z9" w:id="8"/>
    <w:p>
      <w:pPr>
        <w:spacing w:after="0"/>
        <w:ind w:left="0"/>
        <w:jc w:val="left"/>
      </w:pPr>
      <w:r>
        <w:rPr>
          <w:rFonts w:ascii="Times New Roman"/>
          <w:b/>
          <w:i w:val="false"/>
          <w:color w:val="000000"/>
        </w:rPr>
        <w:t xml:space="preserve"> 
  3. КРЕДИТ БЕРУДІҢ ТӘРТІБІ ЖӘНЕ ШАРТТАРЫ </w:t>
      </w:r>
    </w:p>
    <w:bookmarkEnd w:id="8"/>
    <w:bookmarkStart w:name="z10" w:id="9"/>
    <w:p>
      <w:pPr>
        <w:spacing w:after="0"/>
        <w:ind w:left="0"/>
        <w:jc w:val="both"/>
      </w:pPr>
      <w:r>
        <w:rPr>
          <w:rFonts w:ascii="Times New Roman"/>
          <w:b w:val="false"/>
          <w:i w:val="false"/>
          <w:color w:val="000000"/>
          <w:sz w:val="28"/>
        </w:rPr>
        <w:t xml:space="preserve">
      1. "Ауыл шаруашылығы тауарын өндірушілерді кредиттеу" бағдарламасына сәйкес тамақ және қайта өңдеу өнеркәсібі кәсіпорындарына 2006-2010 жылдарға арналған агроөнеркәсіп кешенін тұрақты дамыту бағдарламасының басымдықтарына сәйкес 3 жылдан 5 жыл мерзімге дейін 90 млн. теңге, ауыл шаруашылығы тауарын өндірушілерге 9 ай мерзіміне дейін ауыл шаруашылығы дақылдарының сорттарын және 2 жылға картоп тұқымын жаңалауға 20 млн. теңге сомадағы кредиттерді беруге облыстық бюджеттен Бағдарлама әкімшісі - облыстық ауыл шаруашылығы департаментіне 110 миллион теңге сомадағы кредит ресурстары бөлінеді. </w:t>
      </w:r>
      <w:r>
        <w:br/>
      </w:r>
      <w:r>
        <w:rPr>
          <w:rFonts w:ascii="Times New Roman"/>
          <w:b w:val="false"/>
          <w:i w:val="false"/>
          <w:color w:val="000000"/>
          <w:sz w:val="28"/>
        </w:rPr>
        <w:t xml:space="preserve">
      Бағдарлама әкімшісі кредиттік шарттар негізінде конкурстық негізде анықталған Қарыз алушы банктерге кәсіпорындар мен ауыл шаруашылығы құрылымдарын кейінгі кезекте кредиттеу үшін қайтарымдылық, мерзімділік, төлемділік және қамтамасыз ету шарттары бойынша кредит ресурстарын аударады. </w:t>
      </w:r>
    </w:p>
    <w:bookmarkEnd w:id="9"/>
    <w:bookmarkStart w:name="z11" w:id="10"/>
    <w:p>
      <w:pPr>
        <w:spacing w:after="0"/>
        <w:ind w:left="0"/>
        <w:jc w:val="both"/>
      </w:pPr>
      <w:r>
        <w:rPr>
          <w:rFonts w:ascii="Times New Roman"/>
          <w:b w:val="false"/>
          <w:i w:val="false"/>
          <w:color w:val="000000"/>
          <w:sz w:val="28"/>
        </w:rPr>
        <w:t xml:space="preserve">
      2. Кредит берудің мақсаты: қайта өңдеу салаларын дамыту, ауыл шаруашылығы өнімдерін өңдейтін цехтарды құру, ұйымдастыру және қайта жаңғырту, ауыл шаруашылығы дақылдарының, картоптың сорттық тұқымдарын сатып алу. </w:t>
      </w:r>
    </w:p>
    <w:bookmarkEnd w:id="10"/>
    <w:bookmarkStart w:name="z12" w:id="11"/>
    <w:p>
      <w:pPr>
        <w:spacing w:after="0"/>
        <w:ind w:left="0"/>
        <w:jc w:val="both"/>
      </w:pPr>
      <w:r>
        <w:rPr>
          <w:rFonts w:ascii="Times New Roman"/>
          <w:b w:val="false"/>
          <w:i w:val="false"/>
          <w:color w:val="000000"/>
          <w:sz w:val="28"/>
        </w:rPr>
        <w:t xml:space="preserve">
      3. Бюджеттік кредитті пайдаланғаны үшін ұлттық валютамен берілетін сыйақы мөлшерлемесі республикалық және жергілікті бюджеттерді орындаудың  </w:t>
      </w:r>
      <w:r>
        <w:rPr>
          <w:rFonts w:ascii="Times New Roman"/>
          <w:b w:val="false"/>
          <w:i w:val="false"/>
          <w:color w:val="000000"/>
          <w:sz w:val="28"/>
        </w:rPr>
        <w:t xml:space="preserve">ережелеріне </w:t>
      </w:r>
      <w:r>
        <w:rPr>
          <w:rFonts w:ascii="Times New Roman"/>
          <w:b w:val="false"/>
          <w:i w:val="false"/>
          <w:color w:val="000000"/>
          <w:sz w:val="28"/>
        </w:rPr>
        <w:t xml:space="preserve">сәйкес кредитті қайтару мерзіміне байланысты: </w:t>
      </w:r>
      <w:r>
        <w:br/>
      </w:r>
      <w:r>
        <w:rPr>
          <w:rFonts w:ascii="Times New Roman"/>
          <w:b w:val="false"/>
          <w:i w:val="false"/>
          <w:color w:val="000000"/>
          <w:sz w:val="28"/>
        </w:rPr>
        <w:t xml:space="preserve">
      1) алдыңғы тоқсанда болған құнды қағаздардың екінші қайтара өткізілген рыногындағы операциялардың қорытындысы бойынша мемлекеттік орта мерзімдік индекстеуге жатпайтын, Қазақстан Республикасы Қаржы министрлігінің ұлттық валютада шығарған құнды қағаздары бойынша табыстың орта шамасындағы мөлшерлемесіне тең, мерзімі бюджеттік кредитті қайтару мерзіміне тең мөлшерде; </w:t>
      </w:r>
      <w:r>
        <w:br/>
      </w:r>
      <w:r>
        <w:rPr>
          <w:rFonts w:ascii="Times New Roman"/>
          <w:b w:val="false"/>
          <w:i w:val="false"/>
          <w:color w:val="000000"/>
          <w:sz w:val="28"/>
        </w:rPr>
        <w:t xml:space="preserve">
      2) түпкілікті қарыз алушыға - алдыңғы тоқсанда болған құнды қағаздардың екінші қайтара өткізілген рыногындағы операциялардың қорытындысы бойынша мемлекеттік орта мерзімдік индекстеуге жатпайтын, Қазақстан Республикасы Қаржы министрлігінің ұлттық валютада шығарған құнды қағаздары бойынша табыстың орта шамасындағы мөлшерлемесіне тең, сыйақы мөлшерлемесінің 2 есесінен жоғары емес мөлшерде белгіленеді. </w:t>
      </w:r>
      <w:r>
        <w:br/>
      </w:r>
      <w:r>
        <w:rPr>
          <w:rFonts w:ascii="Times New Roman"/>
          <w:b w:val="false"/>
          <w:i w:val="false"/>
          <w:color w:val="000000"/>
          <w:sz w:val="28"/>
        </w:rPr>
        <w:t xml:space="preserve">
      Ауыл шаруашылық дақылдары тұқымдарының сорттарын жаңартуға берілген бюджеттік кредиттерді пайдаланғаны үшін Қазақстан қор биржасының мәліметтері бойынша сыйақы мөлшерлемесі: </w:t>
      </w:r>
      <w:r>
        <w:br/>
      </w:r>
      <w:r>
        <w:rPr>
          <w:rFonts w:ascii="Times New Roman"/>
          <w:b w:val="false"/>
          <w:i w:val="false"/>
          <w:color w:val="000000"/>
          <w:sz w:val="28"/>
        </w:rPr>
        <w:t xml:space="preserve">
      Қарыз алушы банк облыстық бюджетке 1-тоқсанда - жылдық 3,99 %; </w:t>
      </w:r>
      <w:r>
        <w:br/>
      </w:r>
      <w:r>
        <w:rPr>
          <w:rFonts w:ascii="Times New Roman"/>
          <w:b w:val="false"/>
          <w:i w:val="false"/>
          <w:color w:val="000000"/>
          <w:sz w:val="28"/>
        </w:rPr>
        <w:t xml:space="preserve">
      Түпкілікті қарыз алушы немесе сенімді өкіл (агент) 1-тоқсанда жылдық 6,49 %-дан жоғары емес. </w:t>
      </w:r>
      <w:r>
        <w:br/>
      </w:r>
      <w:r>
        <w:rPr>
          <w:rFonts w:ascii="Times New Roman"/>
          <w:b w:val="false"/>
          <w:i w:val="false"/>
          <w:color w:val="000000"/>
          <w:sz w:val="28"/>
        </w:rPr>
        <w:t xml:space="preserve">
      Картоп тұқымын сатып алуға берілген бюджеттік кредиттерді пайдаланғаны үшін сыйақы мөлшерлемесі: </w:t>
      </w:r>
      <w:r>
        <w:br/>
      </w:r>
      <w:r>
        <w:rPr>
          <w:rFonts w:ascii="Times New Roman"/>
          <w:b w:val="false"/>
          <w:i w:val="false"/>
          <w:color w:val="000000"/>
          <w:sz w:val="28"/>
        </w:rPr>
        <w:t xml:space="preserve">
      Қарыз алушы банк облыстық бюджетке 1 -тоқсанда - жылдық 4,6 %; </w:t>
      </w:r>
      <w:r>
        <w:br/>
      </w:r>
      <w:r>
        <w:rPr>
          <w:rFonts w:ascii="Times New Roman"/>
          <w:b w:val="false"/>
          <w:i w:val="false"/>
          <w:color w:val="000000"/>
          <w:sz w:val="28"/>
        </w:rPr>
        <w:t xml:space="preserve">
      Түпкілікті қарыз алушы немесе сенімді өкіл (агент) 1-тоқсанда жылдық 8,6 %-дан жоғары емес. </w:t>
      </w:r>
      <w:r>
        <w:br/>
      </w:r>
      <w:r>
        <w:rPr>
          <w:rFonts w:ascii="Times New Roman"/>
          <w:b w:val="false"/>
          <w:i w:val="false"/>
          <w:color w:val="000000"/>
          <w:sz w:val="28"/>
        </w:rPr>
        <w:t xml:space="preserve">
      Тамақ және қайта өңдеу өнеркәсібі кәсіпорындарын дамытуға берілген бюджеттік кредиттерді пайдаланғаны үшін сыйақы мөлшерлемесі: </w:t>
      </w:r>
      <w:r>
        <w:br/>
      </w:r>
      <w:r>
        <w:rPr>
          <w:rFonts w:ascii="Times New Roman"/>
          <w:b w:val="false"/>
          <w:i w:val="false"/>
          <w:color w:val="000000"/>
          <w:sz w:val="28"/>
        </w:rPr>
        <w:t xml:space="preserve">
      Қарыз алушы банк облыстық бюджетке 1 тоқсанда - жылдық 4,6 %; </w:t>
      </w:r>
      <w:r>
        <w:br/>
      </w:r>
      <w:r>
        <w:rPr>
          <w:rFonts w:ascii="Times New Roman"/>
          <w:b w:val="false"/>
          <w:i w:val="false"/>
          <w:color w:val="000000"/>
          <w:sz w:val="28"/>
        </w:rPr>
        <w:t xml:space="preserve">
      Түпкілікті қарыз алушы немесе сенімді өкіл (агент) 1-тоқсанда жылдық 8,6 %-дан жоғары емес. </w:t>
      </w:r>
      <w:r>
        <w:br/>
      </w:r>
      <w:r>
        <w:rPr>
          <w:rFonts w:ascii="Times New Roman"/>
          <w:b w:val="false"/>
          <w:i w:val="false"/>
          <w:color w:val="000000"/>
          <w:sz w:val="28"/>
        </w:rPr>
        <w:t xml:space="preserve">
      Ағымдағы және одан кейінгі жылдардың екінші және одан кейінгі тоқсандарында бюджеттік кредиттерді пайдаланғаны үшін сыйақы мөлшерлемесі Қазақстанның қор биржасының мәліметтері бойынша қойылады (3-бөлімнің 3-тармағы 1) тармақшасы). </w:t>
      </w:r>
    </w:p>
    <w:bookmarkEnd w:id="11"/>
    <w:bookmarkStart w:name="z13" w:id="12"/>
    <w:p>
      <w:pPr>
        <w:spacing w:after="0"/>
        <w:ind w:left="0"/>
        <w:jc w:val="both"/>
      </w:pPr>
      <w:r>
        <w:rPr>
          <w:rFonts w:ascii="Times New Roman"/>
          <w:b w:val="false"/>
          <w:i w:val="false"/>
          <w:color w:val="000000"/>
          <w:sz w:val="28"/>
        </w:rPr>
        <w:t xml:space="preserve">
      4. Ауыл шаруашылық дақылдарының сорттық тұқымдарын сатып алуға берілген кредиттерді қайтарудың мерзімі - егін жинау жұмыстары біткен соң 2007 жылдың 15 қарашасына дейін. </w:t>
      </w:r>
      <w:r>
        <w:br/>
      </w:r>
      <w:r>
        <w:rPr>
          <w:rFonts w:ascii="Times New Roman"/>
          <w:b w:val="false"/>
          <w:i w:val="false"/>
          <w:color w:val="000000"/>
          <w:sz w:val="28"/>
        </w:rPr>
        <w:t xml:space="preserve">
      Ауыл шаруашылығы тауарын өндірушілерге картоптың сорттық тұқымдарын сатып алуға берілген кредиттерді қайтарудың мерзімі - 2007 жылдың 15 қарашасына дейін кредит сомасының 30 %, қалған сомасы - 2008 жылдың 15 қарашасына дейін. </w:t>
      </w:r>
      <w:r>
        <w:br/>
      </w:r>
      <w:r>
        <w:rPr>
          <w:rFonts w:ascii="Times New Roman"/>
          <w:b w:val="false"/>
          <w:i w:val="false"/>
          <w:color w:val="000000"/>
          <w:sz w:val="28"/>
        </w:rPr>
        <w:t xml:space="preserve">
      Сыйақы төлемі кестеге сәйкес жүргізіледі (кредиттік шарттарға қосымшалар). </w:t>
      </w:r>
      <w:r>
        <w:br/>
      </w:r>
      <w:r>
        <w:rPr>
          <w:rFonts w:ascii="Times New Roman"/>
          <w:b w:val="false"/>
          <w:i w:val="false"/>
          <w:color w:val="000000"/>
          <w:sz w:val="28"/>
        </w:rPr>
        <w:t xml:space="preserve">
      Тамақ және қайта өңдеу өнеркәсібі кәсіпорындарын дамытуға 3 жыл мерзімге берілген кредиттер бойынша негізгі борышты өтеу: </w:t>
      </w:r>
      <w:r>
        <w:br/>
      </w:r>
      <w:r>
        <w:rPr>
          <w:rFonts w:ascii="Times New Roman"/>
          <w:b w:val="false"/>
          <w:i w:val="false"/>
          <w:color w:val="000000"/>
          <w:sz w:val="28"/>
        </w:rPr>
        <w:t xml:space="preserve">
      50 % 2009 жылдың 15 сәуіріне дейін; </w:t>
      </w:r>
      <w:r>
        <w:br/>
      </w:r>
      <w:r>
        <w:rPr>
          <w:rFonts w:ascii="Times New Roman"/>
          <w:b w:val="false"/>
          <w:i w:val="false"/>
          <w:color w:val="000000"/>
          <w:sz w:val="28"/>
        </w:rPr>
        <w:t xml:space="preserve">
      50 % 2010 жылдың 15 сәуіріне дейін. </w:t>
      </w:r>
      <w:r>
        <w:br/>
      </w:r>
      <w:r>
        <w:rPr>
          <w:rFonts w:ascii="Times New Roman"/>
          <w:b w:val="false"/>
          <w:i w:val="false"/>
          <w:color w:val="000000"/>
          <w:sz w:val="28"/>
        </w:rPr>
        <w:t xml:space="preserve">
      Тамақ және қайта өңдеу өнеркәсібі кәсіпорындарын дамытуға 5 жыл мерзімге берілген кредиттер бойынша негізгі борышты өтеу 3 кезеңде жүргізіледі: </w:t>
      </w:r>
      <w:r>
        <w:br/>
      </w:r>
      <w:r>
        <w:rPr>
          <w:rFonts w:ascii="Times New Roman"/>
          <w:b w:val="false"/>
          <w:i w:val="false"/>
          <w:color w:val="000000"/>
          <w:sz w:val="28"/>
        </w:rPr>
        <w:t xml:space="preserve">
      20 % 2010 жылдың 15 сәуіріне дейін; </w:t>
      </w:r>
      <w:r>
        <w:br/>
      </w:r>
      <w:r>
        <w:rPr>
          <w:rFonts w:ascii="Times New Roman"/>
          <w:b w:val="false"/>
          <w:i w:val="false"/>
          <w:color w:val="000000"/>
          <w:sz w:val="28"/>
        </w:rPr>
        <w:t xml:space="preserve">
      40 % 2011 жылдың 15 сәуіріне дейін; </w:t>
      </w:r>
      <w:r>
        <w:br/>
      </w:r>
      <w:r>
        <w:rPr>
          <w:rFonts w:ascii="Times New Roman"/>
          <w:b w:val="false"/>
          <w:i w:val="false"/>
          <w:color w:val="000000"/>
          <w:sz w:val="28"/>
        </w:rPr>
        <w:t xml:space="preserve">
      40 % 2012 жылдың 15 сәуіріне дейін. </w:t>
      </w:r>
      <w:r>
        <w:br/>
      </w:r>
      <w:r>
        <w:rPr>
          <w:rFonts w:ascii="Times New Roman"/>
          <w:b w:val="false"/>
          <w:i w:val="false"/>
          <w:color w:val="000000"/>
          <w:sz w:val="28"/>
        </w:rPr>
        <w:t xml:space="preserve">
      Түпкілікті қарыз алушылар кредитті белгіленген мерзімнен бұрын қайтарған жағдайда, қарыз алушы банктер ақша қаражаттарын бюджетке 5 банктік күн аралығында аударады. </w:t>
      </w:r>
    </w:p>
    <w:bookmarkEnd w:id="12"/>
    <w:bookmarkStart w:name="z14" w:id="13"/>
    <w:p>
      <w:pPr>
        <w:spacing w:after="0"/>
        <w:ind w:left="0"/>
        <w:jc w:val="both"/>
      </w:pPr>
      <w:r>
        <w:rPr>
          <w:rFonts w:ascii="Times New Roman"/>
          <w:b w:val="false"/>
          <w:i w:val="false"/>
          <w:color w:val="000000"/>
          <w:sz w:val="28"/>
        </w:rPr>
        <w:t xml:space="preserve">
      5. Облыстық бюджетке сыйақы төлеу бюджеттік кредит қаражаттары бағдарлама әкімшісінің шотынан қарыз алушы банктің шотына аударылған күннен жүргізіледі. </w:t>
      </w:r>
      <w:r>
        <w:br/>
      </w:r>
      <w:r>
        <w:rPr>
          <w:rFonts w:ascii="Times New Roman"/>
          <w:b w:val="false"/>
          <w:i w:val="false"/>
          <w:color w:val="000000"/>
          <w:sz w:val="28"/>
        </w:rPr>
        <w:t xml:space="preserve">
      Кредитті ресімдеу және мониторинг жүргізу және Қарыз алушы банктің кредит беруге байланысты басқа да қызметтері сыйақы (мүдделілік) сомасына кіреді, комиссия ресімдеу кезіндегі кредит сомасының 1 % аспайды. </w:t>
      </w:r>
    </w:p>
    <w:bookmarkEnd w:id="13"/>
    <w:bookmarkStart w:name="z15" w:id="14"/>
    <w:p>
      <w:pPr>
        <w:spacing w:after="0"/>
        <w:ind w:left="0"/>
        <w:jc w:val="both"/>
      </w:pPr>
      <w:r>
        <w:rPr>
          <w:rFonts w:ascii="Times New Roman"/>
          <w:b w:val="false"/>
          <w:i w:val="false"/>
          <w:color w:val="000000"/>
          <w:sz w:val="28"/>
        </w:rPr>
        <w:t xml:space="preserve">
      6. Жергілікті бюджеттің қаражаттары есебінен бюджеттік кредиттерді беру туралы қарыз алушы банктермен кредиттік шарттарды жергілікті атқарушы органның атынан облыс әкімі немесе оның орнын басатын тұлға бағдарлама әкімшісінің қатысуымен жасайды. </w:t>
      </w:r>
    </w:p>
    <w:bookmarkEnd w:id="14"/>
    <w:bookmarkStart w:name="z16" w:id="15"/>
    <w:p>
      <w:pPr>
        <w:spacing w:after="0"/>
        <w:ind w:left="0"/>
        <w:jc w:val="both"/>
      </w:pPr>
      <w:r>
        <w:rPr>
          <w:rFonts w:ascii="Times New Roman"/>
          <w:b w:val="false"/>
          <w:i w:val="false"/>
          <w:color w:val="000000"/>
          <w:sz w:val="28"/>
        </w:rPr>
        <w:t xml:space="preserve">
      7. Кредиттің мақсатты пайдаланылуы және қайтарымы үшін қарыз алушы банк өзіне толық жауапкершілік алады. </w:t>
      </w:r>
    </w:p>
    <w:bookmarkEnd w:id="15"/>
    <w:bookmarkStart w:name="z17" w:id="16"/>
    <w:p>
      <w:pPr>
        <w:spacing w:after="0"/>
        <w:ind w:left="0"/>
        <w:jc w:val="both"/>
      </w:pPr>
      <w:r>
        <w:rPr>
          <w:rFonts w:ascii="Times New Roman"/>
          <w:b w:val="false"/>
          <w:i w:val="false"/>
          <w:color w:val="000000"/>
          <w:sz w:val="28"/>
        </w:rPr>
        <w:t xml:space="preserve">
      8. Кредиттік шарттар міндетті түрде облыстық қаржы департаментінде тіркеледі. </w:t>
      </w:r>
    </w:p>
    <w:bookmarkEnd w:id="16"/>
    <w:bookmarkStart w:name="z18" w:id="17"/>
    <w:p>
      <w:pPr>
        <w:spacing w:after="0"/>
        <w:ind w:left="0"/>
        <w:jc w:val="both"/>
      </w:pPr>
      <w:r>
        <w:rPr>
          <w:rFonts w:ascii="Times New Roman"/>
          <w:b w:val="false"/>
          <w:i w:val="false"/>
          <w:color w:val="000000"/>
          <w:sz w:val="28"/>
        </w:rPr>
        <w:t xml:space="preserve">
      9. Кредит ресурстары уақытында қайтарылмаған және мақсатсыз пайдаланылған жағдайда бағдарлама әкімшісі қарыз алушы банкке кредиттік шартта көрсетілген санкцияны қояды. </w:t>
      </w:r>
    </w:p>
    <w:bookmarkEnd w:id="17"/>
    <w:bookmarkStart w:name="z19" w:id="18"/>
    <w:p>
      <w:pPr>
        <w:spacing w:after="0"/>
        <w:ind w:left="0"/>
        <w:jc w:val="both"/>
      </w:pPr>
      <w:r>
        <w:rPr>
          <w:rFonts w:ascii="Times New Roman"/>
          <w:b w:val="false"/>
          <w:i w:val="false"/>
          <w:color w:val="000000"/>
          <w:sz w:val="28"/>
        </w:rPr>
        <w:t xml:space="preserve">
      10. Қарыз қаражаттарының облыстық бюджетке уақытында қайтарылуына қалалар және аудандар әкімдері, облыстық ауыл шаруашылық департаменті, облыстық қаржы департаменті бақылау жасайды. </w:t>
      </w:r>
    </w:p>
    <w:bookmarkEnd w:id="18"/>
    <w:p>
      <w:pPr>
        <w:spacing w:after="0"/>
        <w:ind w:left="0"/>
        <w:jc w:val="both"/>
      </w:pPr>
      <w:r>
        <w:rPr>
          <w:rFonts w:ascii="Times New Roman"/>
          <w:b w:val="false"/>
          <w:i/>
          <w:color w:val="000000"/>
          <w:sz w:val="28"/>
        </w:rPr>
        <w:t xml:space="preserve">      ШҚО ауыл шаруашылық </w:t>
      </w:r>
      <w:r>
        <w:br/>
      </w:r>
      <w:r>
        <w:rPr>
          <w:rFonts w:ascii="Times New Roman"/>
          <w:b w:val="false"/>
          <w:i w:val="false"/>
          <w:color w:val="000000"/>
          <w:sz w:val="28"/>
        </w:rPr>
        <w:t>
</w:t>
      </w:r>
      <w:r>
        <w:rPr>
          <w:rFonts w:ascii="Times New Roman"/>
          <w:b w:val="false"/>
          <w:i/>
          <w:color w:val="000000"/>
          <w:sz w:val="28"/>
        </w:rPr>
        <w:t xml:space="preserve">      департаментінің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