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f608" w14:textId="0c0f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құрылыстарын қорғау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қаласының әкімдігінің 2007 жылғы 7 маусымдағы N 1195 қаулысы. Оңтүстік Қазақстан Облысы Шымкент қаласының әділет басқармасында 2007 жылғы 29 маусымда N 14-1-55 тіркелді. Күші жойылды - Оңтүстік Қазақстан облысы Шымкент қаласының әкімдігінің 2009 жылғы 5 қазандағы N 1444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Шымкент қаласының әкімдігінің 2009.10.05 N 1444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басқару туралы" </w:t>
      </w:r>
      <w:r>
        <w:rPr>
          <w:rFonts w:ascii="Times New Roman"/>
          <w:b w:val="false"/>
          <w:i w:val="false"/>
          <w:color w:val="000000"/>
          <w:sz w:val="28"/>
        </w:rPr>
        <w:t xml:space="preserve">Заңының </w:t>
      </w:r>
      <w:r>
        <w:rPr>
          <w:rFonts w:ascii="Times New Roman"/>
          <w:b w:val="false"/>
          <w:i w:val="false"/>
          <w:color w:val="000000"/>
          <w:sz w:val="28"/>
        </w:rPr>
        <w:t>31 бабының</w:t>
      </w:r>
      <w:r>
        <w:rPr>
          <w:rFonts w:ascii="Times New Roman"/>
          <w:b w:val="false"/>
          <w:i w:val="false"/>
          <w:color w:val="000000"/>
          <w:sz w:val="28"/>
        </w:rPr>
        <w:t xml:space="preserve"> негiзiнде, су шаруашылығы құрылыстарына ақаба суларының зиянды әсерiнен қорғау мақсатында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Тұтынушылармен қалалық канализацияға төгiлетiн ақаба сулар:</w:t>
      </w:r>
      <w:r>
        <w:br/>
      </w:r>
      <w:r>
        <w:rPr>
          <w:rFonts w:ascii="Times New Roman"/>
          <w:b w:val="false"/>
          <w:i w:val="false"/>
          <w:color w:val="000000"/>
          <w:sz w:val="28"/>
        </w:rPr>
        <w:t xml:space="preserve">
      канализация желiлерi мен имараттар жұмысын, олардың пайдалану қауiпсiздiгiн бұзбайтын; </w:t>
      </w:r>
      <w:r>
        <w:br/>
      </w:r>
      <w:r>
        <w:rPr>
          <w:rFonts w:ascii="Times New Roman"/>
          <w:b w:val="false"/>
          <w:i w:val="false"/>
          <w:color w:val="000000"/>
          <w:sz w:val="28"/>
        </w:rPr>
        <w:t xml:space="preserve">
      құбырларды, құдықтарды, торларды бiтейтiн немесе құбырлардың, құдықтардың, торлардың қабырғаларына жабысатын заттар бар (окалин, әк, құм, металл ағымдары және т.б.); </w:t>
      </w:r>
      <w:r>
        <w:br/>
      </w:r>
      <w:r>
        <w:rPr>
          <w:rFonts w:ascii="Times New Roman"/>
          <w:b w:val="false"/>
          <w:i w:val="false"/>
          <w:color w:val="000000"/>
          <w:sz w:val="28"/>
        </w:rPr>
        <w:t xml:space="preserve">
      канализация жүйелерi имараттарының элементтерi мен құбырлардың материалдарын бұзып әрекет көрсететiн заттар бар; </w:t>
      </w:r>
      <w:r>
        <w:br/>
      </w:r>
      <w:r>
        <w:rPr>
          <w:rFonts w:ascii="Times New Roman"/>
          <w:b w:val="false"/>
          <w:i w:val="false"/>
          <w:color w:val="000000"/>
          <w:sz w:val="28"/>
        </w:rPr>
        <w:t xml:space="preserve">
      ақаба суларды биологиялық тазартудан өткiзуге кедергi келтiретiн концентрацияларда зиянды заттары бар; </w:t>
      </w:r>
      <w:r>
        <w:br/>
      </w:r>
      <w:r>
        <w:rPr>
          <w:rFonts w:ascii="Times New Roman"/>
          <w:b w:val="false"/>
          <w:i w:val="false"/>
          <w:color w:val="000000"/>
          <w:sz w:val="28"/>
        </w:rPr>
        <w:t xml:space="preserve">
      қауiптi бактериалдық ластаушылар болмайтындай; </w:t>
      </w:r>
      <w:r>
        <w:br/>
      </w:r>
      <w:r>
        <w:rPr>
          <w:rFonts w:ascii="Times New Roman"/>
          <w:b w:val="false"/>
          <w:i w:val="false"/>
          <w:color w:val="000000"/>
          <w:sz w:val="28"/>
        </w:rPr>
        <w:t xml:space="preserve">
      ерiмейтiн майлар, қара майлар және мазуттары болмайтындай; </w:t>
      </w:r>
      <w:r>
        <w:br/>
      </w:r>
      <w:r>
        <w:rPr>
          <w:rFonts w:ascii="Times New Roman"/>
          <w:b w:val="false"/>
          <w:i w:val="false"/>
          <w:color w:val="000000"/>
          <w:sz w:val="28"/>
        </w:rPr>
        <w:t xml:space="preserve">
      биологиялық "қатты" үстiртiн-активтi заттар (УАЗ); </w:t>
      </w:r>
      <w:r>
        <w:br/>
      </w:r>
      <w:r>
        <w:rPr>
          <w:rFonts w:ascii="Times New Roman"/>
          <w:b w:val="false"/>
          <w:i w:val="false"/>
          <w:color w:val="000000"/>
          <w:sz w:val="28"/>
        </w:rPr>
        <w:t xml:space="preserve">
      Қаулымен белгiленген мүмкiндiк нормативтерiнен асатын, концентрацияларда өлшеулi және қалқып шығатын заттар бар; </w:t>
      </w:r>
      <w:r>
        <w:br/>
      </w:r>
      <w:r>
        <w:rPr>
          <w:rFonts w:ascii="Times New Roman"/>
          <w:b w:val="false"/>
          <w:i w:val="false"/>
          <w:color w:val="000000"/>
          <w:sz w:val="28"/>
        </w:rPr>
        <w:t xml:space="preserve">
      тек қана минералдық заттар болмайтындай; </w:t>
      </w:r>
      <w:r>
        <w:br/>
      </w:r>
      <w:r>
        <w:rPr>
          <w:rFonts w:ascii="Times New Roman"/>
          <w:b w:val="false"/>
          <w:i w:val="false"/>
          <w:color w:val="000000"/>
          <w:sz w:val="28"/>
        </w:rPr>
        <w:t xml:space="preserve">
      канализация жүйелерi мен имараттарында уландырғыш газдар құрауға бейiм қышқылдар, жанармай қоспалары, уландырғыш және ерiтiлген газ тәрiздi заттар бар (күкiртсутек, күкiрт көмiр қышқыл тотығы, жеңiл ұшатын ароматикалық көмiр қышқылдар жұбы және басқа да жарылғыш қауiптi және уландырғыш қоспалар); </w:t>
      </w:r>
      <w:r>
        <w:br/>
      </w:r>
      <w:r>
        <w:rPr>
          <w:rFonts w:ascii="Times New Roman"/>
          <w:b w:val="false"/>
          <w:i w:val="false"/>
          <w:color w:val="000000"/>
          <w:sz w:val="28"/>
        </w:rPr>
        <w:t>
      канализация жүйесiне ақаба сулармен жiберуге нормативтерi белгiленбеген заттар бар.</w:t>
      </w:r>
      <w:r>
        <w:br/>
      </w:r>
      <w:r>
        <w:rPr>
          <w:rFonts w:ascii="Times New Roman"/>
          <w:b w:val="false"/>
          <w:i w:val="false"/>
          <w:color w:val="000000"/>
          <w:sz w:val="28"/>
        </w:rPr>
        <w:t>
</w:t>
      </w:r>
      <w:r>
        <w:rPr>
          <w:rFonts w:ascii="Times New Roman"/>
          <w:b w:val="false"/>
          <w:i w:val="false"/>
          <w:color w:val="000000"/>
          <w:sz w:val="28"/>
        </w:rPr>
        <w:t xml:space="preserve">
      2. Қала канализация жүйесiне төмендегiлердi төгуге тыйым салынады: </w:t>
      </w:r>
      <w:r>
        <w:br/>
      </w:r>
      <w:r>
        <w:rPr>
          <w:rFonts w:ascii="Times New Roman"/>
          <w:b w:val="false"/>
          <w:i w:val="false"/>
          <w:color w:val="000000"/>
          <w:sz w:val="28"/>
        </w:rPr>
        <w:t xml:space="preserve">
      құрамы мен шығыны Қаулымен белгiленген, рұқсат етiлетiн ластаушы </w:t>
      </w:r>
      <w:r>
        <w:br/>
      </w:r>
      <w:r>
        <w:rPr>
          <w:rFonts w:ascii="Times New Roman"/>
          <w:b w:val="false"/>
          <w:i w:val="false"/>
          <w:color w:val="000000"/>
          <w:sz w:val="28"/>
        </w:rPr>
        <w:t xml:space="preserve">
      заттар санын асыруға әкелуi мүмкiн ақаба сулар; </w:t>
      </w:r>
      <w:r>
        <w:br/>
      </w:r>
      <w:r>
        <w:rPr>
          <w:rFonts w:ascii="Times New Roman"/>
          <w:b w:val="false"/>
          <w:i w:val="false"/>
          <w:color w:val="000000"/>
          <w:sz w:val="28"/>
        </w:rPr>
        <w:t xml:space="preserve">
      мүмкiндiк концентрациясының белгiленген мәнiнен он және одан да артық заттарды нормаға келтiретiн концентрациямен ақаба сулар (ластандырушы заттарды жаппай жiберу); </w:t>
      </w:r>
      <w:r>
        <w:br/>
      </w:r>
      <w:r>
        <w:rPr>
          <w:rFonts w:ascii="Times New Roman"/>
          <w:b w:val="false"/>
          <w:i w:val="false"/>
          <w:color w:val="000000"/>
          <w:sz w:val="28"/>
        </w:rPr>
        <w:t xml:space="preserve">
      40, 6,5 төмен және 9,0 бiрлiктен жоғары сутетiк көрсеткiшпен (рН), 40 С0-тан жоғары температурамен ақаба суларды; </w:t>
      </w:r>
      <w:r>
        <w:br/>
      </w:r>
      <w:r>
        <w:rPr>
          <w:rFonts w:ascii="Times New Roman"/>
          <w:b w:val="false"/>
          <w:i w:val="false"/>
          <w:color w:val="000000"/>
          <w:sz w:val="28"/>
        </w:rPr>
        <w:t xml:space="preserve">
      концентрацияланған туынды және текшеленген ерiтiндiлер; </w:t>
      </w:r>
      <w:r>
        <w:br/>
      </w:r>
      <w:r>
        <w:rPr>
          <w:rFonts w:ascii="Times New Roman"/>
          <w:b w:val="false"/>
          <w:i w:val="false"/>
          <w:color w:val="000000"/>
          <w:sz w:val="28"/>
        </w:rPr>
        <w:t xml:space="preserve">
      топырақ, құрылыс және тұрмыстық қалдықтар; </w:t>
      </w:r>
      <w:r>
        <w:br/>
      </w:r>
      <w:r>
        <w:rPr>
          <w:rFonts w:ascii="Times New Roman"/>
          <w:b w:val="false"/>
          <w:i w:val="false"/>
          <w:color w:val="000000"/>
          <w:sz w:val="28"/>
        </w:rPr>
        <w:t>
      радиоактивтiк заттар және оларды iрiтетiн өнiмдер.</w:t>
      </w:r>
      <w:r>
        <w:br/>
      </w:r>
      <w:r>
        <w:rPr>
          <w:rFonts w:ascii="Times New Roman"/>
          <w:b w:val="false"/>
          <w:i w:val="false"/>
          <w:color w:val="000000"/>
          <w:sz w:val="28"/>
        </w:rPr>
        <w:t>
</w:t>
      </w:r>
      <w:r>
        <w:rPr>
          <w:rFonts w:ascii="Times New Roman"/>
          <w:b w:val="false"/>
          <w:i w:val="false"/>
          <w:color w:val="000000"/>
          <w:sz w:val="28"/>
        </w:rPr>
        <w:t xml:space="preserve">
      3. Сонымен қатар Қызмет көрсетушi келiсiмiнсiз қала канализация жүйесiне: </w:t>
      </w:r>
      <w:r>
        <w:br/>
      </w:r>
      <w:r>
        <w:rPr>
          <w:rFonts w:ascii="Times New Roman"/>
          <w:b w:val="false"/>
          <w:i w:val="false"/>
          <w:color w:val="000000"/>
          <w:sz w:val="28"/>
        </w:rPr>
        <w:t xml:space="preserve">
      кәрiздiк сулар; </w:t>
      </w:r>
      <w:r>
        <w:br/>
      </w:r>
      <w:r>
        <w:rPr>
          <w:rFonts w:ascii="Times New Roman"/>
          <w:b w:val="false"/>
          <w:i w:val="false"/>
          <w:color w:val="000000"/>
          <w:sz w:val="28"/>
        </w:rPr>
        <w:t xml:space="preserve">
      технологиялық циклде ластанбаған шартты-таза ақаба сулар; </w:t>
      </w:r>
      <w:r>
        <w:br/>
      </w:r>
      <w:r>
        <w:rPr>
          <w:rFonts w:ascii="Times New Roman"/>
          <w:b w:val="false"/>
          <w:i w:val="false"/>
          <w:color w:val="000000"/>
          <w:sz w:val="28"/>
        </w:rPr>
        <w:t xml:space="preserve">
      кәсiпорын аумағының үстiртiн аумағы (жаңбыр, жiбеген суару-жуу сулары және тағы басқалар); </w:t>
      </w:r>
      <w:r>
        <w:br/>
      </w:r>
      <w:r>
        <w:rPr>
          <w:rFonts w:ascii="Times New Roman"/>
          <w:b w:val="false"/>
          <w:i w:val="false"/>
          <w:color w:val="000000"/>
          <w:sz w:val="28"/>
        </w:rPr>
        <w:t>
      арнаулы машиналардың ақаба сулары төгуге тыйым салынады.</w:t>
      </w:r>
      <w:r>
        <w:br/>
      </w:r>
      <w:r>
        <w:rPr>
          <w:rFonts w:ascii="Times New Roman"/>
          <w:b w:val="false"/>
          <w:i w:val="false"/>
          <w:color w:val="000000"/>
          <w:sz w:val="28"/>
        </w:rPr>
        <w:t>
</w:t>
      </w:r>
      <w:r>
        <w:rPr>
          <w:rFonts w:ascii="Times New Roman"/>
          <w:b w:val="false"/>
          <w:i w:val="false"/>
          <w:color w:val="000000"/>
          <w:sz w:val="28"/>
        </w:rPr>
        <w:t>
      4. Қолданыстағы радиоциялық қауiпсiздiк нормасына сәйкес радионуклидтерi бар, ақаба суларды жою және зиянсыздандырылуы жүзеге асырылу керек.</w:t>
      </w:r>
      <w:r>
        <w:br/>
      </w:r>
      <w:r>
        <w:rPr>
          <w:rFonts w:ascii="Times New Roman"/>
          <w:b w:val="false"/>
          <w:i w:val="false"/>
          <w:color w:val="000000"/>
          <w:sz w:val="28"/>
        </w:rPr>
        <w:t>
</w:t>
      </w:r>
      <w:r>
        <w:rPr>
          <w:rFonts w:ascii="Times New Roman"/>
          <w:b w:val="false"/>
          <w:i w:val="false"/>
          <w:color w:val="000000"/>
          <w:sz w:val="28"/>
        </w:rPr>
        <w:t>
      5. Канализация жүйесiне нормаланбаған ластандырушы заттарды төгу (ақаба суларды төгуге рұқсатта көрсетiлмеген) балықшаруашылық су қоймасы тағайындауларындағы шектi мүмкiндiк концентрациясы (ШМК) нормасы бойынша белгiленедi.</w:t>
      </w:r>
      <w:r>
        <w:br/>
      </w:r>
      <w:r>
        <w:rPr>
          <w:rFonts w:ascii="Times New Roman"/>
          <w:b w:val="false"/>
          <w:i w:val="false"/>
          <w:color w:val="000000"/>
          <w:sz w:val="28"/>
        </w:rPr>
        <w:t>
</w:t>
      </w:r>
      <w:r>
        <w:rPr>
          <w:rFonts w:ascii="Times New Roman"/>
          <w:b w:val="false"/>
          <w:i w:val="false"/>
          <w:color w:val="000000"/>
          <w:sz w:val="28"/>
        </w:rPr>
        <w:t>
      6. Егер Тұтынушының ақаба суларында нормаланбаған заттар болатын болса, онда ондай ақаба суларды канализация жүйесiне төгу үшiн Қызмет көрсетушiге нормативтер есебiне және осы заттарды ақаба сулармен төгуге алу үшiн тапсырыс әкелуi тиiс.</w:t>
      </w:r>
      <w:r>
        <w:br/>
      </w:r>
      <w:r>
        <w:rPr>
          <w:rFonts w:ascii="Times New Roman"/>
          <w:b w:val="false"/>
          <w:i w:val="false"/>
          <w:color w:val="000000"/>
          <w:sz w:val="28"/>
        </w:rPr>
        <w:t>
</w:t>
      </w:r>
      <w:r>
        <w:rPr>
          <w:rFonts w:ascii="Times New Roman"/>
          <w:b w:val="false"/>
          <w:i w:val="false"/>
          <w:color w:val="000000"/>
          <w:sz w:val="28"/>
        </w:rPr>
        <w:t>
      7. Балық шаруашылығы су пайдалану су нысандарының суында ШМК белгiленбеген нормативiмен ластандырушы заттар үшiн аталған затты канализация жүйесiне төгу нормативi жiберiлген бақылау әдiсiнiң сезгiштiгiнiң шегiне тең қабылданады.</w:t>
      </w:r>
      <w:r>
        <w:br/>
      </w:r>
      <w:r>
        <w:rPr>
          <w:rFonts w:ascii="Times New Roman"/>
          <w:b w:val="false"/>
          <w:i w:val="false"/>
          <w:color w:val="000000"/>
          <w:sz w:val="28"/>
        </w:rPr>
        <w:t>
</w:t>
      </w:r>
      <w:r>
        <w:rPr>
          <w:rFonts w:ascii="Times New Roman"/>
          <w:b w:val="false"/>
          <w:i w:val="false"/>
          <w:color w:val="000000"/>
          <w:sz w:val="28"/>
        </w:rPr>
        <w:t>
      8. Егер ақаба сулардың физикалық-химиялық құрамы Қаулы талаптарымен қанағаттандырылмаса, онда ақаба сулар алдын ала тазартылуы немесе қайта өңделуi керек. Алдын ала тазартудың дәрежесi және локалдық тазарту имараттарының жобасы Қызмет көрсетушiмен бiрге келiсiлуi қажет.</w:t>
      </w:r>
      <w:r>
        <w:br/>
      </w:r>
      <w:r>
        <w:rPr>
          <w:rFonts w:ascii="Times New Roman"/>
          <w:b w:val="false"/>
          <w:i w:val="false"/>
          <w:color w:val="000000"/>
          <w:sz w:val="28"/>
        </w:rPr>
        <w:t>
</w:t>
      </w:r>
      <w:r>
        <w:rPr>
          <w:rFonts w:ascii="Times New Roman"/>
          <w:b w:val="false"/>
          <w:i w:val="false"/>
          <w:color w:val="000000"/>
          <w:sz w:val="28"/>
        </w:rPr>
        <w:t>
      9. Тәулiк бойында ақаба сулардың құрамының айтарлықтай ауытқыған жағдайларда ақаба судың бiркелкi шығуын қамтамасыз ететiн орталаушы-сыйымдылығын қарастыру қажет. Биологиялық тазалау процесi бұзылған кезде қышқыл және сiлтiлi ақаба суларды канализация жүйесiне жiберуде немесе бейтараптандыру, немесе орталау керек.</w:t>
      </w:r>
      <w:r>
        <w:br/>
      </w:r>
      <w:r>
        <w:rPr>
          <w:rFonts w:ascii="Times New Roman"/>
          <w:b w:val="false"/>
          <w:i w:val="false"/>
          <w:color w:val="000000"/>
          <w:sz w:val="28"/>
        </w:rPr>
        <w:t>
</w:t>
      </w:r>
      <w:r>
        <w:rPr>
          <w:rFonts w:ascii="Times New Roman"/>
          <w:b w:val="false"/>
          <w:i w:val="false"/>
          <w:color w:val="000000"/>
          <w:sz w:val="28"/>
        </w:rPr>
        <w:t>
      10. Қала канализация жүйесiне ақаба суларды жинау, баланстық шектеу желiлерiнiң актiсiне сәйкес, қалалық канализация жүйесiне ақаба суларды шығаруда орналасқан бақылашы құдықтың мiндеттi құрылғыларымен өздiгiнен шығу арқылы жүзеге асырылуы керек.</w:t>
      </w:r>
      <w:r>
        <w:br/>
      </w:r>
      <w:r>
        <w:rPr>
          <w:rFonts w:ascii="Times New Roman"/>
          <w:b w:val="false"/>
          <w:i w:val="false"/>
          <w:color w:val="000000"/>
          <w:sz w:val="28"/>
        </w:rPr>
        <w:t>
</w:t>
      </w:r>
      <w:r>
        <w:rPr>
          <w:rFonts w:ascii="Times New Roman"/>
          <w:b w:val="false"/>
          <w:i w:val="false"/>
          <w:color w:val="000000"/>
          <w:sz w:val="28"/>
        </w:rPr>
        <w:t>
      11. Қала канализация жүйесiнде ақаба суларды бiрiктiруге жол берiлмейдi, олардың өзара әрекеттесуi эмульсиялардың, улы немесе қауiптi жарылғыш газдардың қалыптасуына, сонымен бiрге ерiмейтiн заттардың жоғары көлемiне әкеп соқтыруы мүмкiн, мысалы, кальций немесе магний тұзы, сiлтiлi ерiтiндiлерiн, сода және қышқыл сулар, су мен натрий сульфидi бар, хлор мен фенол сiлтiсiнiң артық көлемi бар сулар және т.б.</w:t>
      </w:r>
      <w:r>
        <w:br/>
      </w:r>
      <w:r>
        <w:rPr>
          <w:rFonts w:ascii="Times New Roman"/>
          <w:b w:val="false"/>
          <w:i w:val="false"/>
          <w:color w:val="000000"/>
          <w:sz w:val="28"/>
        </w:rPr>
        <w:t>
</w:t>
      </w:r>
      <w:r>
        <w:rPr>
          <w:rFonts w:ascii="Times New Roman"/>
          <w:b w:val="false"/>
          <w:i w:val="false"/>
          <w:color w:val="000000"/>
          <w:sz w:val="28"/>
        </w:rPr>
        <w:t>
      12. Тұтынушымен сарқындарды төгу Қызмет көрсетушiмен жасалған, сумен қамту және/немесе ақаба суларды шығару бойынша қызмет көрсетуге келiсiм және төгуге рұқсаты болған кезде ғана жүргiзiледi.</w:t>
      </w:r>
      <w:r>
        <w:br/>
      </w:r>
      <w:r>
        <w:rPr>
          <w:rFonts w:ascii="Times New Roman"/>
          <w:b w:val="false"/>
          <w:i w:val="false"/>
          <w:color w:val="000000"/>
          <w:sz w:val="28"/>
        </w:rPr>
        <w:t>
</w:t>
      </w:r>
      <w:r>
        <w:rPr>
          <w:rFonts w:ascii="Times New Roman"/>
          <w:b w:val="false"/>
          <w:i w:val="false"/>
          <w:color w:val="000000"/>
          <w:sz w:val="28"/>
        </w:rPr>
        <w:t>
      13. Тұтынушыларға қала канализация жүйесiне төгуге рұқсат осы имараттарды пайдаланушы Қызмет көрсетушiмен берiледi.</w:t>
      </w:r>
      <w:r>
        <w:br/>
      </w:r>
      <w:r>
        <w:rPr>
          <w:rFonts w:ascii="Times New Roman"/>
          <w:b w:val="false"/>
          <w:i w:val="false"/>
          <w:color w:val="000000"/>
          <w:sz w:val="28"/>
        </w:rPr>
        <w:t>
</w:t>
      </w:r>
      <w:r>
        <w:rPr>
          <w:rFonts w:ascii="Times New Roman"/>
          <w:b w:val="false"/>
          <w:i w:val="false"/>
          <w:color w:val="000000"/>
          <w:sz w:val="28"/>
        </w:rPr>
        <w:t>
      14. Жаңадан тұрғызылған немесе қайта конструкцияланған кәсiпорындарға қала канализация жүйесiне ақаба суларды төгуге рұқсат қабылдау актiсiн көрсету бойынша нысанды толығымен пайдаланудағы мемлекеттiк қабылдануынан кейiн және қолданыстағы қала тазарту имараттары қуаттылығы болған кезде ғана берiледi.</w:t>
      </w:r>
      <w:r>
        <w:br/>
      </w:r>
      <w:r>
        <w:rPr>
          <w:rFonts w:ascii="Times New Roman"/>
          <w:b w:val="false"/>
          <w:i w:val="false"/>
          <w:color w:val="000000"/>
          <w:sz w:val="28"/>
        </w:rPr>
        <w:t>
      Жаңа кәсiпорындардағы ақаба суларды қабылдау шарттары бойынша оларды жергiлiктi тазалау талап етiлетiн болса, онда Қызмет көрсетушi бұл кәсiпорындарды олардағы ақаба сулар тазалау қала тазарту имараттарына қабылдауға мүмкiн болатындай деңгейдi қамтамасыз ететiн, жергiлiктi тазарту имараттары орнатылғаннан кейiн ғана қала канализация жүйесiне қосылуға рұқсат бередi.</w:t>
      </w:r>
      <w:r>
        <w:br/>
      </w:r>
      <w:r>
        <w:rPr>
          <w:rFonts w:ascii="Times New Roman"/>
          <w:b w:val="false"/>
          <w:i w:val="false"/>
          <w:color w:val="000000"/>
          <w:sz w:val="28"/>
        </w:rPr>
        <w:t>
</w:t>
      </w:r>
      <w:r>
        <w:rPr>
          <w:rFonts w:ascii="Times New Roman"/>
          <w:b w:val="false"/>
          <w:i w:val="false"/>
          <w:color w:val="000000"/>
          <w:sz w:val="28"/>
        </w:rPr>
        <w:t xml:space="preserve">
      15. Тұтынушыға қала канализация жүйесiне ақаба суларды төгуге рұқсат алу үшiн Қызмет көрсетушiге: </w:t>
      </w:r>
      <w:r>
        <w:br/>
      </w:r>
      <w:r>
        <w:rPr>
          <w:rFonts w:ascii="Times New Roman"/>
          <w:b w:val="false"/>
          <w:i w:val="false"/>
          <w:color w:val="000000"/>
          <w:sz w:val="28"/>
        </w:rPr>
        <w:t xml:space="preserve">
      ақаба суларды төгуге рұқсатқа талапты; </w:t>
      </w:r>
      <w:r>
        <w:br/>
      </w:r>
      <w:r>
        <w:rPr>
          <w:rFonts w:ascii="Times New Roman"/>
          <w:b w:val="false"/>
          <w:i w:val="false"/>
          <w:color w:val="000000"/>
          <w:sz w:val="28"/>
        </w:rPr>
        <w:t xml:space="preserve">
      қала канализация жүйесiне Тұтынушының қосылуына техникалық шартты; </w:t>
      </w:r>
      <w:r>
        <w:br/>
      </w:r>
      <w:r>
        <w:rPr>
          <w:rFonts w:ascii="Times New Roman"/>
          <w:b w:val="false"/>
          <w:i w:val="false"/>
          <w:color w:val="000000"/>
          <w:sz w:val="28"/>
        </w:rPr>
        <w:t xml:space="preserve">
      бақылау құдықтары мен олардың жергiлiктi байланулары көрсетiлген, канализация жүйесiне шығулары келтiрiлген Тұтынушының iшкi алаңдық канализациясының орындаушы сұлбасының көшiрмесiн; </w:t>
      </w:r>
      <w:r>
        <w:br/>
      </w:r>
      <w:r>
        <w:rPr>
          <w:rFonts w:ascii="Times New Roman"/>
          <w:b w:val="false"/>
          <w:i w:val="false"/>
          <w:color w:val="000000"/>
          <w:sz w:val="28"/>
        </w:rPr>
        <w:t xml:space="preserve">
      жергiлiктi тазарту имараттары сұлбасын (егер ондай болған жағдайда); </w:t>
      </w:r>
      <w:r>
        <w:br/>
      </w:r>
      <w:r>
        <w:rPr>
          <w:rFonts w:ascii="Times New Roman"/>
          <w:b w:val="false"/>
          <w:i w:val="false"/>
          <w:color w:val="000000"/>
          <w:sz w:val="28"/>
        </w:rPr>
        <w:t xml:space="preserve">
      анализдер қорытындылары мен ақаба сулар құрамын әкелуi керек. </w:t>
      </w:r>
      <w:r>
        <w:br/>
      </w:r>
      <w:r>
        <w:rPr>
          <w:rFonts w:ascii="Times New Roman"/>
          <w:b w:val="false"/>
          <w:i w:val="false"/>
          <w:color w:val="000000"/>
          <w:sz w:val="28"/>
        </w:rPr>
        <w:t>
</w:t>
      </w:r>
      <w:r>
        <w:rPr>
          <w:rFonts w:ascii="Times New Roman"/>
          <w:b w:val="false"/>
          <w:i w:val="false"/>
          <w:color w:val="000000"/>
          <w:sz w:val="28"/>
        </w:rPr>
        <w:t xml:space="preserve">
      16. Қызмет көрсетушi қалалық канализация жүйесiне ақаба суларды төгуге рұқсатты дайындау кезiнде, ақаба суларды алдын-ала тазалау немесе олардың Тұтынушының жергiлiктi тазарту имараттарындағы бөлiктерiн есепке ала отырып, Тұтынушымен Жасалған, негiздеушi материалдарды қарайды: </w:t>
      </w:r>
      <w:r>
        <w:br/>
      </w:r>
      <w:r>
        <w:rPr>
          <w:rFonts w:ascii="Times New Roman"/>
          <w:b w:val="false"/>
          <w:i w:val="false"/>
          <w:color w:val="000000"/>
          <w:sz w:val="28"/>
        </w:rPr>
        <w:t xml:space="preserve">
      ақаба сулар шығынын және олардың құрамындағы ластаушы заттардың концентрациясын азайтуға мүмкiндiк беретiн, технологиялық процестердегi өзгерiстердi; </w:t>
      </w:r>
      <w:r>
        <w:br/>
      </w:r>
      <w:r>
        <w:rPr>
          <w:rFonts w:ascii="Times New Roman"/>
          <w:b w:val="false"/>
          <w:i w:val="false"/>
          <w:color w:val="000000"/>
          <w:sz w:val="28"/>
        </w:rPr>
        <w:t xml:space="preserve">
      айналым және суды қайталай-жүйелiлiкпен пайдалану жүйесiнiң құрылымын. </w:t>
      </w:r>
      <w:r>
        <w:br/>
      </w:r>
      <w:r>
        <w:rPr>
          <w:rFonts w:ascii="Times New Roman"/>
          <w:b w:val="false"/>
          <w:i w:val="false"/>
          <w:color w:val="000000"/>
          <w:sz w:val="28"/>
        </w:rPr>
        <w:t>
</w:t>
      </w:r>
      <w:r>
        <w:rPr>
          <w:rFonts w:ascii="Times New Roman"/>
          <w:b w:val="false"/>
          <w:i w:val="false"/>
          <w:color w:val="000000"/>
          <w:sz w:val="28"/>
        </w:rPr>
        <w:t xml:space="preserve">
      17. Тұтынушыдан ақаба суларды шығаруға қажеттi құжаттарды алғаннан кейiн Қызмет көрсетушi 10 (он) күн ағымында берiлген материалдарды қарайды және ақаба суларды төгуге рұқсат бередi. </w:t>
      </w:r>
      <w:r>
        <w:br/>
      </w:r>
      <w:r>
        <w:rPr>
          <w:rFonts w:ascii="Times New Roman"/>
          <w:b w:val="false"/>
          <w:i w:val="false"/>
          <w:color w:val="000000"/>
          <w:sz w:val="28"/>
        </w:rPr>
        <w:t>
</w:t>
      </w:r>
      <w:r>
        <w:rPr>
          <w:rFonts w:ascii="Times New Roman"/>
          <w:b w:val="false"/>
          <w:i w:val="false"/>
          <w:color w:val="000000"/>
          <w:sz w:val="28"/>
        </w:rPr>
        <w:t xml:space="preserve">
      18. Тұтынушыға қалалық канализация жүйесiне ақаба суларды төгуге рұқсат Тұтынушымен Қаулы талаптарын орындау үшiн жеткiлiктi мерзiмге, бiрақ үш жылдан аспайтын уақытқа берiледi. </w:t>
      </w:r>
      <w:r>
        <w:br/>
      </w:r>
      <w:r>
        <w:rPr>
          <w:rFonts w:ascii="Times New Roman"/>
          <w:b w:val="false"/>
          <w:i w:val="false"/>
          <w:color w:val="000000"/>
          <w:sz w:val="28"/>
        </w:rPr>
        <w:t>
</w:t>
      </w:r>
      <w:r>
        <w:rPr>
          <w:rFonts w:ascii="Times New Roman"/>
          <w:b w:val="false"/>
          <w:i w:val="false"/>
          <w:color w:val="000000"/>
          <w:sz w:val="28"/>
        </w:rPr>
        <w:t>
      19. Тұтынушымен техникалық шаралар орындау кезiнде, Қызмет көрсетушi ластаушы заттар төгулерiнiң жоғарлатылған нормативтерiн, егер өткен жылға немесе болып отырған уақыт мерзiмiнде ластаушы концентрациясы белгiлерi ортадан жоғары болған жағдайда белгiлей алады.</w:t>
      </w:r>
      <w:r>
        <w:br/>
      </w:r>
      <w:r>
        <w:rPr>
          <w:rFonts w:ascii="Times New Roman"/>
          <w:b w:val="false"/>
          <w:i w:val="false"/>
          <w:color w:val="000000"/>
          <w:sz w:val="28"/>
        </w:rPr>
        <w:t>
</w:t>
      </w:r>
      <w:r>
        <w:rPr>
          <w:rFonts w:ascii="Times New Roman"/>
          <w:b w:val="false"/>
          <w:i w:val="false"/>
          <w:color w:val="000000"/>
          <w:sz w:val="28"/>
        </w:rPr>
        <w:t xml:space="preserve">
      20. Тұтынушымен шығарылатын ақаба сулардың көлемi ұлғайған немесе азайған, ондағы техникалық шарттарда шарттасқаннан тыс ластаушы заттардың концентрациясы мен саны ұлғайғанда, жаңа канализациялық желiлер мен имараттар енгiзiлгенде немесе қайта конструкцияланған, сонымен қатар канализациялық сарқындарды төгуге Субтұтынушылар қосылған жағдайларға тек қана Қызмет көрсетушi рұқсатын алғаннан кейiн ғана жол берiледi. </w:t>
      </w:r>
      <w:r>
        <w:br/>
      </w:r>
      <w:r>
        <w:rPr>
          <w:rFonts w:ascii="Times New Roman"/>
          <w:b w:val="false"/>
          <w:i w:val="false"/>
          <w:color w:val="000000"/>
          <w:sz w:val="28"/>
        </w:rPr>
        <w:t>
</w:t>
      </w:r>
      <w:r>
        <w:rPr>
          <w:rFonts w:ascii="Times New Roman"/>
          <w:b w:val="false"/>
          <w:i w:val="false"/>
          <w:color w:val="000000"/>
          <w:sz w:val="28"/>
        </w:rPr>
        <w:t xml:space="preserve">
      21. Ақаба суларды төгуге рұқсат қала су шығару жүйесiнде өзгерiстер болғанда немесе қаулы талаптары сақталмағанда күшi жойылады. </w:t>
      </w:r>
      <w:r>
        <w:br/>
      </w:r>
      <w:r>
        <w:rPr>
          <w:rFonts w:ascii="Times New Roman"/>
          <w:b w:val="false"/>
          <w:i w:val="false"/>
          <w:color w:val="000000"/>
          <w:sz w:val="28"/>
        </w:rPr>
        <w:t>
</w:t>
      </w:r>
      <w:r>
        <w:rPr>
          <w:rFonts w:ascii="Times New Roman"/>
          <w:b w:val="false"/>
          <w:i w:val="false"/>
          <w:color w:val="000000"/>
          <w:sz w:val="28"/>
        </w:rPr>
        <w:t xml:space="preserve">
      22. Тұтынушы канализацияның ведомствалық желiлерi мен имараттарын ұстауға, қала канализация жүйесiне төгiлетiн ақабла сулардың сандық және сапалық құрамына үнемi бақылауды жүзеге асыруы тиiс. </w:t>
      </w:r>
      <w:r>
        <w:br/>
      </w:r>
      <w:r>
        <w:rPr>
          <w:rFonts w:ascii="Times New Roman"/>
          <w:b w:val="false"/>
          <w:i w:val="false"/>
          <w:color w:val="000000"/>
          <w:sz w:val="28"/>
        </w:rPr>
        <w:t>
</w:t>
      </w:r>
      <w:r>
        <w:rPr>
          <w:rFonts w:ascii="Times New Roman"/>
          <w:b w:val="false"/>
          <w:i w:val="false"/>
          <w:color w:val="000000"/>
          <w:sz w:val="28"/>
        </w:rPr>
        <w:t xml:space="preserve">
      23. Бақылау ақаба суларды тазалау бойынша жергiлiктi тазарту имараттары арқылы өткенге дейiн және кейiнгi, егер олар болмаған жағдайда қала канализация шығарылымдары мен канализация желiлелiрiнң неғұрлым жауапты нүктелерiнде, сонымен қатар әрбiр шығарылым бойынша жекелей бақылау құдықтарына төгiлген ақаба сулардың санын анықтаумен ақаба сулар құрамының химиялық анализiн жүргiзу жолымен жүзеге асырады. </w:t>
      </w:r>
      <w:r>
        <w:br/>
      </w:r>
      <w:r>
        <w:rPr>
          <w:rFonts w:ascii="Times New Roman"/>
          <w:b w:val="false"/>
          <w:i w:val="false"/>
          <w:color w:val="000000"/>
          <w:sz w:val="28"/>
        </w:rPr>
        <w:t>
</w:t>
      </w:r>
      <w:r>
        <w:rPr>
          <w:rFonts w:ascii="Times New Roman"/>
          <w:b w:val="false"/>
          <w:i w:val="false"/>
          <w:color w:val="000000"/>
          <w:sz w:val="28"/>
        </w:rPr>
        <w:t>
      24. Қызмет көрсетушi аталған Қаулы талаптарына, сонымен қатар қалалық канализация жүйесiне ақаба суларды төгуге берiлген рұқсатқа ақаба сулардың сапалық құрамының сәйкес болуына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25. Қала канализация жүйесiне ақаба суларды төгудi жүзеге асыратын, Тұтынушы, Қызмет көрсетушi тарапынан ақаба суларды төгуге бақылауды тәулiктiң кез-келген уақытында жүргiзуге мүмкiндiктi, оның iшiнде ақаба сулардың көлемi, сапалық құрамы туралы қажеттi деректер мен әрбiр шығарылым бойынша оларды төгудiң режимiн, сонымен қатар пайдаланушы персоналдардың құжаттарын, аспаптарын, қондырғыларын және т.б. берудi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26. Көрсетiлген бақылау Қызмет көрсетушi жанындағы ақаба суларды технологиялық бақылау тобымен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27. Тұтынушы ақаба суларды тазалау сапасының төмендеуi, жаппай төгулердегi, апаттық-қалпына келтiру жұмыстарын жүргiзудегi барлық өзгерiстер туралы Қызмет көрсетушiнi, мемсанэпидқадағалау басқармасын және су қорғау мен реттеу бойынша жергiлiктi органдарға шұғыл түрде хабарлауы тиiс. </w:t>
      </w:r>
      <w:r>
        <w:br/>
      </w:r>
      <w:r>
        <w:rPr>
          <w:rFonts w:ascii="Times New Roman"/>
          <w:b w:val="false"/>
          <w:i w:val="false"/>
          <w:color w:val="000000"/>
          <w:sz w:val="28"/>
        </w:rPr>
        <w:t>
</w:t>
      </w:r>
      <w:r>
        <w:rPr>
          <w:rFonts w:ascii="Times New Roman"/>
          <w:b w:val="false"/>
          <w:i w:val="false"/>
          <w:color w:val="000000"/>
          <w:sz w:val="28"/>
        </w:rPr>
        <w:t xml:space="preserve">
      28. Ақаба суларды төгумен болған, қала тазарту имараттарының жұмысы үшiн жол берiлмейтiн болып табылатын, қалалық ақаба сулар құрамында ластандырушы заттар концентрациясы табылғанда, Қызмет көрсетушi қоршаған ортаны қорғау аумақтық басқармасына хабарлайды. </w:t>
      </w:r>
      <w:r>
        <w:br/>
      </w:r>
      <w:r>
        <w:rPr>
          <w:rFonts w:ascii="Times New Roman"/>
          <w:b w:val="false"/>
          <w:i w:val="false"/>
          <w:color w:val="000000"/>
          <w:sz w:val="28"/>
        </w:rPr>
        <w:t xml:space="preserve">
      Қызмет көрсетушi осымен қатар - Қаулы талаптарын бұзушыны iздеудi жүргiзедi. </w:t>
      </w:r>
      <w:r>
        <w:br/>
      </w:r>
      <w:r>
        <w:rPr>
          <w:rFonts w:ascii="Times New Roman"/>
          <w:b w:val="false"/>
          <w:i w:val="false"/>
          <w:color w:val="000000"/>
          <w:sz w:val="28"/>
        </w:rPr>
        <w:t>
</w:t>
      </w:r>
      <w:r>
        <w:rPr>
          <w:rFonts w:ascii="Times New Roman"/>
          <w:b w:val="false"/>
          <w:i w:val="false"/>
          <w:color w:val="000000"/>
          <w:sz w:val="28"/>
        </w:rPr>
        <w:t>
      29. Тұтынушы Қаулымен белгiленген, талаптардың бұзылудың алдын алатын, барлық шараларды қамтамасыз етедi. Қаулы бұзылғаны анықталған кезде Тұтынушы қала канализация жүйесiне ластанған ақаба суларды төгудi тез арада тоқтатады.</w:t>
      </w:r>
      <w:r>
        <w:br/>
      </w:r>
      <w:r>
        <w:rPr>
          <w:rFonts w:ascii="Times New Roman"/>
          <w:b w:val="false"/>
          <w:i w:val="false"/>
          <w:color w:val="000000"/>
          <w:sz w:val="28"/>
        </w:rPr>
        <w:t>
</w:t>
      </w:r>
      <w:r>
        <w:rPr>
          <w:rFonts w:ascii="Times New Roman"/>
          <w:b w:val="false"/>
          <w:i w:val="false"/>
          <w:color w:val="000000"/>
          <w:sz w:val="28"/>
        </w:rPr>
        <w:t xml:space="preserve">
      30. Қызмет көрсетушi қала канализация жүйесiне ақаба суларды төгу бойынша белгiленген Қаулы талаптарын бұзған кезде сәйкес Тұтынушыларға келтiрiлген шығынды есептеумен канализация желiлерiнен Тұтынушының канализациялық желiсiн өшiрiп тастауға құқылы. </w:t>
      </w:r>
      <w:r>
        <w:br/>
      </w:r>
      <w:r>
        <w:rPr>
          <w:rFonts w:ascii="Times New Roman"/>
          <w:b w:val="false"/>
          <w:i w:val="false"/>
          <w:color w:val="000000"/>
          <w:sz w:val="28"/>
        </w:rPr>
        <w:t>
</w:t>
      </w:r>
      <w:r>
        <w:rPr>
          <w:rFonts w:ascii="Times New Roman"/>
          <w:b w:val="false"/>
          <w:i w:val="false"/>
          <w:color w:val="000000"/>
          <w:sz w:val="28"/>
        </w:rPr>
        <w:t xml:space="preserve">
      31. Қызмет көрсетушi Тұтынушыға қала канализация жүйесiне келтiрiлген, шығынды қалпына келтiру туралы белгiленген тәртiппен наразылықтар мен талаптар көрсетуге. </w:t>
      </w:r>
      <w:r>
        <w:br/>
      </w:r>
      <w:r>
        <w:rPr>
          <w:rFonts w:ascii="Times New Roman"/>
          <w:b w:val="false"/>
          <w:i w:val="false"/>
          <w:color w:val="000000"/>
          <w:sz w:val="28"/>
        </w:rPr>
        <w:t>
</w:t>
      </w:r>
      <w:r>
        <w:rPr>
          <w:rFonts w:ascii="Times New Roman"/>
          <w:b w:val="false"/>
          <w:i w:val="false"/>
          <w:color w:val="000000"/>
          <w:sz w:val="28"/>
        </w:rPr>
        <w:t xml:space="preserve">
      32. Аталған Қаулы талаптары Тұтынушымен бұзылған кезде Қызмет көрсетушiнiң уәкiлеттi органы белгiленген үлгi бойынша сәйкес хаттамаларды жасайды. </w:t>
      </w:r>
      <w:r>
        <w:br/>
      </w:r>
      <w:r>
        <w:rPr>
          <w:rFonts w:ascii="Times New Roman"/>
          <w:b w:val="false"/>
          <w:i w:val="false"/>
          <w:color w:val="000000"/>
          <w:sz w:val="28"/>
        </w:rPr>
        <w:t>
</w:t>
      </w:r>
      <w:r>
        <w:rPr>
          <w:rFonts w:ascii="Times New Roman"/>
          <w:b w:val="false"/>
          <w:i w:val="false"/>
          <w:color w:val="000000"/>
          <w:sz w:val="28"/>
        </w:rPr>
        <w:t xml:space="preserve">
      33. Төгiлетiн ақаба суларда ластаушы заттар концентрациясының мүмкiндiгi асып кететiн, ластаушы заттар болған жағдайда, Қызмет көрсетушi Тұтынушыдан ҚР ҚБҚ 1.04-11-2002 елдi мекендердiң канализация жүйесiне ағын суларды қабылдау ережелерiмен белгiленген нормативтер шегiнен асып кеткен, ластануларды өңдеу үшiн қосымша төлем алады. </w:t>
      </w:r>
      <w:r>
        <w:br/>
      </w:r>
      <w:r>
        <w:rPr>
          <w:rFonts w:ascii="Times New Roman"/>
          <w:b w:val="false"/>
          <w:i w:val="false"/>
          <w:color w:val="000000"/>
          <w:sz w:val="28"/>
        </w:rPr>
        <w:t>
</w:t>
      </w:r>
      <w:r>
        <w:rPr>
          <w:rFonts w:ascii="Times New Roman"/>
          <w:b w:val="false"/>
          <w:i w:val="false"/>
          <w:color w:val="000000"/>
          <w:sz w:val="28"/>
        </w:rPr>
        <w:t>
      34. Ластанудың сандық параметрлерi бекiтiлген әдiс бойынша Қызмет көрсетушiнiң бақылау-сынау орталығы зертханасымен анықталады.</w:t>
      </w:r>
      <w:r>
        <w:br/>
      </w:r>
      <w:r>
        <w:rPr>
          <w:rFonts w:ascii="Times New Roman"/>
          <w:b w:val="false"/>
          <w:i w:val="false"/>
          <w:color w:val="000000"/>
          <w:sz w:val="28"/>
        </w:rPr>
        <w:t>
</w:t>
      </w:r>
      <w:r>
        <w:rPr>
          <w:rFonts w:ascii="Times New Roman"/>
          <w:b w:val="false"/>
          <w:i w:val="false"/>
          <w:color w:val="000000"/>
          <w:sz w:val="28"/>
        </w:rPr>
        <w:t xml:space="preserve">
      35. Қосымша төлем мөлшерi табиғи ресурстар мен қоршаған ортаны қорғау саласындағы өкiлеттi органның формуласымен анықталады. </w:t>
      </w:r>
      <w:r>
        <w:br/>
      </w:r>
      <w:r>
        <w:rPr>
          <w:rFonts w:ascii="Times New Roman"/>
          <w:b w:val="false"/>
          <w:i w:val="false"/>
          <w:color w:val="000000"/>
          <w:sz w:val="28"/>
        </w:rPr>
        <w:t>
</w:t>
      </w:r>
      <w:r>
        <w:rPr>
          <w:rFonts w:ascii="Times New Roman"/>
          <w:b w:val="false"/>
          <w:i w:val="false"/>
          <w:color w:val="000000"/>
          <w:sz w:val="28"/>
        </w:rPr>
        <w:t xml:space="preserve">
      36. Қосымша төлем өндiру үшiн негiз болып табылатындар: </w:t>
      </w:r>
      <w:r>
        <w:br/>
      </w:r>
      <w:r>
        <w:rPr>
          <w:rFonts w:ascii="Times New Roman"/>
          <w:b w:val="false"/>
          <w:i w:val="false"/>
          <w:color w:val="000000"/>
          <w:sz w:val="28"/>
        </w:rPr>
        <w:t xml:space="preserve">
      қосымша төлем есебi; </w:t>
      </w:r>
      <w:r>
        <w:br/>
      </w:r>
      <w:r>
        <w:rPr>
          <w:rFonts w:ascii="Times New Roman"/>
          <w:b w:val="false"/>
          <w:i w:val="false"/>
          <w:color w:val="000000"/>
          <w:sz w:val="28"/>
        </w:rPr>
        <w:t xml:space="preserve">
      ақаба сулар сынамасын алу актiсi; </w:t>
      </w:r>
      <w:r>
        <w:br/>
      </w:r>
      <w:r>
        <w:rPr>
          <w:rFonts w:ascii="Times New Roman"/>
          <w:b w:val="false"/>
          <w:i w:val="false"/>
          <w:color w:val="000000"/>
          <w:sz w:val="28"/>
        </w:rPr>
        <w:t xml:space="preserve">
      ластаушы заттар концентрациясының мөлшерi Қызмет көрсетушiмен белгiленген ақаба сулар анализiнiң қорытындылары хаттамасы. </w:t>
      </w:r>
      <w:r>
        <w:br/>
      </w:r>
      <w:r>
        <w:rPr>
          <w:rFonts w:ascii="Times New Roman"/>
          <w:b w:val="false"/>
          <w:i w:val="false"/>
          <w:color w:val="000000"/>
          <w:sz w:val="28"/>
        </w:rPr>
        <w:t>
</w:t>
      </w:r>
      <w:r>
        <w:rPr>
          <w:rFonts w:ascii="Times New Roman"/>
          <w:b w:val="false"/>
          <w:i w:val="false"/>
          <w:color w:val="000000"/>
          <w:sz w:val="28"/>
        </w:rPr>
        <w:t xml:space="preserve">
      37. Әрбiр шығарылым бойынша қосымша төлем есебi Қызмет көрсетушiмен жекелей жүргiзiледi. Тұтынушымен әрбiр шығарылым бойынша шығындар әкелiнбеген жағдайда қосымша төлем Тұтынушы сарқындарының жалпы көлемiне ең жоғарғы ластану бойынша есептеледi. </w:t>
      </w:r>
      <w:r>
        <w:br/>
      </w:r>
      <w:r>
        <w:rPr>
          <w:rFonts w:ascii="Times New Roman"/>
          <w:b w:val="false"/>
          <w:i w:val="false"/>
          <w:color w:val="000000"/>
          <w:sz w:val="28"/>
        </w:rPr>
        <w:t>
</w:t>
      </w:r>
      <w:r>
        <w:rPr>
          <w:rFonts w:ascii="Times New Roman"/>
          <w:b w:val="false"/>
          <w:i w:val="false"/>
          <w:color w:val="000000"/>
          <w:sz w:val="28"/>
        </w:rPr>
        <w:t xml:space="preserve">
      38. Қосымша төлем белгiленген нормативтерден тыс ластанулар төгу анықталғаннан сәттен бастап осы ластанулар төгулерiн жойған күнге дейiнгi мерзiмге есептеледi. Канализация жүйесiне ластаушы заттарды жоюға уақыт Тұтынушының ақаба суларын қайталай бақылау (сынама алу) кезiнде Қызмет көрсетушiмен айтылады. </w:t>
      </w:r>
      <w:r>
        <w:br/>
      </w:r>
      <w:r>
        <w:rPr>
          <w:rFonts w:ascii="Times New Roman"/>
          <w:b w:val="false"/>
          <w:i w:val="false"/>
          <w:color w:val="000000"/>
          <w:sz w:val="28"/>
        </w:rPr>
        <w:t>
</w:t>
      </w:r>
      <w:r>
        <w:rPr>
          <w:rFonts w:ascii="Times New Roman"/>
          <w:b w:val="false"/>
          <w:i w:val="false"/>
          <w:color w:val="000000"/>
          <w:sz w:val="28"/>
        </w:rPr>
        <w:t>
      39. Тұтынушы Қызмет көрсетушiнi аталған бұзушылықтың жойылғаны туралы хабарламаса немесе Қызмет көрсетушiнiң қайталай тексеруi (сынама алу) Тұтынушының белгiленген нормативтерден ластанулар төгуiн жоймағанын дәлелдейтiн болса, онда Қызмет көрсетушi канализация жүйесiне ластанған ақаба сулардың түсуi жалғасуда деп санауға құқылы. Ақаба сулардың сапалық құрамын Қызмет көрсетушiмен қайталай тексеру Тұтынушы есебiнен жүргiзiледi.</w:t>
      </w:r>
      <w:r>
        <w:br/>
      </w:r>
      <w:r>
        <w:rPr>
          <w:rFonts w:ascii="Times New Roman"/>
          <w:b w:val="false"/>
          <w:i w:val="false"/>
          <w:color w:val="000000"/>
          <w:sz w:val="28"/>
        </w:rPr>
        <w:t>
</w:t>
      </w:r>
      <w:r>
        <w:rPr>
          <w:rFonts w:ascii="Times New Roman"/>
          <w:b w:val="false"/>
          <w:i w:val="false"/>
          <w:color w:val="000000"/>
          <w:sz w:val="28"/>
        </w:rPr>
        <w:t xml:space="preserve">
      40. Тұтынушымен ақаба суларды канализация жүйесiне төгу кезiнде Қаулымен белгiленген нормадан сутетiк көрсеткiш әрбiр 0,5 бiрлiкке ауытқумен, Тұтынушыдан төгiлген сарқындардың әрбiр текше метрiне қолданыстағы тарифтен 2-еселенген мөлшерде қосымша төлем алынады. </w:t>
      </w:r>
      <w:r>
        <w:br/>
      </w:r>
      <w:r>
        <w:rPr>
          <w:rFonts w:ascii="Times New Roman"/>
          <w:b w:val="false"/>
          <w:i w:val="false"/>
          <w:color w:val="000000"/>
          <w:sz w:val="28"/>
        </w:rPr>
        <w:t>
</w:t>
      </w:r>
      <w:r>
        <w:rPr>
          <w:rFonts w:ascii="Times New Roman"/>
          <w:b w:val="false"/>
          <w:i w:val="false"/>
          <w:color w:val="000000"/>
          <w:sz w:val="28"/>
        </w:rPr>
        <w:t xml:space="preserve">
      41. Қызмет көрсетушi Тұтынушыға келгеннен кейiн, ол бiр сағат iшiнде қызмет көрсетушi өкiлiне өз өкiлiнiң қатысуымен бақылау құдығынан ақаба сулардан сынама алу жүргiзу мүмкiндiгiн қамтамасыз етпеген жағдайда, онда сынама алу Қызмет көрсетушiмен бiр жақты тәртiппен жүргiзiледi және осы кездегi сынама алу жасалған актi дұрыс ресiмделген деп саналады. </w:t>
      </w:r>
      <w:r>
        <w:br/>
      </w:r>
      <w:r>
        <w:rPr>
          <w:rFonts w:ascii="Times New Roman"/>
          <w:b w:val="false"/>
          <w:i w:val="false"/>
          <w:color w:val="000000"/>
          <w:sz w:val="28"/>
        </w:rPr>
        <w:t>
</w:t>
      </w:r>
      <w:r>
        <w:rPr>
          <w:rFonts w:ascii="Times New Roman"/>
          <w:b w:val="false"/>
          <w:i w:val="false"/>
          <w:color w:val="000000"/>
          <w:sz w:val="28"/>
        </w:rPr>
        <w:t xml:space="preserve">
      42. Қызмет көрсетушiге бақылау құдығынан сынама алу жүргiзуге мүмкiндiк қамтамасыз етiлмеген жағдайда, қала канализация жүйесiне келiп түсетiн, ақаба сулардың соңғы тексеруi кезiнде белгiленген, ластаушы заттар концентрациясының көлемi ұлғайтылып қолданылады. </w:t>
      </w:r>
      <w:r>
        <w:br/>
      </w:r>
      <w:r>
        <w:rPr>
          <w:rFonts w:ascii="Times New Roman"/>
          <w:b w:val="false"/>
          <w:i w:val="false"/>
          <w:color w:val="000000"/>
          <w:sz w:val="28"/>
        </w:rPr>
        <w:t>
</w:t>
      </w:r>
      <w:r>
        <w:rPr>
          <w:rFonts w:ascii="Times New Roman"/>
          <w:b w:val="false"/>
          <w:i w:val="false"/>
          <w:color w:val="000000"/>
          <w:sz w:val="28"/>
        </w:rPr>
        <w:t xml:space="preserve">
      43. Егер Тұтынушы Қызмет көрсетушiнi канализация жүйесiне ақаба сулармен ластаушы заттардың жалпылай төгiлгенi туралы хабарламаса, онда есеп Қызмет көрсетушiнiң соңғы тексеру сәтiнен (сынама алу) бастаған мерзiмде Тұтынушыдан Қызмет көрсетушi қабылдаған ақаба судың барлық көлемiне жүргiзiледi. </w:t>
      </w:r>
      <w:r>
        <w:br/>
      </w:r>
      <w:r>
        <w:rPr>
          <w:rFonts w:ascii="Times New Roman"/>
          <w:b w:val="false"/>
          <w:i w:val="false"/>
          <w:color w:val="000000"/>
          <w:sz w:val="28"/>
        </w:rPr>
        <w:t>
</w:t>
      </w:r>
      <w:r>
        <w:rPr>
          <w:rFonts w:ascii="Times New Roman"/>
          <w:b w:val="false"/>
          <w:i w:val="false"/>
          <w:color w:val="000000"/>
          <w:sz w:val="28"/>
        </w:rPr>
        <w:t>
      44. Қызмет көрсетушiге су қорғау және реттеу бойынша жергiлiктi органдар жағынан талап қойылған кезде, Қызмет көрсетушi су нысанын ластауға әкелген, құрамдағы ақаба суды төгуге жол берген, нақты бiр Тұтынушыға регрессивтiк талапты қоюға құқылы.</w:t>
      </w:r>
      <w:r>
        <w:br/>
      </w:r>
      <w:r>
        <w:rPr>
          <w:rFonts w:ascii="Times New Roman"/>
          <w:b w:val="false"/>
          <w:i w:val="false"/>
          <w:color w:val="000000"/>
          <w:sz w:val="28"/>
        </w:rPr>
        <w:t>
</w:t>
      </w:r>
      <w:r>
        <w:rPr>
          <w:rFonts w:ascii="Times New Roman"/>
          <w:b w:val="false"/>
          <w:i w:val="false"/>
          <w:color w:val="000000"/>
          <w:sz w:val="28"/>
        </w:rPr>
        <w:t xml:space="preserve">
      45. Канализация жүйесiне ақаба сулармен ластаушы заттарды жалпылай төгу кезiндегi қосымша төлем қоршаған ортаға келтiрiлген шығынды қалпына келтiрудегi Тұтынушы жауапкерлiгiн алмайды. </w:t>
      </w:r>
      <w:r>
        <w:br/>
      </w:r>
      <w:r>
        <w:rPr>
          <w:rFonts w:ascii="Times New Roman"/>
          <w:b w:val="false"/>
          <w:i w:val="false"/>
          <w:color w:val="000000"/>
          <w:sz w:val="28"/>
        </w:rPr>
        <w:t>
</w:t>
      </w:r>
      <w:r>
        <w:rPr>
          <w:rFonts w:ascii="Times New Roman"/>
          <w:b w:val="false"/>
          <w:i w:val="false"/>
          <w:color w:val="000000"/>
          <w:sz w:val="28"/>
        </w:rPr>
        <w:t xml:space="preserve">
      46. Аталған Қаулымен тиым салынған, ластаушы заттарды канализация жүйесiне Тұтынушымен төгу бiрнеше рет қайталану кезiнде, Қызмет көрсетушi осындай Тұтынушыларды қала канализация жүйесiне ақаба суларды төгуге жiбермеуге құқылы. </w:t>
      </w:r>
      <w:r>
        <w:br/>
      </w:r>
      <w:r>
        <w:rPr>
          <w:rFonts w:ascii="Times New Roman"/>
          <w:b w:val="false"/>
          <w:i w:val="false"/>
          <w:color w:val="000000"/>
          <w:sz w:val="28"/>
        </w:rPr>
        <w:t>
</w:t>
      </w:r>
      <w:r>
        <w:rPr>
          <w:rFonts w:ascii="Times New Roman"/>
          <w:b w:val="false"/>
          <w:i w:val="false"/>
          <w:color w:val="000000"/>
          <w:sz w:val="28"/>
        </w:rPr>
        <w:t xml:space="preserve">
      47. Қызмет көрсетушi: </w:t>
      </w:r>
      <w:r>
        <w:br/>
      </w:r>
      <w:r>
        <w:rPr>
          <w:rFonts w:ascii="Times New Roman"/>
          <w:b w:val="false"/>
          <w:i w:val="false"/>
          <w:color w:val="000000"/>
          <w:sz w:val="28"/>
        </w:rPr>
        <w:t xml:space="preserve">
      1) қала канализация жүйесiнiң техникалық жағдайы; </w:t>
      </w:r>
      <w:r>
        <w:br/>
      </w:r>
      <w:r>
        <w:rPr>
          <w:rFonts w:ascii="Times New Roman"/>
          <w:b w:val="false"/>
          <w:i w:val="false"/>
          <w:color w:val="000000"/>
          <w:sz w:val="28"/>
        </w:rPr>
        <w:t xml:space="preserve">
      тазарту имараттарының тиiмдi жұмысы; </w:t>
      </w:r>
      <w:r>
        <w:br/>
      </w:r>
      <w:r>
        <w:rPr>
          <w:rFonts w:ascii="Times New Roman"/>
          <w:b w:val="false"/>
          <w:i w:val="false"/>
          <w:color w:val="000000"/>
          <w:sz w:val="28"/>
        </w:rPr>
        <w:t xml:space="preserve">
      аталған қаулының сақталуы; </w:t>
      </w:r>
      <w:r>
        <w:br/>
      </w:r>
      <w:r>
        <w:rPr>
          <w:rFonts w:ascii="Times New Roman"/>
          <w:b w:val="false"/>
          <w:i w:val="false"/>
          <w:color w:val="000000"/>
          <w:sz w:val="28"/>
        </w:rPr>
        <w:t xml:space="preserve">
      Қаулыны бұзушыларға уақытында шара қабылдау үшiн жауапкершiлiк алады. </w:t>
      </w:r>
      <w:r>
        <w:br/>
      </w:r>
      <w:r>
        <w:rPr>
          <w:rFonts w:ascii="Times New Roman"/>
          <w:b w:val="false"/>
          <w:i w:val="false"/>
          <w:color w:val="000000"/>
          <w:sz w:val="28"/>
        </w:rPr>
        <w:t xml:space="preserve">
      2) Қаулы бұзушылар туралы ақпараттарды жергiлiктi басқару мен қоршаған ортаны қорғаудың аумақтық басқармасына бередi. </w:t>
      </w:r>
      <w:r>
        <w:br/>
      </w:r>
      <w:r>
        <w:rPr>
          <w:rFonts w:ascii="Times New Roman"/>
          <w:b w:val="false"/>
          <w:i w:val="false"/>
          <w:color w:val="000000"/>
          <w:sz w:val="28"/>
        </w:rPr>
        <w:t>
</w:t>
      </w:r>
      <w:r>
        <w:rPr>
          <w:rFonts w:ascii="Times New Roman"/>
          <w:b w:val="false"/>
          <w:i w:val="false"/>
          <w:color w:val="000000"/>
          <w:sz w:val="28"/>
        </w:rPr>
        <w:t xml:space="preserve">
      48. Өндiрiстiк ақаба сулар сапасын технологиялық бақылау тобы (бұдан әрi - Топ) Қызмет көрсетушiнiң бақылау-сынау орталығы құрамында ұйымдастырылады және орталық бастығына бағынышты болады. Топ өз жұмысында Қаулыны және қолданыстағы Қазақстан Республикасының заңнамалықтарын басшылыққа алады. </w:t>
      </w:r>
      <w:r>
        <w:br/>
      </w:r>
      <w:r>
        <w:rPr>
          <w:rFonts w:ascii="Times New Roman"/>
          <w:b w:val="false"/>
          <w:i w:val="false"/>
          <w:color w:val="000000"/>
          <w:sz w:val="28"/>
        </w:rPr>
        <w:t>
</w:t>
      </w:r>
      <w:r>
        <w:rPr>
          <w:rFonts w:ascii="Times New Roman"/>
          <w:b w:val="false"/>
          <w:i w:val="false"/>
          <w:color w:val="000000"/>
          <w:sz w:val="28"/>
        </w:rPr>
        <w:t>
      49. Топтың негiзгi тапсырмасы болып Қаулыны әзiрлеу, қала канализация жүйесiне ақаба суларды төгуге Тұтынушыларға рұқсат беру, қала канализация жүйесiнiң қалыпты жұмысын қамтамасыз ету мақсатында Қаулының сақталуына қажеттi бақылау, Тұтынушы балансында тұрған, канализациялық желiлер мен жергiлiктi тазарту имараттары жағдайына бақылау болып табылады.</w:t>
      </w:r>
      <w:r>
        <w:br/>
      </w:r>
      <w:r>
        <w:rPr>
          <w:rFonts w:ascii="Times New Roman"/>
          <w:b w:val="false"/>
          <w:i w:val="false"/>
          <w:color w:val="000000"/>
          <w:sz w:val="28"/>
        </w:rPr>
        <w:t>
</w:t>
      </w:r>
      <w:r>
        <w:rPr>
          <w:rFonts w:ascii="Times New Roman"/>
          <w:b w:val="false"/>
          <w:i w:val="false"/>
          <w:color w:val="000000"/>
          <w:sz w:val="28"/>
        </w:rPr>
        <w:t xml:space="preserve">
      50. Топтың кадрлық құрамы ақаба суларды тазалау мен оның анализi аумағындағы мамандардан тұрады. </w:t>
      </w:r>
      <w:r>
        <w:br/>
      </w:r>
      <w:r>
        <w:rPr>
          <w:rFonts w:ascii="Times New Roman"/>
          <w:b w:val="false"/>
          <w:i w:val="false"/>
          <w:color w:val="000000"/>
          <w:sz w:val="28"/>
        </w:rPr>
        <w:t>
</w:t>
      </w:r>
      <w:r>
        <w:rPr>
          <w:rFonts w:ascii="Times New Roman"/>
          <w:b w:val="false"/>
          <w:i w:val="false"/>
          <w:color w:val="000000"/>
          <w:sz w:val="28"/>
        </w:rPr>
        <w:t xml:space="preserve">
      51. Топтың сандық құрамы қала канализация жүйесiне ақаба сулар жiберетiн Тұтынушылар санына және олардың су шығару қуаттылығына байланысты белгiленедi. Инженер - технолог шамамен тәулiгiне 30 мың текше метр ақаба судың төгiлуiне бақылау жасайды. </w:t>
      </w:r>
      <w:r>
        <w:br/>
      </w:r>
      <w:r>
        <w:rPr>
          <w:rFonts w:ascii="Times New Roman"/>
          <w:b w:val="false"/>
          <w:i w:val="false"/>
          <w:color w:val="000000"/>
          <w:sz w:val="28"/>
        </w:rPr>
        <w:t>
</w:t>
      </w:r>
      <w:r>
        <w:rPr>
          <w:rFonts w:ascii="Times New Roman"/>
          <w:b w:val="false"/>
          <w:i w:val="false"/>
          <w:color w:val="000000"/>
          <w:sz w:val="28"/>
        </w:rPr>
        <w:t xml:space="preserve">
      52. Ақаба сулардың сапалық құрамы үшiн техникалық-ұйымдастыру сұрақтары Топ мамандары мен Қызмет көрсетушi зертханасымен бiрлесе отырып шешiледi. </w:t>
      </w:r>
      <w:r>
        <w:br/>
      </w:r>
      <w:r>
        <w:rPr>
          <w:rFonts w:ascii="Times New Roman"/>
          <w:b w:val="false"/>
          <w:i w:val="false"/>
          <w:color w:val="000000"/>
          <w:sz w:val="28"/>
        </w:rPr>
        <w:t>
</w:t>
      </w:r>
      <w:r>
        <w:rPr>
          <w:rFonts w:ascii="Times New Roman"/>
          <w:b w:val="false"/>
          <w:i w:val="false"/>
          <w:color w:val="000000"/>
          <w:sz w:val="28"/>
        </w:rPr>
        <w:t xml:space="preserve">
      53. Тұтынушы ақаба суларын химиялық бақылауды жүзеге асыру үшiн Қызмет көрсетушiмен зертханалық жай, жабдықтар, аспаптар, реактивтер, химиялық ыдыстар бөлiнуi тиiс. Сынаманы жеткiзу көлiкпен жүзеге асырылады. </w:t>
      </w:r>
      <w:r>
        <w:br/>
      </w:r>
      <w:r>
        <w:rPr>
          <w:rFonts w:ascii="Times New Roman"/>
          <w:b w:val="false"/>
          <w:i w:val="false"/>
          <w:color w:val="000000"/>
          <w:sz w:val="28"/>
        </w:rPr>
        <w:t>
</w:t>
      </w:r>
      <w:r>
        <w:rPr>
          <w:rFonts w:ascii="Times New Roman"/>
          <w:b w:val="false"/>
          <w:i w:val="false"/>
          <w:color w:val="000000"/>
          <w:sz w:val="28"/>
        </w:rPr>
        <w:t>
      54. Жекелеген заттардың химиялық анализ әдiсi, анықтаудың нақтылығына, анализдiң ұзақтығына, оның қиындылығына, қолданылатын реактивтердiң бағасы мен тапшылығына, аспаптардың, реактивтердiң және жабдықтардың бар екендiктерiн қойылатын талаптарды есепке ала отырып таңдалады.</w:t>
      </w:r>
      <w:r>
        <w:br/>
      </w:r>
      <w:r>
        <w:rPr>
          <w:rFonts w:ascii="Times New Roman"/>
          <w:b w:val="false"/>
          <w:i w:val="false"/>
          <w:color w:val="000000"/>
          <w:sz w:val="28"/>
        </w:rPr>
        <w:t>
</w:t>
      </w:r>
      <w:r>
        <w:rPr>
          <w:rFonts w:ascii="Times New Roman"/>
          <w:b w:val="false"/>
          <w:i w:val="false"/>
          <w:color w:val="000000"/>
          <w:sz w:val="28"/>
        </w:rPr>
        <w:t xml:space="preserve">
      55. Анализдiң жаңа түрiн енгiзу сәйкес әдiстер мен аспаптарды меңгеру бойынша жол салушы жұмыстармен болу керек. Сыналған әдiстi мақсатты пайдалану анықталғаннан кейiн белгiленген тәртiппен қажеттi қосымша аспаптарға тапсырыс берiледi. </w:t>
      </w:r>
      <w:r>
        <w:br/>
      </w:r>
      <w:r>
        <w:rPr>
          <w:rFonts w:ascii="Times New Roman"/>
          <w:b w:val="false"/>
          <w:i w:val="false"/>
          <w:color w:val="000000"/>
          <w:sz w:val="28"/>
        </w:rPr>
        <w:t>
</w:t>
      </w:r>
      <w:r>
        <w:rPr>
          <w:rFonts w:ascii="Times New Roman"/>
          <w:b w:val="false"/>
          <w:i w:val="false"/>
          <w:color w:val="000000"/>
          <w:sz w:val="28"/>
        </w:rPr>
        <w:t xml:space="preserve">
      56. Химиялық бақылаудың негiзгi мiндеттерi болып табылатындар: Тұтынушының ақаба суларына химиялық бақылауды жүзеге асыру, ақаба сулар анализiнiң қорытындыларын ресiмдеу, тиiстi есеп берулердi жасау. </w:t>
      </w:r>
      <w:r>
        <w:br/>
      </w:r>
      <w:r>
        <w:rPr>
          <w:rFonts w:ascii="Times New Roman"/>
          <w:b w:val="false"/>
          <w:i w:val="false"/>
          <w:color w:val="000000"/>
          <w:sz w:val="28"/>
        </w:rPr>
        <w:t>
</w:t>
      </w:r>
      <w:r>
        <w:rPr>
          <w:rFonts w:ascii="Times New Roman"/>
          <w:b w:val="false"/>
          <w:i w:val="false"/>
          <w:color w:val="000000"/>
          <w:sz w:val="28"/>
        </w:rPr>
        <w:t xml:space="preserve">
      57. Топ мамандары Тұтынушының канализация желiсiндегi бақылау нүктелерiнен ақаба сулардың сынамасын алуды екi данада сынама алу актiсiн толтырумен жүргiзедi, оның бiреуi Тұтынушыға берiледi. Бiр актiмен бiрнеше шығарылымдар сынамасын алуды ресiмдеуге рұқсат етiледi. </w:t>
      </w:r>
      <w:r>
        <w:br/>
      </w:r>
      <w:r>
        <w:rPr>
          <w:rFonts w:ascii="Times New Roman"/>
          <w:b w:val="false"/>
          <w:i w:val="false"/>
          <w:color w:val="000000"/>
          <w:sz w:val="28"/>
        </w:rPr>
        <w:t xml:space="preserve">
      Анализге алынатын ақаба сулар көлемi, нақтылай ингредиенттi анықтауда пайдаланылатын әдiске байланысты белгiленедi. Тұтынушының ақаба суларынан сынама алу кезiнде сынама алу туралы актiсi жасалып, онда сынаманың алынған уақыты, орны, мақсаты, сынама сипаты көрсетiледi. Актiге Тұтынушы өкiлi және сынама алған Топ маманы қол қояды. </w:t>
      </w:r>
      <w:r>
        <w:br/>
      </w:r>
      <w:r>
        <w:rPr>
          <w:rFonts w:ascii="Times New Roman"/>
          <w:b w:val="false"/>
          <w:i w:val="false"/>
          <w:color w:val="000000"/>
          <w:sz w:val="28"/>
        </w:rPr>
        <w:t>
</w:t>
      </w:r>
      <w:r>
        <w:rPr>
          <w:rFonts w:ascii="Times New Roman"/>
          <w:b w:val="false"/>
          <w:i w:val="false"/>
          <w:color w:val="000000"/>
          <w:sz w:val="28"/>
        </w:rPr>
        <w:t xml:space="preserve">
      58. Алынған ақаба су сынамалары сынама алу актiсiнде Топ мамандарымен көрсетiлген компоненттер тiзiмi бойынша ақаба сулар сапасы құрамының химиялық анализiн жүргiзу үшiн Қызмет көрсетушi зертханасына жеткiзiледi. </w:t>
      </w:r>
      <w:r>
        <w:br/>
      </w:r>
      <w:r>
        <w:rPr>
          <w:rFonts w:ascii="Times New Roman"/>
          <w:b w:val="false"/>
          <w:i w:val="false"/>
          <w:color w:val="000000"/>
          <w:sz w:val="28"/>
        </w:rPr>
        <w:t>
</w:t>
      </w:r>
      <w:r>
        <w:rPr>
          <w:rFonts w:ascii="Times New Roman"/>
          <w:b w:val="false"/>
          <w:i w:val="false"/>
          <w:color w:val="000000"/>
          <w:sz w:val="28"/>
        </w:rPr>
        <w:t>
      59. Қызмет көрсетушi зертханасына келiп түскен сынамалар жұмыс журналына тiркелiп, онда Тұтынушының атауы, бақыланатын ингредиенттiң сиымдылық нөмiрi, анализ қорытындысы, орындалған күнi, орындаушының аты-жөнi көрсетiледi.</w:t>
      </w:r>
      <w:r>
        <w:br/>
      </w:r>
      <w:r>
        <w:rPr>
          <w:rFonts w:ascii="Times New Roman"/>
          <w:b w:val="false"/>
          <w:i w:val="false"/>
          <w:color w:val="000000"/>
          <w:sz w:val="28"/>
        </w:rPr>
        <w:t>
</w:t>
      </w:r>
      <w:r>
        <w:rPr>
          <w:rFonts w:ascii="Times New Roman"/>
          <w:b w:val="false"/>
          <w:i w:val="false"/>
          <w:color w:val="000000"/>
          <w:sz w:val="28"/>
        </w:rPr>
        <w:t xml:space="preserve">
      60. Ақаба сулар сынамасының анализi Қызмет көрсетушiнiң зертханасының белгiленген тәртiбiмен аккредиттiк аттестацияланған әдiс бойынша орындалады. </w:t>
      </w:r>
      <w:r>
        <w:br/>
      </w:r>
      <w:r>
        <w:rPr>
          <w:rFonts w:ascii="Times New Roman"/>
          <w:b w:val="false"/>
          <w:i w:val="false"/>
          <w:color w:val="000000"/>
          <w:sz w:val="28"/>
        </w:rPr>
        <w:t>
</w:t>
      </w:r>
      <w:r>
        <w:rPr>
          <w:rFonts w:ascii="Times New Roman"/>
          <w:b w:val="false"/>
          <w:i w:val="false"/>
          <w:color w:val="000000"/>
          <w:sz w:val="28"/>
        </w:rPr>
        <w:t xml:space="preserve">
      61. Канализация жүйесiне төгiлетiн, Тұтынушы ақаба суларының белгiленген нормативтерге сәйкестiгiне анализ жүргiзуге олардан сынама алуда, Қызмет көрсетушi анализ жүргiзу барысын Тұтынушы өкiлiнiң бақылауына мүмкiндiктi қамтамасыз етедi. </w:t>
      </w:r>
      <w:r>
        <w:br/>
      </w:r>
      <w:r>
        <w:rPr>
          <w:rFonts w:ascii="Times New Roman"/>
          <w:b w:val="false"/>
          <w:i w:val="false"/>
          <w:color w:val="000000"/>
          <w:sz w:val="28"/>
        </w:rPr>
        <w:t>
</w:t>
      </w:r>
      <w:r>
        <w:rPr>
          <w:rFonts w:ascii="Times New Roman"/>
          <w:b w:val="false"/>
          <w:i w:val="false"/>
          <w:color w:val="000000"/>
          <w:sz w:val="28"/>
        </w:rPr>
        <w:t xml:space="preserve">
      62. Анализ барысы жұмыс журналында тiркеледi, онда орындалу күнi, келесi есептеу қорытындысы үшiн қажеттi барлық сандық белгiлер мен анализ процесiнiң негiзгi көрсеткiштерi белгiленедi. </w:t>
      </w:r>
      <w:r>
        <w:br/>
      </w:r>
      <w:r>
        <w:rPr>
          <w:rFonts w:ascii="Times New Roman"/>
          <w:b w:val="false"/>
          <w:i w:val="false"/>
          <w:color w:val="000000"/>
          <w:sz w:val="28"/>
        </w:rPr>
        <w:t>
</w:t>
      </w:r>
      <w:r>
        <w:rPr>
          <w:rFonts w:ascii="Times New Roman"/>
          <w:b w:val="false"/>
          <w:i w:val="false"/>
          <w:color w:val="000000"/>
          <w:sz w:val="28"/>
        </w:rPr>
        <w:t xml:space="preserve">
      63. Зертханада орындалатын аналитикалық бақылау көлемi, бақылауға жататын Тұтынушылар санына, сонымен қатар жұмысшылардың нақтылай санын, орындалатын анықтаулардың күрделiлiгi мен ұзақтығын ескере отырып, Топ басшысымен апта сайын белгiленедi. </w:t>
      </w:r>
      <w:r>
        <w:br/>
      </w:r>
      <w:r>
        <w:rPr>
          <w:rFonts w:ascii="Times New Roman"/>
          <w:b w:val="false"/>
          <w:i w:val="false"/>
          <w:color w:val="000000"/>
          <w:sz w:val="28"/>
        </w:rPr>
        <w:t>
</w:t>
      </w:r>
      <w:r>
        <w:rPr>
          <w:rFonts w:ascii="Times New Roman"/>
          <w:b w:val="false"/>
          <w:i w:val="false"/>
          <w:color w:val="000000"/>
          <w:sz w:val="28"/>
        </w:rPr>
        <w:t>
      64. Анализ нәтижесi Тұтынушының атауы, сынама алынған уақыт, сынаманың кiммен алынғаны және оған кiмдер қатысқаны көрсетiлген белгiленген үлгi бланкiсiнде ресiмделедi. Бланктерге зертхана бастығымен, орындаушымен қол қойылады және Топқа берiледi.</w:t>
      </w:r>
      <w:r>
        <w:br/>
      </w:r>
      <w:r>
        <w:rPr>
          <w:rFonts w:ascii="Times New Roman"/>
          <w:b w:val="false"/>
          <w:i w:val="false"/>
          <w:color w:val="000000"/>
          <w:sz w:val="28"/>
        </w:rPr>
        <w:t>
</w:t>
      </w:r>
      <w:r>
        <w:rPr>
          <w:rFonts w:ascii="Times New Roman"/>
          <w:b w:val="false"/>
          <w:i w:val="false"/>
          <w:color w:val="000000"/>
          <w:sz w:val="28"/>
        </w:rPr>
        <w:t xml:space="preserve">
      65. Тұтынушы мен Қызмет көрсетушi тәуелсiз сараптамаға алынған сынаманы бiрдей уақытта жiберуге құқылы, бұған бекiтiлген тәртiппен акт жасалады. </w:t>
      </w:r>
      <w:r>
        <w:br/>
      </w:r>
      <w:r>
        <w:rPr>
          <w:rFonts w:ascii="Times New Roman"/>
          <w:b w:val="false"/>
          <w:i w:val="false"/>
          <w:color w:val="000000"/>
          <w:sz w:val="28"/>
        </w:rPr>
        <w:t>
</w:t>
      </w:r>
      <w:r>
        <w:rPr>
          <w:rFonts w:ascii="Times New Roman"/>
          <w:b w:val="false"/>
          <w:i w:val="false"/>
          <w:color w:val="000000"/>
          <w:sz w:val="28"/>
        </w:rPr>
        <w:t xml:space="preserve">
      66. Канализация жүйесiне төгiлетiн, ақаба сулар сынамасын алу, тасымалдау, анализ үшiн сынама дайындау, сынамаға анализ жүргiзу қолданыстағы Қазақстан Республикасы заңнамалықтарымен бекiтiлген стандарттарға, нұсқаулықтарға және әдiстерге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67. Егер Тұтынушы қала канализация жүйесiне төгiлетiн ақаба суларында өзгерiстер болатындай басқа өндiрiс технологиясына көшетiн болса, онда ол алдын-ала Қызмет көрсетушiге осы өзгерiстер ағымы болуы мүмкiн мерзiмi көрсетiлген ақаба сулар құрамының жоспарланған өзгерiсi туралы хабарлауы тиiс. Қызмет көрсетушi осы ақпаратты алғаннан кейiн Тұтынушымен бiрлесе отырып, ақаба сулардың сандық және сапалық құрамы сұрақтары бойынша технологиялық процесстердi тексередi. Тексеру қорытындысында анықталған ақаба сулардағы ластаушы заттар Қаулымен белгiленген тәртiппен Қызмет көрсетушiмен нормаланады және Тұтынушыға жеткiзiледi. </w:t>
      </w:r>
      <w:r>
        <w:br/>
      </w:r>
      <w:r>
        <w:rPr>
          <w:rFonts w:ascii="Times New Roman"/>
          <w:b w:val="false"/>
          <w:i w:val="false"/>
          <w:color w:val="000000"/>
          <w:sz w:val="28"/>
        </w:rPr>
        <w:t>
</w:t>
      </w:r>
      <w:r>
        <w:rPr>
          <w:rFonts w:ascii="Times New Roman"/>
          <w:b w:val="false"/>
          <w:i w:val="false"/>
          <w:color w:val="000000"/>
          <w:sz w:val="28"/>
        </w:rPr>
        <w:t xml:space="preserve">
      68. Анализ жүргiзуге анализдi орындаудағы әдiстемемен қарастырылған уақыт берiледi. Кесте бойынша анализ жүргiзу Қызмет көрсетушi есебiнен, ал Тұтынушы тапсырысы бойынша - Тұтынушы есебiнен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69. Жiберiлетiн концентрациядан тыс ластаушы заттар анықталған жағдайда Тұтынушы қала канализация жүйесiне ақаба суларды төгудi тоқтатуға және белгiленген шекке дейiн ластауды азайту бойынша шаралар қабылдауға мiндеттi. </w:t>
      </w:r>
      <w:r>
        <w:br/>
      </w:r>
      <w:r>
        <w:rPr>
          <w:rFonts w:ascii="Times New Roman"/>
          <w:b w:val="false"/>
          <w:i w:val="false"/>
          <w:color w:val="000000"/>
          <w:sz w:val="28"/>
        </w:rPr>
        <w:t xml:space="preserve">
      Ластаушы заттар құрамын асыруды шақыратын, себептер шеттетiлгеннен кейiн, Тұтынушы қайталай сынама алуға тапсырыс бередi. </w:t>
      </w:r>
      <w:r>
        <w:br/>
      </w:r>
      <w:r>
        <w:rPr>
          <w:rFonts w:ascii="Times New Roman"/>
          <w:b w:val="false"/>
          <w:i w:val="false"/>
          <w:color w:val="000000"/>
          <w:sz w:val="28"/>
        </w:rPr>
        <w:t>
</w:t>
      </w:r>
      <w:r>
        <w:rPr>
          <w:rFonts w:ascii="Times New Roman"/>
          <w:b w:val="false"/>
          <w:i w:val="false"/>
          <w:color w:val="000000"/>
          <w:sz w:val="28"/>
        </w:rPr>
        <w:t xml:space="preserve">
      70. Осы қаулы алғашқы ресми жарияланғаннан кейiн күнтiзбелiк он күн өткен соң қолданысқа енгiзiледi.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әкiмi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