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4e11" w14:textId="0aa4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ауданының кейбір әкімшілік-аумақтық бірліктерін қайта атау
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2007 жылғы 27 маусымдағы N 161 қаулысы және Атырау облыстық мәслихатының 2007 жылғы 4 шілдедегі N 451-III шешімі.  Атырау облыстық Әділет департаментінде 2007 жылғы 23 шілдеде N 2497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N 4200 "Қазақстан Республикасының әкімшілік-аумақтық құрылысы туралы" Заңының 11-бабы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облыстық ономастикалық комиссияның 2007 жылғы 8 маусымдағы қорытындысы, Құрманғазы ауданы әкімиятының 2007 жылғы 10 сәуірдегі N 102 қаулысы мен аудандық мәслихаттың 2007 жылғы 24 сәуірдегі N 350-ХХХIХ "Приморье селолық округінің атауын өзгерту туралы" шешімі, Құрманғазы ауданы әкімиятының 2007 жылғы 20 сәуірдегі N 101 қаулысы мен аудандық мәслихаттың 2007 жылғы 24 сәуірдегі N 349-ХХХІХ "Бірлік селолық округіне қарасты Богатый елді мекенінің атауын Амангелді деп өзгерту туралы" шешімі, Құрманғазы ауданы әкімиятының 2007 жылғы 10 сәуірдегі N 100 қаулысы мен аудандық мәслихаттың 2007 жылғы 24 сәуірдегі N 348 ХХХІХ "Көптоғай селолық округіне қарасты Рембаза елді мекенінің атауын Балықшы деп өзгерту туралы" шешімі, Құрманғазы ауданы әкімиятының 2007 жылғы 20 сәуірдегі N 114 қаулысы мен аудандық мәслихаттың 2007 жылғы 24 сәуірдегі N 353-ХХХІХ "Кудряшов селолық округіне қарасты ММС елді мекенінің атауын Арна деп өзгерту туралы" шешімі негізінде облыс әкімияты қаулы етеді және облыстық мәслихат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Құрманғазы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Приморье ауылдық округі - Теңіз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округінің Богатый елді мекені Амангелді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Көптоғай ауылдық округінің Рембаза елді мекені Балықшы елді мекені;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Кудряшов ауылдық округінің ММС елді мекені Арна елді мекені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әкімінің 10.10.2014 № 315 және Атырау облыстық мәслихатының 10.10.2014 № 325-V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мемлекеттік тіркелген күнінен бастап күшіне енеді және алғаш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