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a681" w14:textId="725a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оның ішінде біреудің күтімі мен көмегін қажет ететін мүгедек балалар үшін үйде әлеуметтік көмек көрсетуге құжаттар ресімдеу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26 желтоқсандағы N 352 қаулысы. Солтүстік Қазақстан облысының Жамбыл ауданының Әділет басқармасында 2008 жылғы 25 қаңтарда N 13-7-70 тіркелді. Күші жойылды - Солтүстік Қазақстан облысы Жамбыл аудандық әкімдігінің 2009 жылғы 2 қарашадағы N 264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End w:id="0"/>
    <w:bookmarkStart w:name="z2" w:id="1"/>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xml:space="preserve">, «Мемлекеттік қызмет көрсетудің үлгі стандарттарын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"Мүгедектер үшін, оның ішінде біреудің күтімі мен көмегін қажет ететін мүгедек балалар үшін үйде әлеуметтік көмек көрсетуге құжаттар ресімдеу"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2"/>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26 желтоқсандағы</w:t>
      </w:r>
      <w:r>
        <w:br/>
      </w:r>
      <w:r>
        <w:rPr>
          <w:rFonts w:ascii="Times New Roman"/>
          <w:b w:val="false"/>
          <w:i w:val="false"/>
          <w:color w:val="000000"/>
          <w:sz w:val="28"/>
        </w:rPr>
        <w:t>
№ 352 қаулысымен бекітілді</w:t>
      </w:r>
    </w:p>
    <w:bookmarkEnd w:id="2"/>
    <w:p>
      <w:pPr>
        <w:spacing w:after="0"/>
        <w:ind w:left="0"/>
        <w:jc w:val="left"/>
      </w:pPr>
      <w:r>
        <w:rPr>
          <w:rFonts w:ascii="Times New Roman"/>
          <w:b/>
          <w:i w:val="false"/>
          <w:color w:val="000000"/>
        </w:rPr>
        <w:t xml:space="preserve"> «Мүгедектер үшін, оның ішінде біреудің күтімі мен көмегін қажет ететін мүгедек балалар үшін үйде әлеуметтік көмек көрсетуге құжаттар ресімдеу» бойынша мемлекеттік қызмет көрсетудің үлгі СТАНДАРТЫ</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Бұл үлгі мүгедектер үшін, оның ішінде біреудің күтімі мен көмегін қажет ететін мүгедек балалар үшін үйде әлеуметтік қызмет көрсетуге құжаттар ресімдеу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жарым-жартылай автоматтандырылған.</w:t>
      </w:r>
      <w:r>
        <w:br/>
      </w:r>
      <w:r>
        <w:rPr>
          <w:rFonts w:ascii="Times New Roman"/>
          <w:b w:val="false"/>
          <w:i w:val="false"/>
          <w:color w:val="000000"/>
          <w:sz w:val="28"/>
        </w:rPr>
        <w:t xml:space="preserve">
      3. Мемлекеттік қызмет Қазакстан Республикасы еңбек және </w:t>
      </w:r>
      <w:r>
        <w:rPr>
          <w:rFonts w:ascii="Times New Roman"/>
          <w:b w:val="false"/>
          <w:i w:val="false"/>
          <w:color w:val="111600"/>
          <w:sz w:val="28"/>
        </w:rPr>
        <w:t xml:space="preserve">халықты </w:t>
      </w:r>
      <w:r>
        <w:rPr>
          <w:rFonts w:ascii="Times New Roman"/>
          <w:b w:val="false"/>
          <w:i w:val="false"/>
          <w:color w:val="000000"/>
          <w:sz w:val="28"/>
        </w:rPr>
        <w:t xml:space="preserve">әлеуметтік корғау жөніндегі Министрінің міндеттерін </w:t>
      </w:r>
      <w:r>
        <w:rPr>
          <w:rFonts w:ascii="Times New Roman"/>
          <w:b w:val="false"/>
          <w:i w:val="false"/>
          <w:color w:val="111600"/>
          <w:sz w:val="28"/>
        </w:rPr>
        <w:t xml:space="preserve">атқарушының </w:t>
      </w:r>
      <w:r>
        <w:rPr>
          <w:rFonts w:ascii="Times New Roman"/>
          <w:b w:val="false"/>
          <w:i w:val="false"/>
          <w:color w:val="000000"/>
          <w:sz w:val="28"/>
        </w:rPr>
        <w:t xml:space="preserve">«Әлеуметтік қызмет көрсетудің Үлгілік Ережелерін бекіту туралы» </w:t>
      </w:r>
      <w:r>
        <w:rPr>
          <w:rFonts w:ascii="Times New Roman"/>
          <w:b w:val="false"/>
          <w:i w:val="false"/>
          <w:color w:val="111600"/>
          <w:sz w:val="28"/>
        </w:rPr>
        <w:t xml:space="preserve">2005 жылғы 1 </w:t>
      </w:r>
      <w:r>
        <w:rPr>
          <w:rFonts w:ascii="Times New Roman"/>
          <w:b w:val="false"/>
          <w:i w:val="false"/>
          <w:color w:val="000000"/>
          <w:sz w:val="28"/>
        </w:rPr>
        <w:t xml:space="preserve">желтоқсандағы № 306-п бұйрығымен бекітілген (нормативтік </w:t>
      </w:r>
      <w:r>
        <w:rPr>
          <w:rFonts w:ascii="Times New Roman"/>
          <w:b w:val="false"/>
          <w:i w:val="false"/>
          <w:color w:val="111600"/>
          <w:sz w:val="28"/>
        </w:rPr>
        <w:t xml:space="preserve">құқықтық </w:t>
      </w:r>
      <w:r>
        <w:rPr>
          <w:rFonts w:ascii="Times New Roman"/>
          <w:b w:val="false"/>
          <w:i w:val="false"/>
          <w:color w:val="000000"/>
          <w:sz w:val="28"/>
        </w:rPr>
        <w:t xml:space="preserve">актілерді мемлекеттік тіркеу Тізілімінде № 3985 тіркелген) үйде </w:t>
      </w:r>
      <w:r>
        <w:rPr>
          <w:rFonts w:ascii="Times New Roman"/>
          <w:b w:val="false"/>
          <w:i w:val="false"/>
          <w:color w:val="111600"/>
          <w:sz w:val="28"/>
        </w:rPr>
        <w:t xml:space="preserve">әлеуметтік </w:t>
      </w:r>
      <w:r>
        <w:rPr>
          <w:rFonts w:ascii="Times New Roman"/>
          <w:b w:val="false"/>
          <w:i w:val="false"/>
          <w:color w:val="000000"/>
          <w:sz w:val="28"/>
        </w:rPr>
        <w:t xml:space="preserve">қызмет көрсетудің Тұрпатты Ережесінің </w:t>
      </w:r>
      <w:r>
        <w:rPr>
          <w:rFonts w:ascii="Times New Roman"/>
          <w:b w:val="false"/>
          <w:i w:val="false"/>
          <w:color w:val="000000"/>
          <w:sz w:val="28"/>
        </w:rPr>
        <w:t>2-тармағының</w:t>
      </w:r>
      <w:r>
        <w:rPr>
          <w:rFonts w:ascii="Times New Roman"/>
          <w:b w:val="false"/>
          <w:i w:val="false"/>
          <w:color w:val="000000"/>
          <w:sz w:val="28"/>
        </w:rPr>
        <w:t xml:space="preserve">, Солтүстік </w:t>
      </w:r>
      <w:r>
        <w:rPr>
          <w:rFonts w:ascii="Times New Roman"/>
          <w:b w:val="false"/>
          <w:i w:val="false"/>
          <w:color w:val="111600"/>
          <w:sz w:val="28"/>
        </w:rPr>
        <w:t xml:space="preserve">Қазақстан </w:t>
      </w:r>
      <w:r>
        <w:rPr>
          <w:rFonts w:ascii="Times New Roman"/>
          <w:b w:val="false"/>
          <w:i w:val="false"/>
          <w:color w:val="000000"/>
          <w:sz w:val="28"/>
        </w:rPr>
        <w:t xml:space="preserve">облысы әкімдігінің «Кемтар балаларға үйде әлеуметтік қызмет </w:t>
      </w:r>
      <w:r>
        <w:rPr>
          <w:rFonts w:ascii="Times New Roman"/>
          <w:b w:val="false"/>
          <w:i w:val="false"/>
          <w:color w:val="111600"/>
          <w:sz w:val="28"/>
        </w:rPr>
        <w:t xml:space="preserve">көрсету </w:t>
      </w:r>
      <w:r>
        <w:rPr>
          <w:rFonts w:ascii="Times New Roman"/>
          <w:b w:val="false"/>
          <w:i w:val="false"/>
          <w:color w:val="000000"/>
          <w:sz w:val="28"/>
        </w:rPr>
        <w:t xml:space="preserve">қағидасын және Кемтар балаларға кызмет көрсету жөніндегі үйдегі </w:t>
      </w:r>
      <w:r>
        <w:rPr>
          <w:rFonts w:ascii="Times New Roman"/>
          <w:b w:val="false"/>
          <w:i w:val="false"/>
          <w:color w:val="111600"/>
          <w:sz w:val="28"/>
        </w:rPr>
        <w:t xml:space="preserve">әлеуметтік </w:t>
      </w:r>
      <w:r>
        <w:rPr>
          <w:rFonts w:ascii="Times New Roman"/>
          <w:b w:val="false"/>
          <w:i w:val="false"/>
          <w:color w:val="000000"/>
          <w:sz w:val="28"/>
        </w:rPr>
        <w:t xml:space="preserve">көмек бөлімшелері туралы Ережені бекіту туралы» 2003 жылғы 7 </w:t>
      </w:r>
      <w:r>
        <w:rPr>
          <w:rFonts w:ascii="Times New Roman"/>
          <w:b w:val="false"/>
          <w:i w:val="false"/>
          <w:color w:val="111600"/>
          <w:sz w:val="28"/>
        </w:rPr>
        <w:t xml:space="preserve">шілдедегі </w:t>
      </w:r>
      <w:r>
        <w:rPr>
          <w:rFonts w:ascii="Times New Roman"/>
          <w:b w:val="false"/>
          <w:i w:val="false"/>
          <w:color w:val="000000"/>
          <w:sz w:val="28"/>
        </w:rPr>
        <w:t xml:space="preserve">№ 139 қаулысымен бекітілген (нормативтік құқықтық актілерді </w:t>
      </w:r>
      <w:r>
        <w:rPr>
          <w:rFonts w:ascii="Times New Roman"/>
          <w:b w:val="false"/>
          <w:i w:val="false"/>
          <w:color w:val="111600"/>
          <w:sz w:val="28"/>
        </w:rPr>
        <w:t xml:space="preserve">мемлекеттік </w:t>
      </w:r>
      <w:r>
        <w:rPr>
          <w:rFonts w:ascii="Times New Roman"/>
          <w:b w:val="false"/>
          <w:i w:val="false"/>
          <w:color w:val="000000"/>
          <w:sz w:val="28"/>
        </w:rPr>
        <w:t xml:space="preserve">тіркеу Тізілімінде № 990 тіркелген) мүмкіндігі шектелген балаларға </w:t>
      </w:r>
      <w:r>
        <w:rPr>
          <w:rFonts w:ascii="Times New Roman"/>
          <w:b w:val="false"/>
          <w:i w:val="false"/>
          <w:color w:val="111600"/>
          <w:sz w:val="28"/>
        </w:rPr>
        <w:t xml:space="preserve">үйінде </w:t>
      </w:r>
      <w:r>
        <w:rPr>
          <w:rFonts w:ascii="Times New Roman"/>
          <w:b w:val="false"/>
          <w:i w:val="false"/>
          <w:color w:val="000000"/>
          <w:sz w:val="28"/>
        </w:rPr>
        <w:t>әлеуметтік қызмет көрсету Ережесінің </w:t>
      </w:r>
      <w:r>
        <w:rPr>
          <w:rFonts w:ascii="Times New Roman"/>
          <w:b w:val="false"/>
          <w:i w:val="false"/>
          <w:color w:val="000000"/>
          <w:sz w:val="28"/>
        </w:rPr>
        <w:t>6-тармағының</w:t>
      </w:r>
      <w:r>
        <w:rPr>
          <w:rFonts w:ascii="Times New Roman"/>
          <w:b w:val="false"/>
          <w:i w:val="false"/>
          <w:color w:val="000000"/>
          <w:sz w:val="28"/>
        </w:rPr>
        <w:t xml:space="preserve"> негізінде </w:t>
      </w:r>
      <w:r>
        <w:rPr>
          <w:rFonts w:ascii="Times New Roman"/>
          <w:b w:val="false"/>
          <w:i w:val="false"/>
          <w:color w:val="111600"/>
          <w:sz w:val="28"/>
        </w:rPr>
        <w:t>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талон, хабарлау (хат) болып табылады.</w:t>
      </w:r>
      <w:r>
        <w:br/>
      </w:r>
      <w:r>
        <w:rPr>
          <w:rFonts w:ascii="Times New Roman"/>
          <w:b w:val="false"/>
          <w:i w:val="false"/>
          <w:color w:val="000000"/>
          <w:sz w:val="28"/>
        </w:rPr>
        <w:t>
      6. Мемлекеттік қызметті белсенді туберкулезбен ауыратын, туберкулезге қарсы мекемелерде диспансерлік есепте тұрған азаматтар алуға құқылы.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10 күн;</w:t>
      </w:r>
      <w:r>
        <w:br/>
      </w:r>
      <w:r>
        <w:rPr>
          <w:rFonts w:ascii="Times New Roman"/>
          <w:b w:val="false"/>
          <w:i w:val="false"/>
          <w:color w:val="000000"/>
          <w:sz w:val="28"/>
        </w:rPr>
        <w:t>
      2) қажетті құжаттарды тапсырған кезде кезек күтуге берілген уақыттың жоғары деңгейі: - 20 минут;</w:t>
      </w:r>
      <w:r>
        <w:br/>
      </w:r>
      <w:r>
        <w:rPr>
          <w:rFonts w:ascii="Times New Roman"/>
          <w:b w:val="false"/>
          <w:i w:val="false"/>
          <w:color w:val="000000"/>
          <w:sz w:val="28"/>
        </w:rPr>
        <w:t>
      3)мемлекеттік қызмет көрсету нәтижесі ретінде құжаттарды алған кезде кезек күтуге берілген уақыттың жоғары деңгейі: - 20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xml:space="preserve">
      10. Мемлекеттік қызметті аптасына бес рет дүйсенбіден жұмаға дейін ұсынады,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-ге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w:t>
      </w:r>
      <w:r>
        <w:br/>
      </w:r>
      <w:r>
        <w:rPr>
          <w:rFonts w:ascii="Times New Roman"/>
          <w:b w:val="false"/>
          <w:i w:val="false"/>
          <w:color w:val="000000"/>
          <w:sz w:val="28"/>
        </w:rPr>
        <w:t>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4" w:id="4"/>
    <w:p>
      <w:pPr>
        <w:spacing w:after="0"/>
        <w:ind w:left="0"/>
        <w:jc w:val="left"/>
      </w:pPr>
      <w:r>
        <w:rPr>
          <w:rFonts w:ascii="Times New Roman"/>
          <w:b/>
          <w:i w:val="false"/>
          <w:color w:val="000000"/>
        </w:rPr>
        <w:t xml:space="preserve"> 
2. Мемлекеттік қызмет көрсету тәртібі</w:t>
      </w:r>
    </w:p>
    <w:bookmarkEnd w:id="4"/>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белгіленген нысандағы өтінішін;</w:t>
      </w:r>
      <w:r>
        <w:br/>
      </w:r>
      <w:r>
        <w:rPr>
          <w:rFonts w:ascii="Times New Roman"/>
          <w:b w:val="false"/>
          <w:i w:val="false"/>
          <w:color w:val="000000"/>
          <w:sz w:val="28"/>
        </w:rPr>
        <w:t xml:space="preserve">
      2) жеке басын куәландыратын құжаттың көшірмесін </w:t>
      </w:r>
      <w:r>
        <w:rPr>
          <w:rFonts w:ascii="Times New Roman"/>
          <w:b w:val="false"/>
          <w:i w:val="false"/>
          <w:color w:val="111600"/>
          <w:sz w:val="28"/>
        </w:rPr>
        <w:t xml:space="preserve">(мүгедек- </w:t>
      </w:r>
      <w:r>
        <w:rPr>
          <w:rFonts w:ascii="Times New Roman"/>
          <w:b w:val="false"/>
          <w:i w:val="false"/>
          <w:color w:val="000000"/>
          <w:sz w:val="28"/>
        </w:rPr>
        <w:t>балалардың тууы туралы куәліктері);</w:t>
      </w:r>
      <w:r>
        <w:br/>
      </w:r>
      <w:r>
        <w:rPr>
          <w:rFonts w:ascii="Times New Roman"/>
          <w:b w:val="false"/>
          <w:i w:val="false"/>
          <w:color w:val="000000"/>
          <w:sz w:val="28"/>
        </w:rPr>
        <w:t>
      3) тұрғылықты жерден анықтамасын;</w:t>
      </w:r>
      <w:r>
        <w:br/>
      </w:r>
      <w:r>
        <w:rPr>
          <w:rFonts w:ascii="Times New Roman"/>
          <w:b w:val="false"/>
          <w:i w:val="false"/>
          <w:color w:val="000000"/>
          <w:sz w:val="28"/>
        </w:rPr>
        <w:t>
      4) медициналық картасын;</w:t>
      </w:r>
      <w:r>
        <w:br/>
      </w:r>
      <w:r>
        <w:rPr>
          <w:rFonts w:ascii="Times New Roman"/>
          <w:b w:val="false"/>
          <w:i w:val="false"/>
          <w:color w:val="000000"/>
          <w:sz w:val="28"/>
        </w:rPr>
        <w:t>
      5) материалдық-тұрмыстык жағдайларды зерттеу актісін;</w:t>
      </w:r>
      <w:r>
        <w:br/>
      </w:r>
      <w:r>
        <w:rPr>
          <w:rFonts w:ascii="Times New Roman"/>
          <w:b w:val="false"/>
          <w:i w:val="false"/>
          <w:color w:val="000000"/>
          <w:sz w:val="28"/>
        </w:rPr>
        <w:t>
      6) мүгедек мәртебесін растайтын куәлігін;</w:t>
      </w:r>
      <w:r>
        <w:br/>
      </w:r>
      <w:r>
        <w:rPr>
          <w:rFonts w:ascii="Times New Roman"/>
          <w:b w:val="false"/>
          <w:i w:val="false"/>
          <w:color w:val="000000"/>
          <w:sz w:val="28"/>
        </w:rPr>
        <w:t>
      7) мүгедектік туралы анықтама үзіндісінің көшірмесін;</w:t>
      </w:r>
      <w:r>
        <w:br/>
      </w:r>
      <w:r>
        <w:rPr>
          <w:rFonts w:ascii="Times New Roman"/>
          <w:b w:val="false"/>
          <w:i w:val="false"/>
          <w:color w:val="000000"/>
          <w:sz w:val="28"/>
        </w:rPr>
        <w:t>
      8) мүгедектерді оңалтудың жеке бағдарламасынан үзіндісінің</w:t>
      </w:r>
      <w:r>
        <w:rPr>
          <w:rFonts w:ascii="Times New Roman"/>
          <w:b w:val="false"/>
          <w:i w:val="false"/>
          <w:color w:val="111600"/>
          <w:sz w:val="28"/>
        </w:rPr>
        <w:t xml:space="preserve">көшірмесі </w:t>
      </w:r>
      <w:r>
        <w:rPr>
          <w:rFonts w:ascii="Times New Roman"/>
          <w:b w:val="false"/>
          <w:i w:val="false"/>
          <w:color w:val="000000"/>
          <w:sz w:val="28"/>
        </w:rPr>
        <w:t>(мүгедектер үшін) мүгедектер бағдарламасы үзіндісінің көшірмесін;</w:t>
      </w:r>
      <w:r>
        <w:br/>
      </w:r>
      <w:r>
        <w:rPr>
          <w:rFonts w:ascii="Times New Roman"/>
          <w:b w:val="false"/>
          <w:i w:val="false"/>
          <w:color w:val="000000"/>
          <w:sz w:val="28"/>
        </w:rPr>
        <w:t xml:space="preserve">
      9) психологиялы-медициналық-педагогикалық кеңестің </w:t>
      </w:r>
      <w:r>
        <w:rPr>
          <w:rFonts w:ascii="Times New Roman"/>
          <w:b w:val="false"/>
          <w:i w:val="false"/>
          <w:color w:val="111600"/>
          <w:sz w:val="28"/>
        </w:rPr>
        <w:t xml:space="preserve">қорытындысын </w:t>
      </w:r>
      <w:r>
        <w:rPr>
          <w:rFonts w:ascii="Times New Roman"/>
          <w:b w:val="false"/>
          <w:i w:val="false"/>
          <w:color w:val="000000"/>
          <w:sz w:val="28"/>
        </w:rPr>
        <w:t>(мүгедек балалар үшін) ұсынады.</w:t>
      </w:r>
      <w:r>
        <w:br/>
      </w:r>
      <w:r>
        <w:rPr>
          <w:rFonts w:ascii="Times New Roman"/>
          <w:b w:val="false"/>
          <w:i w:val="false"/>
          <w:color w:val="000000"/>
          <w:sz w:val="28"/>
        </w:rPr>
        <w:t xml:space="preserve">
      Құжаттарды растайтын косымшаларымен салыстыру үшін </w:t>
      </w:r>
      <w:r>
        <w:rPr>
          <w:rFonts w:ascii="Times New Roman"/>
          <w:b w:val="false"/>
          <w:i w:val="false"/>
          <w:color w:val="111600"/>
          <w:sz w:val="28"/>
        </w:rPr>
        <w:t xml:space="preserve">құжаттардың </w:t>
      </w:r>
      <w:r>
        <w:rPr>
          <w:rFonts w:ascii="Times New Roman"/>
          <w:b w:val="false"/>
          <w:i w:val="false"/>
          <w:color w:val="000000"/>
          <w:sz w:val="28"/>
        </w:rPr>
        <w:t xml:space="preserve">түпнұсқасы және көшірмелері ұсынылады, кейіннен </w:t>
      </w:r>
      <w:r>
        <w:rPr>
          <w:rFonts w:ascii="Times New Roman"/>
          <w:b w:val="false"/>
          <w:i w:val="false"/>
          <w:color w:val="111600"/>
          <w:sz w:val="28"/>
        </w:rPr>
        <w:t xml:space="preserve">өтініш иесіне </w:t>
      </w:r>
      <w:r>
        <w:rPr>
          <w:rFonts w:ascii="Times New Roman"/>
          <w:b w:val="false"/>
          <w:i w:val="false"/>
          <w:color w:val="000000"/>
          <w:sz w:val="28"/>
        </w:rPr>
        <w:t>құжаттардың түпнұсқалары қайтарылады.</w:t>
      </w:r>
      <w:r>
        <w:br/>
      </w:r>
      <w:r>
        <w:rPr>
          <w:rFonts w:ascii="Times New Roman"/>
          <w:b w:val="false"/>
          <w:i w:val="false"/>
          <w:color w:val="000000"/>
          <w:sz w:val="28"/>
        </w:rPr>
        <w:t>
      13. Бланкілер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(бірінші қабат), № 8 кабинет.</w:t>
      </w:r>
      <w:r>
        <w:br/>
      </w:r>
      <w:r>
        <w:rPr>
          <w:rFonts w:ascii="Times New Roman"/>
          <w:b w:val="false"/>
          <w:i w:val="false"/>
          <w:color w:val="000000"/>
          <w:sz w:val="28"/>
        </w:rPr>
        <w:t>
      14.Қажетті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 6 (бірінші қабат), № 8 кабинет.</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 Солтүстік Қазақстан облысы Жамбыл ауданы «Жамбыл ауданының жұмыспен қамту және әлеуметтік бағдарламалар» Мемлекеттік мекемесі Дружба көшесі № 6, № 8 кабинетте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көрсетуден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құжаттар мәліметінің дәйексіздігінде.</w:t>
      </w:r>
    </w:p>
    <w:bookmarkStart w:name="z15" w:id="5"/>
    <w:p>
      <w:pPr>
        <w:spacing w:after="0"/>
        <w:ind w:left="0"/>
        <w:jc w:val="left"/>
      </w:pPr>
      <w:r>
        <w:rPr>
          <w:rFonts w:ascii="Times New Roman"/>
          <w:b/>
          <w:i w:val="false"/>
          <w:color w:val="000000"/>
        </w:rPr>
        <w:t xml:space="preserve"> 
3. Жұмыс принципі</w:t>
      </w:r>
    </w:p>
    <w:bookmarkEnd w:id="5"/>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6" w:id="6"/>
    <w:p>
      <w:pPr>
        <w:spacing w:after="0"/>
        <w:ind w:left="0"/>
        <w:jc w:val="left"/>
      </w:pPr>
      <w:r>
        <w:rPr>
          <w:rFonts w:ascii="Times New Roman"/>
          <w:b/>
          <w:i w:val="false"/>
          <w:color w:val="000000"/>
        </w:rPr>
        <w:t xml:space="preserve"> 
4. Жұмыс нәтижелері</w:t>
      </w:r>
    </w:p>
    <w:bookmarkEnd w:id="6"/>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7"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ұсыну сапасы бойынша орын алған дағуа әрекеттеріне шағымдану «Жамбыл ауданының жұмыспен қамту және әлеуметтік бағдарлар бөлімі» Мемлекеттік мекемесі бастығына, «Жамбыл ауданының жұмыспен қамту және әлеуметтік бағдарламалар бөлімі» Мемлекеттік мекемесі бастығының орынбасарына,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8" w:id="8"/>
    <w:p>
      <w:pPr>
        <w:spacing w:after="0"/>
        <w:ind w:left="0"/>
        <w:jc w:val="left"/>
      </w:pPr>
      <w:r>
        <w:rPr>
          <w:rFonts w:ascii="Times New Roman"/>
          <w:b/>
          <w:i w:val="false"/>
          <w:color w:val="000000"/>
        </w:rPr>
        <w:t xml:space="preserve"> 
6. Байланыс ақпарат</w:t>
      </w:r>
    </w:p>
    <w:bookmarkEnd w:id="8"/>
    <w:p>
      <w:pPr>
        <w:spacing w:after="0"/>
        <w:ind w:left="0"/>
        <w:jc w:val="both"/>
      </w:pP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25.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 </w:t>
      </w:r>
      <w:r>
        <w:rPr>
          <w:rFonts w:ascii="Times New Roman"/>
          <w:b w:val="false"/>
          <w:i w:val="false"/>
          <w:color w:val="ff0000"/>
          <w:sz w:val="28"/>
        </w:rPr>
        <w:t>ro_gambl@mail.оnline.kz.</w:t>
      </w:r>
      <w:r>
        <w:br/>
      </w:r>
      <w:r>
        <w:rPr>
          <w:rFonts w:ascii="Times New Roman"/>
          <w:b w:val="false"/>
          <w:i w:val="false"/>
          <w:color w:val="000000"/>
          <w:sz w:val="28"/>
        </w:rPr>
        <w:t>
      26.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w:t>
      </w:r>
      <w:r>
        <w:rPr>
          <w:rFonts w:ascii="Times New Roman"/>
          <w:b w:val="false"/>
          <w:i w:val="false"/>
          <w:color w:val="ff0000"/>
          <w:sz w:val="28"/>
        </w:rPr>
        <w:t xml:space="preserve"> obl_dep@mail.online.kz</w:t>
      </w:r>
    </w:p>
    <w:bookmarkStart w:name="z13" w:id="9"/>
    <w:p>
      <w:pPr>
        <w:spacing w:after="0"/>
        <w:ind w:left="0"/>
        <w:jc w:val="both"/>
      </w:pPr>
      <w:r>
        <w:rPr>
          <w:rFonts w:ascii="Times New Roman"/>
          <w:b w:val="false"/>
          <w:i w:val="false"/>
          <w:color w:val="000000"/>
          <w:sz w:val="28"/>
        </w:rPr>
        <w:t>
«Мүгедектер үшін, оның ішінде</w:t>
      </w:r>
      <w:r>
        <w:br/>
      </w:r>
      <w:r>
        <w:rPr>
          <w:rFonts w:ascii="Times New Roman"/>
          <w:b w:val="false"/>
          <w:i w:val="false"/>
          <w:color w:val="000000"/>
          <w:sz w:val="28"/>
        </w:rPr>
        <w:t>
біреудің күтімі мен көмегін қажет ететін</w:t>
      </w:r>
      <w:r>
        <w:br/>
      </w:r>
      <w:r>
        <w:rPr>
          <w:rFonts w:ascii="Times New Roman"/>
          <w:b w:val="false"/>
          <w:i w:val="false"/>
          <w:color w:val="000000"/>
          <w:sz w:val="28"/>
        </w:rPr>
        <w:t>
мүгедек балалар үшін үйде әлеуметтік</w:t>
      </w:r>
      <w:r>
        <w:br/>
      </w:r>
      <w:r>
        <w:rPr>
          <w:rFonts w:ascii="Times New Roman"/>
          <w:b w:val="false"/>
          <w:i w:val="false"/>
          <w:color w:val="000000"/>
          <w:sz w:val="28"/>
        </w:rPr>
        <w:t>
көмек көрсетуге құжаттар ресімдеу» бойынша</w:t>
      </w:r>
      <w:r>
        <w:br/>
      </w:r>
      <w:r>
        <w:rPr>
          <w:rFonts w:ascii="Times New Roman"/>
          <w:b w:val="false"/>
          <w:i w:val="false"/>
          <w:color w:val="000000"/>
          <w:sz w:val="28"/>
        </w:rPr>
        <w:t>
мемлекеттік қызмет көрсетудің үлгі</w:t>
      </w:r>
      <w:r>
        <w:br/>
      </w:r>
      <w:r>
        <w:rPr>
          <w:rFonts w:ascii="Times New Roman"/>
          <w:b w:val="false"/>
          <w:i w:val="false"/>
          <w:color w:val="000000"/>
          <w:sz w:val="28"/>
        </w:rPr>
        <w:t>
стандартына қосымша</w:t>
      </w:r>
    </w:p>
    <w:bookmarkEnd w:id="9"/>
    <w:p>
      <w:pPr>
        <w:spacing w:after="0"/>
        <w:ind w:left="0"/>
        <w:jc w:val="left"/>
      </w:pPr>
      <w:r>
        <w:rPr>
          <w:rFonts w:ascii="Times New Roman"/>
          <w:b/>
          <w:i w:val="false"/>
          <w:color w:val="000000"/>
        </w:rPr>
        <w:t xml:space="preserve"> Таблица. Сапа мен қол жеткізушілік көрсеткіштерінің</w:t>
      </w:r>
      <w:r>
        <w:br/>
      </w:r>
      <w:r>
        <w:rPr>
          <w:rFonts w:ascii="Times New Roman"/>
          <w:b/>
          <w:i w:val="false"/>
          <w:color w:val="000000"/>
        </w:rPr>
        <w:t>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113"/>
        <w:gridCol w:w="2333"/>
        <w:gridCol w:w="225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 тік мағы- насы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w:t>
            </w:r>
            <w:r>
              <w:br/>
            </w:r>
            <w:r>
              <w:rPr>
                <w:rFonts w:ascii="Times New Roman"/>
                <w:b w:val="false"/>
                <w:i w:val="false"/>
                <w:color w:val="000000"/>
                <w:sz w:val="20"/>
              </w:rPr>
              <w:t>
көрсеткіш- тердің</w:t>
            </w:r>
            <w:r>
              <w:br/>
            </w:r>
            <w:r>
              <w:rPr>
                <w:rFonts w:ascii="Times New Roman"/>
                <w:b w:val="false"/>
                <w:i w:val="false"/>
                <w:color w:val="000000"/>
                <w:sz w:val="20"/>
              </w:rPr>
              <w:t>
мақсатты</w:t>
            </w:r>
            <w:r>
              <w:br/>
            </w:r>
            <w:r>
              <w:rPr>
                <w:rFonts w:ascii="Times New Roman"/>
                <w:b w:val="false"/>
                <w:i w:val="false"/>
                <w:color w:val="000000"/>
                <w:sz w:val="20"/>
              </w:rPr>
              <w:t>
мағынасы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151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 ған кезден бастап белгіленген мерзімде қызметтер көрсетудің % (үлесі) жағдайлары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 лармен құжаттарды</w:t>
            </w:r>
            <w:r>
              <w:br/>
            </w:r>
            <w:r>
              <w:rPr>
                <w:rFonts w:ascii="Times New Roman"/>
                <w:b w:val="false"/>
                <w:i w:val="false"/>
                <w:color w:val="000000"/>
                <w:sz w:val="20"/>
              </w:rPr>
              <w:t>
дұрыс ресімдеужағ- дайлары (өндірістік есептеулер, есеп айырысулар және т.б.)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xml:space="preserve">
ақпаратқа және оның сапасына қанағаттан- ған тұтынушылар % </w:t>
            </w:r>
            <w:r>
              <w:br/>
            </w:r>
            <w:r>
              <w:rPr>
                <w:rFonts w:ascii="Times New Roman"/>
                <w:b w:val="false"/>
                <w:i w:val="false"/>
                <w:color w:val="000000"/>
                <w:sz w:val="20"/>
              </w:rPr>
              <w:t xml:space="preserve">
(үлесі)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жағдайлары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 мет көрсетілген тұты- нушылардың жалпы санына негізделген</w:t>
            </w:r>
            <w:r>
              <w:br/>
            </w:r>
            <w:r>
              <w:rPr>
                <w:rFonts w:ascii="Times New Roman"/>
                <w:b w:val="false"/>
                <w:i w:val="false"/>
                <w:color w:val="000000"/>
                <w:sz w:val="20"/>
              </w:rPr>
              <w:t>
шағымдар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 ған тұтынушылар %</w:t>
            </w:r>
            <w:r>
              <w:br/>
            </w:r>
            <w:r>
              <w:rPr>
                <w:rFonts w:ascii="Times New Roman"/>
                <w:b w:val="false"/>
                <w:i w:val="false"/>
                <w:color w:val="000000"/>
                <w:sz w:val="20"/>
              </w:rPr>
              <w:t>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