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c963" w14:textId="ac2c9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балалары бар отбасыларына мемлекеттік жәрдемақы тағайындау бойынша мемлекеттік қызмет көрсетудің үлгі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2007 жылғы 26 желтоқсандағы N 350 қаулысы. Солтүстік Қазақстан облысының Жамбыл ауданының Әділет басқармасында 2008 жылғы 25 қаңтарда N 13-7-68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ff0000"/>
          <w:sz w:val="28"/>
        </w:rPr>
        <w:t>      Ескерту. Күші жойылды – Солтүстік Қазақстан облысы Жамбыл аудандық әкімдігінің 2009.11.02 N 264 Қаулысымен</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 Заңының 2000 жылғы 27 қарашадағы </w:t>
      </w:r>
      <w:r>
        <w:rPr>
          <w:rFonts w:ascii="Times New Roman"/>
          <w:b w:val="false"/>
          <w:i w:val="false"/>
          <w:color w:val="000000"/>
          <w:sz w:val="28"/>
        </w:rPr>
        <w:t>9-1-бабының</w:t>
      </w:r>
      <w:r>
        <w:rPr>
          <w:rFonts w:ascii="Times New Roman"/>
          <w:b w:val="false"/>
          <w:i w:val="false"/>
          <w:color w:val="000000"/>
          <w:sz w:val="28"/>
        </w:rPr>
        <w:t xml:space="preserve">, «Мемлекеттік қызмет көрсетудің үлгі стандарттарын бекіту туралы» Қазақстан Республикасы Үкіметінің 2007 жылғы 30 маусымдағы № 558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"18 жасқа дейінгі балалары бар отбасыларына мемлекеттік жәрдемақы тағайындау"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bookmarkEnd w:id="0"/>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bookmarkStart w:name="z6" w:id="1"/>
    <w:p>
      <w:pPr>
        <w:spacing w:after="0"/>
        <w:ind w:left="0"/>
        <w:jc w:val="both"/>
      </w:pPr>
      <w:r>
        <w:rPr>
          <w:rFonts w:ascii="Times New Roman"/>
          <w:b w:val="false"/>
          <w:i w:val="false"/>
          <w:color w:val="000000"/>
          <w:sz w:val="28"/>
        </w:rPr>
        <w:t>
Жамбыл ауданы әкімдігінің</w:t>
      </w:r>
      <w:r>
        <w:br/>
      </w:r>
      <w:r>
        <w:rPr>
          <w:rFonts w:ascii="Times New Roman"/>
          <w:b w:val="false"/>
          <w:i w:val="false"/>
          <w:color w:val="000000"/>
          <w:sz w:val="28"/>
        </w:rPr>
        <w:t>
2007 жылғы 26 желтоқсандағы</w:t>
      </w:r>
      <w:r>
        <w:br/>
      </w:r>
      <w:r>
        <w:rPr>
          <w:rFonts w:ascii="Times New Roman"/>
          <w:b w:val="false"/>
          <w:i w:val="false"/>
          <w:color w:val="000000"/>
          <w:sz w:val="28"/>
        </w:rPr>
        <w:t>
№ 350 қаулысымен бекітілді</w:t>
      </w:r>
    </w:p>
    <w:bookmarkEnd w:id="1"/>
    <w:p>
      <w:pPr>
        <w:spacing w:after="0"/>
        <w:ind w:left="0"/>
        <w:jc w:val="left"/>
      </w:pPr>
      <w:r>
        <w:rPr>
          <w:rFonts w:ascii="Times New Roman"/>
          <w:b/>
          <w:i w:val="false"/>
          <w:color w:val="000000"/>
        </w:rPr>
        <w:t xml:space="preserve"> «18 жасқа дейінгі балалары бар отбасыларына мемлекеттік жәрдемақы тағайындау» бойынша мемлекеттік қызмет көрсетудің үлгі СТАНДАРТЫ 1. Жалпы ереже</w:t>
      </w:r>
    </w:p>
    <w:p>
      <w:pPr>
        <w:spacing w:after="0"/>
        <w:ind w:left="0"/>
        <w:jc w:val="both"/>
      </w:pPr>
      <w:r>
        <w:rPr>
          <w:rFonts w:ascii="Times New Roman"/>
          <w:b w:val="false"/>
          <w:i w:val="false"/>
          <w:color w:val="000000"/>
          <w:sz w:val="28"/>
        </w:rPr>
        <w:t>      1. Бұл үлгі стандарты 18 жасқа дейінгі балалары бар отбасыларына жәрдемақы тағайындау бойынша мемлекеттік қызмет көрсету тәртібін анықтайды (ілгеріде – мемлекеттік қызмет).</w:t>
      </w:r>
      <w:r>
        <w:br/>
      </w:r>
      <w:r>
        <w:rPr>
          <w:rFonts w:ascii="Times New Roman"/>
          <w:b w:val="false"/>
          <w:i w:val="false"/>
          <w:color w:val="000000"/>
          <w:sz w:val="28"/>
        </w:rPr>
        <w:t>
      2. Мемлекеттік қызметтің нысаны: жарым-жартылай автоматтандырылған.</w:t>
      </w:r>
      <w:r>
        <w:br/>
      </w:r>
      <w:r>
        <w:rPr>
          <w:rFonts w:ascii="Times New Roman"/>
          <w:b w:val="false"/>
          <w:i w:val="false"/>
          <w:color w:val="000000"/>
          <w:sz w:val="28"/>
        </w:rPr>
        <w:t xml:space="preserve">
      3. Мемлекеттік қызмет Қазақстан Республикасы Үкіметінің 2005 жылғы 2 қарашадағы № 1092 қаулысымен бекітілген 18 жасқа дейінгі балалары бар отбасыларына жәрдемақы тағайындау жөніндегі </w:t>
      </w:r>
      <w:r>
        <w:rPr>
          <w:rFonts w:ascii="Times New Roman"/>
          <w:b w:val="false"/>
          <w:i w:val="false"/>
          <w:color w:val="000000"/>
          <w:sz w:val="28"/>
        </w:rPr>
        <w:t>Ереженің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Солтүстік Қазақстан облысы, Жамбыл ауданы, Пресновка селосы, Дружба көшесі № 6 (бірінші қабат).</w:t>
      </w:r>
      <w:r>
        <w:br/>
      </w:r>
      <w:r>
        <w:rPr>
          <w:rFonts w:ascii="Times New Roman"/>
          <w:b w:val="false"/>
          <w:i w:val="false"/>
          <w:color w:val="000000"/>
          <w:sz w:val="28"/>
        </w:rPr>
        <w:t>
      5. Мемлекеттік қызметті аяқтау нышаны тұтынушы алатын жәрдемақыны тағайындау немесе жәрдемақыны тағайындаудан бас тарту туралы Хабарлау (хат) болып табылады.</w:t>
      </w:r>
      <w:r>
        <w:br/>
      </w:r>
      <w:r>
        <w:rPr>
          <w:rFonts w:ascii="Times New Roman"/>
          <w:b w:val="false"/>
          <w:i w:val="false"/>
          <w:color w:val="000000"/>
          <w:sz w:val="28"/>
        </w:rPr>
        <w:t>
      6. Мемлекеттік қызметті отбасының жан басына шаққандағы айлық кірісі тұтыну мөлшерінен төмен 18 жасқа дейінгі балалары бар отбасылар мемлекеттік қызметті алуға құқылы.</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өтініш берушінің қажетті құжаттарды тапсырған сәтінен: -10 күннен артық емес;</w:t>
      </w:r>
      <w:r>
        <w:br/>
      </w:r>
      <w:r>
        <w:rPr>
          <w:rFonts w:ascii="Times New Roman"/>
          <w:b w:val="false"/>
          <w:i w:val="false"/>
          <w:color w:val="000000"/>
          <w:sz w:val="28"/>
        </w:rPr>
        <w:t>
      2) қажетті құжаттарды тапсырғанда кезекте рұқсат етілетін тосу уақытының жоғары деңгейі 30 минуттан көп емес;</w:t>
      </w:r>
      <w:r>
        <w:br/>
      </w:r>
      <w:r>
        <w:rPr>
          <w:rFonts w:ascii="Times New Roman"/>
          <w:b w:val="false"/>
          <w:i w:val="false"/>
          <w:color w:val="000000"/>
          <w:sz w:val="28"/>
        </w:rPr>
        <w:t>
      3) қажетті құжаттарды аларда кезекте рұқсат етілетін тосу уақытының жоғары деңгейі 30 минуттан көп емес.</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және қажетті құжаттар туралы ақпараттар, сонымен қатар оларды толтыру үлгілері «Жамбыл ауданының жұмыспен қамту және әлеуметтік бағдарламалар бөлімі» Мемлекеттік мекемесінің стендісінде, Солтүстік Қазақстан облысы, Жамбыл ауданы, Пресновка селосы, Дружба көшесі № 6 үйде орналасқан (бірінші қабат).</w:t>
      </w:r>
      <w:r>
        <w:br/>
      </w:r>
      <w:r>
        <w:rPr>
          <w:rFonts w:ascii="Times New Roman"/>
          <w:b w:val="false"/>
          <w:i w:val="false"/>
          <w:color w:val="000000"/>
          <w:sz w:val="28"/>
        </w:rPr>
        <w:t xml:space="preserve">
      10. Мемлекеттік қызмет аптасына бес рет ұсынылады (дүйсенбі- жұма) жергілікті уақытпен сағат 9 </w:t>
      </w:r>
      <w:r>
        <w:rPr>
          <w:rFonts w:ascii="Times New Roman"/>
          <w:b w:val="false"/>
          <w:i w:val="false"/>
          <w:color w:val="000000"/>
          <w:vertAlign w:val="superscript"/>
        </w:rPr>
        <w:t>00</w:t>
      </w:r>
      <w:r>
        <w:rPr>
          <w:rFonts w:ascii="Times New Roman"/>
          <w:b w:val="false"/>
          <w:i w:val="false"/>
          <w:color w:val="000000"/>
          <w:sz w:val="28"/>
        </w:rPr>
        <w:t>-дан 18</w:t>
      </w:r>
      <w:r>
        <w:rPr>
          <w:rFonts w:ascii="Times New Roman"/>
          <w:b w:val="false"/>
          <w:i w:val="false"/>
          <w:color w:val="000000"/>
          <w:vertAlign w:val="superscript"/>
        </w:rPr>
        <w:t>00</w:t>
      </w:r>
      <w:r>
        <w:rPr>
          <w:rFonts w:ascii="Times New Roman"/>
          <w:b w:val="false"/>
          <w:i w:val="false"/>
          <w:color w:val="000000"/>
          <w:sz w:val="28"/>
        </w:rPr>
        <w:t>-ға дейін,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00</w:t>
      </w:r>
      <w:r>
        <w:rPr>
          <w:rFonts w:ascii="Times New Roman"/>
          <w:b w:val="false"/>
          <w:i w:val="false"/>
          <w:color w:val="000000"/>
          <w:sz w:val="28"/>
        </w:rPr>
        <w:t>-ге дейін түскі үзіліс. 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жұмыспен қамту және әлеуметтік бағдарламаар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bookmarkStart w:name="z8" w:id="2"/>
    <w:p>
      <w:pPr>
        <w:spacing w:after="0"/>
        <w:ind w:left="0"/>
        <w:jc w:val="left"/>
      </w:pPr>
      <w:r>
        <w:rPr>
          <w:rFonts w:ascii="Times New Roman"/>
          <w:b/>
          <w:i w:val="false"/>
          <w:color w:val="000000"/>
        </w:rPr>
        <w:t xml:space="preserve"> 
2. Мемлекеттік қызмет көрсету тәртібі</w:t>
      </w:r>
    </w:p>
    <w:bookmarkEnd w:id="2"/>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1) белгіленген нысандағы өтінішін;</w:t>
      </w:r>
      <w:r>
        <w:br/>
      </w:r>
      <w:r>
        <w:rPr>
          <w:rFonts w:ascii="Times New Roman"/>
          <w:b w:val="false"/>
          <w:i w:val="false"/>
          <w:color w:val="000000"/>
          <w:sz w:val="28"/>
        </w:rPr>
        <w:t>
      2) баланың туу туралы куәлігінің көшірмесі;</w:t>
      </w:r>
      <w:r>
        <w:br/>
      </w:r>
      <w:r>
        <w:rPr>
          <w:rFonts w:ascii="Times New Roman"/>
          <w:b w:val="false"/>
          <w:i w:val="false"/>
          <w:color w:val="000000"/>
          <w:sz w:val="28"/>
        </w:rPr>
        <w:t>
      3) жеке басын куаландыратын құжатының көшірмесін;</w:t>
      </w:r>
      <w:r>
        <w:br/>
      </w:r>
      <w:r>
        <w:rPr>
          <w:rFonts w:ascii="Times New Roman"/>
          <w:b w:val="false"/>
          <w:i w:val="false"/>
          <w:color w:val="000000"/>
          <w:sz w:val="28"/>
        </w:rPr>
        <w:t>
      4) отбасының тұрғылықты тұратын жерін растайтын құжатының көшірмесін;</w:t>
      </w:r>
      <w:r>
        <w:br/>
      </w:r>
      <w:r>
        <w:rPr>
          <w:rFonts w:ascii="Times New Roman"/>
          <w:b w:val="false"/>
          <w:i w:val="false"/>
          <w:color w:val="000000"/>
          <w:sz w:val="28"/>
        </w:rPr>
        <w:t>
      5) отбасының құрамы туралы мәліметтерін (Қазақстан Республикасы Үкіметінің 2005 жылғы 2 қарашадағы № 1092 қаулысымен бекітілген 18 жасқа дейінгі балалары бар отбасыларына жәрдемақы</w:t>
      </w:r>
      <w:r>
        <w:br/>
      </w:r>
      <w:r>
        <w:rPr>
          <w:rFonts w:ascii="Times New Roman"/>
          <w:b w:val="false"/>
          <w:i w:val="false"/>
          <w:color w:val="000000"/>
          <w:sz w:val="28"/>
        </w:rPr>
        <w:t>
тағайындау жөніндегі Ереженің 1 қосымшасына сәйкес);</w:t>
      </w:r>
      <w:r>
        <w:br/>
      </w:r>
      <w:r>
        <w:rPr>
          <w:rFonts w:ascii="Times New Roman"/>
          <w:b w:val="false"/>
          <w:i w:val="false"/>
          <w:color w:val="000000"/>
          <w:sz w:val="28"/>
        </w:rPr>
        <w:t>
      6) өтініш берушінің отбасы мүшелерінің тапқан табысы туралы құжаттарын куаландыратын қосымшаларымен мәліметтерін тапсырады.</w:t>
      </w:r>
      <w:r>
        <w:br/>
      </w:r>
      <w:r>
        <w:rPr>
          <w:rFonts w:ascii="Times New Roman"/>
          <w:b w:val="false"/>
          <w:i w:val="false"/>
          <w:color w:val="000000"/>
          <w:sz w:val="28"/>
        </w:rPr>
        <w:t>
(Қазақстан Республикасы Үкіметінің 2005 жылғы 2 қарашадағы № 1092 қаулысымен бекітілген 18 жасқа дейінгі балалары бар отбасыларына жәрдемақы тағайындау жөніндегі Ереженің 1 қосымшасына сәйкес).</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құжаттардың</w:t>
      </w:r>
      <w:r>
        <w:br/>
      </w:r>
      <w:r>
        <w:rPr>
          <w:rFonts w:ascii="Times New Roman"/>
          <w:b w:val="false"/>
          <w:i w:val="false"/>
          <w:color w:val="000000"/>
          <w:sz w:val="28"/>
        </w:rPr>
        <w:t>
түпнұсқалары өтініш иесіне қайтарылады.</w:t>
      </w:r>
      <w:r>
        <w:br/>
      </w:r>
      <w:r>
        <w:rPr>
          <w:rFonts w:ascii="Times New Roman"/>
          <w:b w:val="false"/>
          <w:i w:val="false"/>
          <w:color w:val="000000"/>
          <w:sz w:val="28"/>
        </w:rPr>
        <w:t>
      13. Бланкілер “Жұмыспен қамту және әлеуметтік бағдарламалар бөлімі” Мемлекеттік мекемесінде беріледі. Мекен-жайы Солтүстік Қазақстан облысы Жамбыл ауданы Пресновка селосы Дружба көшесі 6, № 8 кабинет.</w:t>
      </w:r>
      <w:r>
        <w:br/>
      </w:r>
      <w:r>
        <w:rPr>
          <w:rFonts w:ascii="Times New Roman"/>
          <w:b w:val="false"/>
          <w:i w:val="false"/>
          <w:color w:val="000000"/>
          <w:sz w:val="28"/>
        </w:rPr>
        <w:t>
      14. Қажетті құжаттардың толық қоржыны «Жұмыспен қамту және әлеуметтік бағдарламалар бөлімі» Мемлекеттік мекемесіне тапсырылады, мекен-жайы: Солтүстік Қазақстан облысы, Жамбыл ауданы, Пресновка селосы, Дружба көшесі № 6.</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Хабар пошта арқылы жіберіледі немесе мына мекен-жайға Солтүстік Қазақстан облысы Жамбыл ауданы Пресновка селосы Дружба көшесі № 6, № 8 кабинетте орналасқан «Жамбыл ауданының жұмыспен қамту және әлеуметтік бағдарламалар» Мемлекеттік мекемесінде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көрсетуден бас тарту үшін негіздер:</w:t>
      </w:r>
      <w:r>
        <w:br/>
      </w:r>
      <w:r>
        <w:rPr>
          <w:rFonts w:ascii="Times New Roman"/>
          <w:b w:val="false"/>
          <w:i w:val="false"/>
          <w:color w:val="000000"/>
          <w:sz w:val="28"/>
        </w:rPr>
        <w:t>
      1)өтініш берушінің ұсынған мәліметтерінің дұрыс болмаған жағдайында;</w:t>
      </w:r>
      <w:r>
        <w:br/>
      </w:r>
      <w:r>
        <w:rPr>
          <w:rFonts w:ascii="Times New Roman"/>
          <w:b w:val="false"/>
          <w:i w:val="false"/>
          <w:color w:val="000000"/>
          <w:sz w:val="28"/>
        </w:rPr>
        <w:t>
      2) құжаттар мәліметінің дәйексіздігінде;</w:t>
      </w:r>
      <w:r>
        <w:br/>
      </w:r>
      <w:r>
        <w:rPr>
          <w:rFonts w:ascii="Times New Roman"/>
          <w:b w:val="false"/>
          <w:i w:val="false"/>
          <w:color w:val="000000"/>
          <w:sz w:val="28"/>
        </w:rPr>
        <w:t>
      3) сәйкес тоқсанға жан басына шаққандағы айлық орташа кіріс азық-түлік қоржынынан асып кеткенде;</w:t>
      </w:r>
    </w:p>
    <w:bookmarkStart w:name="z7" w:id="3"/>
    <w:p>
      <w:pPr>
        <w:spacing w:after="0"/>
        <w:ind w:left="0"/>
        <w:jc w:val="left"/>
      </w:pPr>
      <w:r>
        <w:rPr>
          <w:rFonts w:ascii="Times New Roman"/>
          <w:b/>
          <w:i w:val="false"/>
          <w:color w:val="000000"/>
        </w:rPr>
        <w:t xml:space="preserve"> 
3. Жұмыс принціпі</w:t>
      </w:r>
    </w:p>
    <w:bookmarkEnd w:id="3"/>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 қызметшілерінің Ар-намыс Кодексін сақтағанда және сыпайылық, жан-жақты толық ақпаратты ұсыну, оның сақталуын қамтамасыз ету, қорғау және құпиялылық принциптерінде жүзеге асады.</w:t>
      </w:r>
    </w:p>
    <w:bookmarkStart w:name="z13" w:id="4"/>
    <w:p>
      <w:pPr>
        <w:spacing w:after="0"/>
        <w:ind w:left="0"/>
        <w:jc w:val="left"/>
      </w:pPr>
      <w:r>
        <w:rPr>
          <w:rFonts w:ascii="Times New Roman"/>
          <w:b/>
          <w:i w:val="false"/>
          <w:color w:val="000000"/>
        </w:rPr>
        <w:t xml:space="preserve"> 
4. Жұмыс нәтижелері</w:t>
      </w:r>
    </w:p>
    <w:bookmarkEnd w:id="4"/>
    <w:p>
      <w:pPr>
        <w:spacing w:after="0"/>
        <w:ind w:left="0"/>
        <w:jc w:val="both"/>
      </w:pPr>
      <w:r>
        <w:rPr>
          <w:rFonts w:ascii="Times New Roman"/>
          <w:b w:val="false"/>
          <w:i w:val="false"/>
          <w:color w:val="000000"/>
          <w:sz w:val="28"/>
        </w:rPr>
        <w:t xml:space="preserve">      19. Тұтынушыларға мемлекеттік қызметті көрсетудің нәтижелері осы стандарттың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субьектілердің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bookmarkStart w:name="z14" w:id="5"/>
    <w:p>
      <w:pPr>
        <w:spacing w:after="0"/>
        <w:ind w:left="0"/>
        <w:jc w:val="left"/>
      </w:pPr>
      <w:r>
        <w:rPr>
          <w:rFonts w:ascii="Times New Roman"/>
          <w:b/>
          <w:i w:val="false"/>
          <w:color w:val="000000"/>
        </w:rPr>
        <w:t xml:space="preserve"> 
5. Шағымдану тәртібі</w:t>
      </w:r>
    </w:p>
    <w:bookmarkEnd w:id="5"/>
    <w:p>
      <w:pPr>
        <w:spacing w:after="0"/>
        <w:ind w:left="0"/>
        <w:jc w:val="both"/>
      </w:pPr>
      <w:r>
        <w:rPr>
          <w:rFonts w:ascii="Times New Roman"/>
          <w:b w:val="false"/>
          <w:i w:val="false"/>
          <w:color w:val="000000"/>
          <w:sz w:val="28"/>
        </w:rPr>
        <w:t>      21. «Жамбыл ауданының жұмыспен қамту және әлеуметтік бағдарламалар бөлімі» Мемлекеттік мекемесі қызметкерлерінің мемлекеттік қызметті ұсыну сапасы бойынша орын алған дағуа әрекеттеріне шағымдану «Жамбыл ауданының жұмыспен қамту және әлеуметтік бағдарлар» Мемлекеттік мекемесі бастығына, «Жамбыл ауданының жұмыспен қамту және әлеуметтік</w:t>
      </w:r>
      <w:r>
        <w:br/>
      </w:r>
      <w:r>
        <w:rPr>
          <w:rFonts w:ascii="Times New Roman"/>
          <w:b w:val="false"/>
          <w:i w:val="false"/>
          <w:color w:val="000000"/>
          <w:sz w:val="28"/>
        </w:rPr>
        <w:t>
бағдарламалар» бөлімі Мемлекеттік мекемесі бастығының орынбасарына, «Солтүстік Қазақстан облысының жұмыспен қамтуды үйлестіру және әлеуметтік бағдарламалар Департаменті» Мемлекеттік мекемесінің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bookmarkStart w:name="z15" w:id="6"/>
    <w:p>
      <w:pPr>
        <w:spacing w:after="0"/>
        <w:ind w:left="0"/>
        <w:jc w:val="left"/>
      </w:pPr>
      <w:r>
        <w:rPr>
          <w:rFonts w:ascii="Times New Roman"/>
          <w:b/>
          <w:i w:val="false"/>
          <w:color w:val="000000"/>
        </w:rPr>
        <w:t xml:space="preserve"> 
6. Байланыс ақпарат</w:t>
      </w:r>
    </w:p>
    <w:bookmarkEnd w:id="6"/>
    <w:p>
      <w:pPr>
        <w:spacing w:after="0"/>
        <w:ind w:left="0"/>
        <w:jc w:val="both"/>
      </w:pPr>
      <w:r>
        <w:rPr>
          <w:rFonts w:ascii="Times New Roman"/>
          <w:b w:val="false"/>
          <w:i w:val="false"/>
          <w:color w:val="000000"/>
          <w:sz w:val="28"/>
        </w:rPr>
        <w:t xml:space="preserve">      24.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 6 (бірінші қабат), № 1 кабинет, телефон 2-13-38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xml:space="preserve">
      25. «Жамбыл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 6 (бірінші қабат), № 4 кабинет, телефон 2-26-09 электрондық поштаның мекен-жайы: </w:t>
      </w:r>
      <w:r>
        <w:rPr>
          <w:rFonts w:ascii="Times New Roman"/>
          <w:b w:val="false"/>
          <w:i w:val="false"/>
          <w:color w:val="ff0000"/>
          <w:sz w:val="28"/>
        </w:rPr>
        <w:t>ro_gambl@mail.online.kz.</w:t>
      </w:r>
      <w:r>
        <w:br/>
      </w:r>
      <w:r>
        <w:rPr>
          <w:rFonts w:ascii="Times New Roman"/>
          <w:b w:val="false"/>
          <w:i w:val="false"/>
          <w:color w:val="000000"/>
          <w:sz w:val="28"/>
        </w:rPr>
        <w:t>
      26. «Солтүстік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 213 кабинет, электрондық поштаның мекен-жайы:</w:t>
      </w:r>
      <w:r>
        <w:rPr>
          <w:rFonts w:ascii="Times New Roman"/>
          <w:b w:val="false"/>
          <w:i w:val="false"/>
          <w:color w:val="ff0000"/>
          <w:sz w:val="28"/>
        </w:rPr>
        <w:t xml:space="preserve"> obl_dep@mail.online.kz</w:t>
      </w:r>
    </w:p>
    <w:bookmarkStart w:name="z12" w:id="7"/>
    <w:p>
      <w:pPr>
        <w:spacing w:after="0"/>
        <w:ind w:left="0"/>
        <w:jc w:val="both"/>
      </w:pPr>
      <w:r>
        <w:rPr>
          <w:rFonts w:ascii="Times New Roman"/>
          <w:b w:val="false"/>
          <w:i w:val="false"/>
          <w:color w:val="000000"/>
          <w:sz w:val="28"/>
        </w:rPr>
        <w:t>
«18 жасқа дейінгі балалары бар</w:t>
      </w:r>
      <w:r>
        <w:br/>
      </w:r>
      <w:r>
        <w:rPr>
          <w:rFonts w:ascii="Times New Roman"/>
          <w:b w:val="false"/>
          <w:i w:val="false"/>
          <w:color w:val="000000"/>
          <w:sz w:val="28"/>
        </w:rPr>
        <w:t>
отбасыларына мемлекеттік жәрдемақы тағайындау»</w:t>
      </w:r>
      <w:r>
        <w:br/>
      </w:r>
      <w:r>
        <w:rPr>
          <w:rFonts w:ascii="Times New Roman"/>
          <w:b w:val="false"/>
          <w:i w:val="false"/>
          <w:color w:val="000000"/>
          <w:sz w:val="28"/>
        </w:rPr>
        <w:t>
бойынша мемлекеттік қызмет көрсетудің үлгі</w:t>
      </w:r>
      <w:r>
        <w:br/>
      </w:r>
      <w:r>
        <w:rPr>
          <w:rFonts w:ascii="Times New Roman"/>
          <w:b w:val="false"/>
          <w:i w:val="false"/>
          <w:color w:val="000000"/>
          <w:sz w:val="28"/>
        </w:rPr>
        <w:t>
стандартына қосымша</w:t>
      </w:r>
    </w:p>
    <w:bookmarkEnd w:id="7"/>
    <w:p>
      <w:pPr>
        <w:spacing w:after="0"/>
        <w:ind w:left="0"/>
        <w:jc w:val="left"/>
      </w:pPr>
      <w:r>
        <w:rPr>
          <w:rFonts w:ascii="Times New Roman"/>
          <w:b/>
          <w:i w:val="false"/>
          <w:color w:val="000000"/>
        </w:rPr>
        <w:t xml:space="preserve"> Таблица. Сапа мен қол жеткізушілік көрсеткіштерінің</w:t>
      </w:r>
      <w:r>
        <w:br/>
      </w:r>
      <w:r>
        <w:rPr>
          <w:rFonts w:ascii="Times New Roman"/>
          <w:b/>
          <w:i w:val="false"/>
          <w:color w:val="000000"/>
        </w:rPr>
        <w:t>
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2273"/>
        <w:gridCol w:w="2493"/>
        <w:gridCol w:w="211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тердің нормативтік мағынасы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Дер кезділік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w:t>
            </w:r>
            <w:r>
              <w:br/>
            </w:r>
            <w:r>
              <w:rPr>
                <w:rFonts w:ascii="Times New Roman"/>
                <w:b w:val="false"/>
                <w:i w:val="false"/>
                <w:color w:val="000000"/>
                <w:sz w:val="20"/>
              </w:rPr>
              <w:t>
көрсетулер үрдісінің сапасына</w:t>
            </w:r>
            <w:r>
              <w:br/>
            </w:r>
            <w:r>
              <w:rPr>
                <w:rFonts w:ascii="Times New Roman"/>
                <w:b w:val="false"/>
                <w:i w:val="false"/>
                <w:color w:val="000000"/>
                <w:sz w:val="20"/>
              </w:rPr>
              <w:t>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лауазымды</w:t>
            </w:r>
            <w:r>
              <w:br/>
            </w:r>
            <w:r>
              <w:rPr>
                <w:rFonts w:ascii="Times New Roman"/>
                <w:b w:val="false"/>
                <w:i w:val="false"/>
                <w:color w:val="000000"/>
                <w:sz w:val="20"/>
              </w:rPr>
              <w:t>
тұлғалармен</w:t>
            </w:r>
            <w:r>
              <w:br/>
            </w:r>
            <w:r>
              <w:rPr>
                <w:rFonts w:ascii="Times New Roman"/>
                <w:b w:val="false"/>
                <w:i w:val="false"/>
                <w:color w:val="000000"/>
                <w:sz w:val="20"/>
              </w:rPr>
              <w:t>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жеткізушілік</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 лары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үрдісі</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персоналдық сыпайылығына қанағат- танған тұтынушылар % (үлесі)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