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ca9a" w14:textId="97fc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 Солтүстік Қазақстан облыстық мәслихаттың 2006 жылғы 21 желтоқсандағы N 27/2 шешіміне өзгерістер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мәслихаттың 2007 жылғы 10 сәуірде N 29/4 шешімі. Солтүстік Қазақстан облысының Әділет департаментінде 2007 жылғы 10 мамырда N 1645 тіркелді. Күші жойылды - Солтүстік Қазақстан облысы мәслихатының 2010 жылғы 18 маусымда N 26/15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2010.06.18 N 26/15 Шешімімен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2004 жылғы 24 сәуірдегі N </w:t>
      </w:r>
      <w:r>
        <w:rPr>
          <w:rFonts w:ascii="Times New Roman"/>
          <w:b w:val="false"/>
          <w:i w:val="false"/>
          <w:color w:val="000000"/>
          <w:sz w:val="28"/>
        </w:rPr>
        <w:t xml:space="preserve">548-П </w:t>
      </w:r>
      <w:r>
        <w:rPr>
          <w:rFonts w:ascii="Times New Roman"/>
          <w:b w:val="false"/>
          <w:i w:val="false"/>
          <w:color w:val="000000"/>
          <w:sz w:val="28"/>
        </w:rPr>
        <w:t xml:space="preserve">Бюджеттік кодексіне,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сәйкес облыстық мәслихаты </w:t>
      </w:r>
      <w:r>
        <w:rPr>
          <w:rFonts w:ascii="Times New Roman"/>
          <w:b/>
          <w:i w:val="false"/>
          <w:color w:val="000000"/>
          <w:sz w:val="28"/>
        </w:rPr>
        <w:t xml:space="preserve">ШЕШТІ: </w:t>
      </w:r>
    </w:p>
    <w:bookmarkEnd w:id="1"/>
    <w:bookmarkStart w:name="z2" w:id="2"/>
    <w:p>
      <w:pPr>
        <w:spacing w:after="0"/>
        <w:ind w:left="0"/>
        <w:jc w:val="both"/>
      </w:pPr>
      <w:r>
        <w:rPr>
          <w:rFonts w:ascii="Times New Roman"/>
          <w:b w:val="false"/>
          <w:i w:val="false"/>
          <w:color w:val="000000"/>
          <w:sz w:val="28"/>
        </w:rPr>
        <w:t xml:space="preserve">
      1. Әділет департаментінде 2006 жылғы 29 желтоқсанда N 1634 тіркелген және 2007 жылғы 8 қаңтардағы "Солтүстік Қазақстан", "Северный Казахстан" газеттерінде жарияланған "2007 жылға арналған облыстық бюджет туралы" 2006 жылғы 21 желтоқсандағы N 27/2 облыстық мәслихаттың үшінші шақырылымның XXVII сессиясының шешіміне келесі (2007 жылғы 17 қаңтардағы N 28/2 2007 жылғы 30 қаңтардағы т/н N 1639 енгізілген өзгерістермен мен толықтырулар), өзгерістер: </w:t>
      </w:r>
      <w:r>
        <w:br/>
      </w:r>
      <w:r>
        <w:rPr>
          <w:rFonts w:ascii="Times New Roman"/>
          <w:b w:val="false"/>
          <w:i w:val="false"/>
          <w:color w:val="000000"/>
          <w:sz w:val="28"/>
        </w:rPr>
        <w:t xml:space="preserve">
      1 тармақта: </w:t>
      </w:r>
      <w:r>
        <w:br/>
      </w:r>
      <w:r>
        <w:rPr>
          <w:rFonts w:ascii="Times New Roman"/>
          <w:b w:val="false"/>
          <w:i w:val="false"/>
          <w:color w:val="000000"/>
          <w:sz w:val="28"/>
        </w:rPr>
        <w:t xml:space="preserve">
      1)тармақшада </w:t>
      </w:r>
      <w:r>
        <w:br/>
      </w:r>
      <w:r>
        <w:rPr>
          <w:rFonts w:ascii="Times New Roman"/>
          <w:b w:val="false"/>
          <w:i w:val="false"/>
          <w:color w:val="000000"/>
          <w:sz w:val="28"/>
        </w:rPr>
        <w:t xml:space="preserve">
      "40 793 276" цифрлары "41 077 410" цифрларымен ауыстырылсын; </w:t>
      </w:r>
      <w:r>
        <w:br/>
      </w:r>
      <w:r>
        <w:rPr>
          <w:rFonts w:ascii="Times New Roman"/>
          <w:b w:val="false"/>
          <w:i w:val="false"/>
          <w:color w:val="000000"/>
          <w:sz w:val="28"/>
        </w:rPr>
        <w:t xml:space="preserve">
      "7 267 463" цифрлары "7 521 597" цифрларымен ауыстырылсын; </w:t>
      </w:r>
      <w:r>
        <w:br/>
      </w:r>
      <w:r>
        <w:rPr>
          <w:rFonts w:ascii="Times New Roman"/>
          <w:b w:val="false"/>
          <w:i w:val="false"/>
          <w:color w:val="000000"/>
          <w:sz w:val="28"/>
        </w:rPr>
        <w:t xml:space="preserve">
      "129 293" цифрлары "159 293" цифрларымен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"41 168 178" цифрлары "41 441 312" цифрларымен ауыстырылсын; </w:t>
      </w:r>
      <w:r>
        <w:br/>
      </w:r>
      <w:r>
        <w:rPr>
          <w:rFonts w:ascii="Times New Roman"/>
          <w:b w:val="false"/>
          <w:i w:val="false"/>
          <w:color w:val="000000"/>
          <w:sz w:val="28"/>
        </w:rPr>
        <w:t xml:space="preserve">
      3)тармақшада </w:t>
      </w:r>
      <w:r>
        <w:br/>
      </w:r>
      <w:r>
        <w:rPr>
          <w:rFonts w:ascii="Times New Roman"/>
          <w:b w:val="false"/>
          <w:i w:val="false"/>
          <w:color w:val="000000"/>
          <w:sz w:val="28"/>
        </w:rPr>
        <w:t xml:space="preserve">
      "- 374 902" цифрлары "- 363 902" цифрларымен ауыстырылсын;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"17 000" цифрлары "28 000" цифрларымен ауыстырылсын; </w:t>
      </w:r>
      <w:r>
        <w:br/>
      </w:r>
      <w:r>
        <w:rPr>
          <w:rFonts w:ascii="Times New Roman"/>
          <w:b w:val="false"/>
          <w:i w:val="false"/>
          <w:color w:val="000000"/>
          <w:sz w:val="28"/>
        </w:rPr>
        <w:t xml:space="preserve">
      "22 000" цифрлары "33 000" цифрларымен ауыстырылсын; </w:t>
      </w:r>
      <w:r>
        <w:br/>
      </w:r>
      <w:r>
        <w:rPr>
          <w:rFonts w:ascii="Times New Roman"/>
          <w:b w:val="false"/>
          <w:i w:val="false"/>
          <w:color w:val="000000"/>
          <w:sz w:val="28"/>
        </w:rPr>
        <w:t xml:space="preserve">
      14 тармақта: </w:t>
      </w:r>
      <w:r>
        <w:br/>
      </w:r>
      <w:r>
        <w:rPr>
          <w:rFonts w:ascii="Times New Roman"/>
          <w:b w:val="false"/>
          <w:i w:val="false"/>
          <w:color w:val="000000"/>
          <w:sz w:val="28"/>
        </w:rPr>
        <w:t xml:space="preserve">
      "43 858" цифрлары "122 358" цифрларымен ауыстырылсын; </w:t>
      </w:r>
      <w:r>
        <w:br/>
      </w:r>
      <w:r>
        <w:rPr>
          <w:rFonts w:ascii="Times New Roman"/>
          <w:b w:val="false"/>
          <w:i w:val="false"/>
          <w:color w:val="000000"/>
          <w:sz w:val="28"/>
        </w:rPr>
        <w:t xml:space="preserve">
      "13 858" цифрлары "42 858" цифрларымен ауыстырылсын; </w:t>
      </w:r>
      <w:r>
        <w:br/>
      </w:r>
      <w:r>
        <w:rPr>
          <w:rFonts w:ascii="Times New Roman"/>
          <w:b w:val="false"/>
          <w:i w:val="false"/>
          <w:color w:val="000000"/>
          <w:sz w:val="28"/>
        </w:rPr>
        <w:t xml:space="preserve">
      "20 000" цифрлары "0" цифрларымен ауыстырылсын; </w:t>
      </w:r>
      <w:r>
        <w:br/>
      </w:r>
      <w:r>
        <w:rPr>
          <w:rFonts w:ascii="Times New Roman"/>
          <w:b w:val="false"/>
          <w:i w:val="false"/>
          <w:color w:val="000000"/>
          <w:sz w:val="28"/>
        </w:rPr>
        <w:t xml:space="preserve">
      "10 000" цифрлары "79 500" цифрларымен ауыстырылсын; </w:t>
      </w:r>
      <w:r>
        <w:br/>
      </w:r>
      <w:r>
        <w:rPr>
          <w:rFonts w:ascii="Times New Roman"/>
          <w:b w:val="false"/>
          <w:i w:val="false"/>
          <w:color w:val="000000"/>
          <w:sz w:val="28"/>
        </w:rPr>
        <w:t xml:space="preserve">
      18 тармақта: </w:t>
      </w:r>
      <w:r>
        <w:br/>
      </w:r>
      <w:r>
        <w:rPr>
          <w:rFonts w:ascii="Times New Roman"/>
          <w:b w:val="false"/>
          <w:i w:val="false"/>
          <w:color w:val="000000"/>
          <w:sz w:val="28"/>
        </w:rPr>
        <w:t xml:space="preserve">
      "520 223" цифрлары "574 737" цифрларымен ауыстырылсын; </w:t>
      </w:r>
    </w:p>
    <w:bookmarkEnd w:id="2"/>
    <w:bookmarkStart w:name="z3" w:id="3"/>
    <w:p>
      <w:pPr>
        <w:spacing w:after="0"/>
        <w:ind w:left="0"/>
        <w:jc w:val="both"/>
      </w:pPr>
      <w:r>
        <w:rPr>
          <w:rFonts w:ascii="Times New Roman"/>
          <w:b w:val="false"/>
          <w:i w:val="false"/>
          <w:color w:val="000000"/>
          <w:sz w:val="28"/>
        </w:rPr>
        <w:t xml:space="preserve">
      2. Көрсетілген шешімнің 1, 2 қосымшасы жаңа редакцияда баяндалсын (қоса беріледі). </w:t>
      </w:r>
    </w:p>
    <w:bookmarkEnd w:id="3"/>
    <w:bookmarkStart w:name="z4" w:id="4"/>
    <w:p>
      <w:pPr>
        <w:spacing w:after="0"/>
        <w:ind w:left="0"/>
        <w:jc w:val="both"/>
      </w:pPr>
      <w:r>
        <w:rPr>
          <w:rFonts w:ascii="Times New Roman"/>
          <w:b w:val="false"/>
          <w:i w:val="false"/>
          <w:color w:val="000000"/>
          <w:sz w:val="28"/>
        </w:rPr>
        <w:t xml:space="preserve">
      3. Осы шешім 2007 жылғы 1 қаңтардан бастап қолданысқа енгізіледі. </w:t>
      </w:r>
    </w:p>
    <w:bookmarkEnd w:id="4"/>
    <w:p>
      <w:pPr>
        <w:spacing w:after="0"/>
        <w:ind w:left="0"/>
        <w:jc w:val="both"/>
      </w:pPr>
      <w:r>
        <w:rPr>
          <w:rFonts w:ascii="Times New Roman"/>
          <w:b w:val="false"/>
          <w:i/>
          <w:color w:val="000000"/>
          <w:sz w:val="28"/>
        </w:rPr>
        <w:t xml:space="preserve">     Облыстық мәслихаттың                   Облыстық мәслихаттың </w:t>
      </w:r>
      <w:r>
        <w:br/>
      </w:r>
      <w:r>
        <w:rPr>
          <w:rFonts w:ascii="Times New Roman"/>
          <w:b w:val="false"/>
          <w:i w:val="false"/>
          <w:color w:val="000000"/>
          <w:sz w:val="28"/>
        </w:rPr>
        <w:t>
</w:t>
      </w:r>
      <w:r>
        <w:rPr>
          <w:rFonts w:ascii="Times New Roman"/>
          <w:b w:val="false"/>
          <w:i/>
          <w:color w:val="000000"/>
          <w:sz w:val="28"/>
        </w:rPr>
        <w:t xml:space="preserve">     ХХІХ сессиясының төрағасы                   хатшысы </w:t>
      </w:r>
    </w:p>
    <w:bookmarkStart w:name="z5" w:id="5"/>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2007 жылғы 10 сәуірдегі  </w:t>
      </w:r>
      <w:r>
        <w:br/>
      </w:r>
      <w:r>
        <w:rPr>
          <w:rFonts w:ascii="Times New Roman"/>
          <w:b w:val="false"/>
          <w:i w:val="false"/>
          <w:color w:val="000000"/>
          <w:sz w:val="28"/>
        </w:rPr>
        <w:t xml:space="preserve">
N 29/4 шешіміне      </w:t>
      </w:r>
      <w:r>
        <w:br/>
      </w:r>
      <w:r>
        <w:rPr>
          <w:rFonts w:ascii="Times New Roman"/>
          <w:b w:val="false"/>
          <w:i w:val="false"/>
          <w:color w:val="000000"/>
          <w:sz w:val="28"/>
        </w:rPr>
        <w:t xml:space="preserve">
1 қосымша         </w:t>
      </w:r>
    </w:p>
    <w:bookmarkEnd w:id="5"/>
    <w:p>
      <w:pPr>
        <w:spacing w:after="0"/>
        <w:ind w:left="0"/>
        <w:jc w:val="left"/>
      </w:pPr>
      <w:r>
        <w:rPr>
          <w:rFonts w:ascii="Times New Roman"/>
          <w:b/>
          <w:i w:val="false"/>
          <w:color w:val="000000"/>
        </w:rPr>
        <w:t xml:space="preserve"> 2007 жылға арналған Солтүстік Қазақстан облысының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93"/>
        <w:gridCol w:w="6073"/>
        <w:gridCol w:w="233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6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41 077 410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7 521 597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7 066 679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7 066 679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454 918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454 918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159 293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21 280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20 980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17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136 547 </w:t>
            </w:r>
          </w:p>
        </w:tc>
      </w:tr>
      <w:tr>
        <w:trPr>
          <w:trHeight w:val="17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136 547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түсуі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33 396 520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төменгі органдарының трансферттері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230 755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230 755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116 821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113 934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төменгі органдарының трансферттері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33 165 765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33 165 765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933"/>
        <w:gridCol w:w="6113"/>
        <w:gridCol w:w="229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Шығыстар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41 441 312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830 061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27 658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27 658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аппараты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361 174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361 174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347 799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62 574 </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28 389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6 050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алынатын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250 786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экономика және бюджеттік жоспарлау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93 430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93 430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78 390 </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78 390 </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17 099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20 375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25 984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14 932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1 704 338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1 704 338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1 633 890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69 556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7 111 143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22 251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22 251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53 097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мамандарды даярлау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43 119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9 978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624 394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520 886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беру ұйымдарында спортта дарынды балаларға жалпы білім беріп оқыту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103 508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4 808 423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64 525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650 853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10 681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сатып алу және жеткізу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19 313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234 209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67 322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кәсіптік білім беру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548 050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кәсiптiк бiлiмi бар мамандар даярлау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486 258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57 268 </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жасөспiрiмдердiң психикалық денсаулығын зерттеу және халыққа психологиялық-медициналық-педагогикалық консультациялық көмек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42 505 </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241 110 </w:t>
            </w:r>
          </w:p>
        </w:tc>
      </w:tr>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75 344 </w:t>
            </w:r>
          </w:p>
        </w:tc>
      </w:tr>
      <w:tr>
        <w:trPr>
          <w:trHeight w:val="12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921 081 </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1 007 641 </w:t>
            </w:r>
          </w:p>
        </w:tc>
      </w:tr>
      <w:tr>
        <w:trPr>
          <w:trHeight w:val="12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51 044 </w:t>
            </w:r>
          </w:p>
        </w:tc>
      </w:tr>
      <w:tr>
        <w:trPr>
          <w:trHeight w:val="14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65 200 </w:t>
            </w:r>
          </w:p>
        </w:tc>
      </w:tr>
      <w:tr>
        <w:trPr>
          <w:trHeight w:val="11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133 173 </w:t>
            </w:r>
          </w:p>
        </w:tc>
      </w:tr>
      <w:tr>
        <w:trPr>
          <w:trHeight w:val="11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6 575 </w:t>
            </w:r>
          </w:p>
        </w:tc>
      </w:tr>
      <w:tr>
        <w:trPr>
          <w:trHeight w:val="17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17 806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104 180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4 285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1 602 978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1 602 978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12 174 561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11 195 839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59 457 </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4 981 354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компоненттерi мен препараттарын өндiру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186 915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73 367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сүруді насихаттау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5 913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СПИД-тың  алдын алу және оған қарсы күрес жүргізу жөніндегі іс-шараларды іске асыру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7 199 </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1 574 495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медициналық-санитралық көмек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3 270 061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57 950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225 981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26 889 </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дәрілік заттармен және мамандандырылған емдік тамақ өнімдерімен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306 177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11 647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14 352 </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54 600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198 465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113 725 </w:t>
            </w:r>
          </w:p>
        </w:tc>
      </w:tr>
      <w:tr>
        <w:trPr>
          <w:trHeight w:val="14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26 574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597 163 </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253 933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239 113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3 397 </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100 720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381 559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7 952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373 607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1 459 614 </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1 052 100 </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департаментінің (басқармасы)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48 912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670 324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68 377 </w:t>
            </w:r>
          </w:p>
        </w:tc>
      </w:tr>
      <w:tr>
        <w:trPr>
          <w:trHeight w:val="17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7 050 </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 бюджеттеріне аз қамтылған жанұялардан 18 жасқа дейінгі балаларға мемлекеттік жәрдемақы төлеуге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221 000 </w:t>
            </w:r>
          </w:p>
        </w:tc>
      </w:tr>
      <w:tr>
        <w:trPr>
          <w:trHeight w:val="17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 бюджеттеріне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3 937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397 514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397 514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1 060 000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департаментінің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1 052 000 </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қалалық) бюджеттеріне инженерлік-коммуникациялық инфрақұрылымды дамытуға және жайластыруға берілетін нысаналы даму трансферттері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1 037 289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мұрағат және құжаттама басқармасы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80 903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8 478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72 425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237 134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18 888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12 724 </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205 522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458 955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23 372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45 118 </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57 592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225 051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51 322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ішкі саясат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219 364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53 238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156 786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6 725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2 615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26 760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14 126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12 634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туристской деятельности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13 828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13 828 </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4 109 463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жер қатынастарын басқару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48 666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19 231 </w:t>
            </w:r>
          </w:p>
        </w:tc>
      </w:tr>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29 435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ресурстар және табиғатты пайдалануды реттеу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305 055 </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30 982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260 386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11 476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3 142 102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департаментінің (басқармасы)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50 632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167 209 </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2 818 </w:t>
            </w:r>
          </w:p>
        </w:tc>
      </w:tr>
      <w:tr>
        <w:trPr>
          <w:trHeight w:val="12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359 618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92 648 </w:t>
            </w:r>
          </w:p>
        </w:tc>
      </w:tr>
      <w:tr>
        <w:trPr>
          <w:trHeight w:val="15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 материалдық құндылықтарының құнын арзандату және өсімдік шаруашылығы өнімінің шығымдылығын және сапасын арттыру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2 264 000 </w:t>
            </w:r>
          </w:p>
        </w:tc>
      </w:tr>
      <w:tr>
        <w:trPr>
          <w:trHeight w:val="14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11 677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шаруашылығының өнімділігін және өнім сапасын арттыру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193 500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613 640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қорғауды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70 780 </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542 860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375 452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19 905 </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департаментінің (басқармасының)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19 905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355 547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40 561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314 986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1 095 803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1 095 803 </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26 346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689 338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60 119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1 882 294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1 818 855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42 858 </w:t>
            </w:r>
          </w:p>
        </w:tc>
      </w:tr>
      <w:tr>
        <w:trPr>
          <w:trHeight w:val="17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1 696 497 </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79 500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18 130 </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 (бағдарламаларды) әзірлеу мен техникалық-экономикалық негіздемелерін сараптау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18 130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45 309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38 496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6 813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8 522 904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8 522 904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8 209 795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313 109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Операциялық сальдо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-363 902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Таза бюджеттік кредиттеу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-602 000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маңызды қала) бюджеттерін тұрғын-үй құрылысына кредиттеу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6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1 075 000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1 075 000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Қаржылық активтермен операциялар бойынша сальдо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сатып алу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 </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14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 коммуналдық мемлекеттік мекемелер және мемлекеттік кәсіпорындарды, басқа-да шұғыл басқармада немесе коммуналдық мемлекеттік кәсіпорындары шаруашылығын жүргізуіндегі мемлекеттік мүлікті сатудан түскен түсім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 (профицитi)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210 098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Тапшылықты қаржыландыру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-210 098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(профицитін пайдалану)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түсуі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мемлекеттік займ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келісім-шарттары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республикалық қала, астананың атқарушы органдары алатын займдар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қарызын өтеу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6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қаражаттың қалдықтарының қозғалысы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қалдықтары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бос қалдықтары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381 902 </w:t>
            </w:r>
          </w:p>
        </w:tc>
      </w:tr>
    </w:tbl>
    <w:bookmarkStart w:name="z6" w:id="6"/>
    <w:p>
      <w:pPr>
        <w:spacing w:after="0"/>
        <w:ind w:left="0"/>
        <w:jc w:val="both"/>
      </w:pPr>
      <w:r>
        <w:rPr>
          <w:rFonts w:ascii="Times New Roman"/>
          <w:b w:val="false"/>
          <w:i w:val="false"/>
          <w:color w:val="000000"/>
          <w:sz w:val="28"/>
        </w:rPr>
        <w:t xml:space="preserve">
Облыс мәслихаты сессиясының </w:t>
      </w:r>
      <w:r>
        <w:br/>
      </w:r>
      <w:r>
        <w:rPr>
          <w:rFonts w:ascii="Times New Roman"/>
          <w:b w:val="false"/>
          <w:i w:val="false"/>
          <w:color w:val="000000"/>
          <w:sz w:val="28"/>
        </w:rPr>
        <w:t xml:space="preserve">
2007 жылғы 10 сәуірдегі </w:t>
      </w:r>
      <w:r>
        <w:br/>
      </w:r>
      <w:r>
        <w:rPr>
          <w:rFonts w:ascii="Times New Roman"/>
          <w:b w:val="false"/>
          <w:i w:val="false"/>
          <w:color w:val="000000"/>
          <w:sz w:val="28"/>
        </w:rPr>
        <w:t xml:space="preserve">
N 29/4 шешіміне    </w:t>
      </w:r>
      <w:r>
        <w:br/>
      </w:r>
      <w:r>
        <w:rPr>
          <w:rFonts w:ascii="Times New Roman"/>
          <w:b w:val="false"/>
          <w:i w:val="false"/>
          <w:color w:val="000000"/>
          <w:sz w:val="28"/>
        </w:rPr>
        <w:t xml:space="preserve">
2 қосымша       </w:t>
      </w:r>
    </w:p>
    <w:bookmarkEnd w:id="6"/>
    <w:p>
      <w:pPr>
        <w:spacing w:after="0"/>
        <w:ind w:left="0"/>
        <w:jc w:val="left"/>
      </w:pPr>
      <w:r>
        <w:rPr>
          <w:rFonts w:ascii="Times New Roman"/>
          <w:b/>
          <w:i w:val="false"/>
          <w:color w:val="000000"/>
        </w:rPr>
        <w:t xml:space="preserve"> 2007 жылғы арналған облыстық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33"/>
        <w:gridCol w:w="1033"/>
        <w:gridCol w:w="5793"/>
        <w:gridCol w:w="219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 топ </w:t>
            </w:r>
          </w:p>
        </w:tc>
        <w:tc>
          <w:tcPr>
            <w:tcW w:w="5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5 116 692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3 994 005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1 602 978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1 602 978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1 602 978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1 235 065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Пресновка селосында 400 орынға арналған орта мемлекеттік тілде оқытатын мектеп құрылысы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198 945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Полтавка селосында 180 орынға арналған орта мектептің құрылысы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167 020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Жеңіс көшесінде бассейнімен 320 орынға арналған бала бақшасының құрылысы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19 шағын ауданында сауықтыру кешенімен 1100 орынға арналған қазақ тілінде оқытатын орта мектеп құрылысы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425 870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Тимирязево селосында 150 орындық жатын корпусын сала отырып 400 орынға арналған қазақ тілінде оқытатын орта мектеп құрылысы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293 230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367 913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Қарасай батыр аулында 132 оқушыға арналған орта мектеп құрылысы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101 995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Смирнов селосында N 3 орта мектепте (спорт залын) қосымша құрылысы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54 547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Ақтас ауылында 90 орынға арналған қазақ тілінде оқытатын негізгі мектеп құрылысына ЖСҚ әзірлеу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Хлеборобное селосында 90 орынға арналған орта мектеп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Кондратовка селосында 180 орынға арналған орта мектеп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Буженое селосында 90 орынға арналған орта мектеп құрылысына ЖСҚ әзірлеу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Мичурино селосында 180 орынға арналған орта мектеп құрылысын аяқтау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28 371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381 559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381 559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7 952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санитарлық-эпидемиологиялық Орталық жанындағы вивари құрылысы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7 952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373 607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320 692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Ақжар ауданы Талшық селосында 200 келім-кетімге арналған емханасымен 100 төсекорындық орталық аудандық аурухана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320 692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52 915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Кішкенекөл ауылында орталық аудандық ауруханасының балалар кеңесінің ғимаратына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24 756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Рижская көшесі, 12 бойынша паталогоанатомиялық бөлімшенің меншікті аумағында ғимаратқа үй-жай қосымша құрылысын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28 159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Саумалкөл селосында Айыртау психоневрологиялық үй-интернатына арналған қазандық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1 052 000 </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бюджеттерге (облыстық маңызды қалалық) бюджеттеріне инженерлік-коммуникациялық инфрақұрылымды дамытуға және жайластыруға берілетін нысаналы даму трансферттері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аудандар бойынша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аудандар бойынша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орталық қазандық салу (қосу-реттеу жұмыстары)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қаласында орталық қазандықтан жылу жолын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13 828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13 828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жамыту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13 828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Парковай көшесі, 141 бойынша бокс спорт залын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13 828 </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613 640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613 640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70 780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 көл селосындағы тазарту құрылысын реконструкциялау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70 780 </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542 860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Уәлиханов және Ақжар аудандарының селолық елдімекендерін сумен қамту (2 кезек). Уәлиханов ауданы "Чехов селосында Бас тоғаны-2 көтерме сорғыш стансасы". Чехов селосы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14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Жамбыл ауданында бұталы ұңғымалық бас тоғандар салу (2 кезекте). СҚО Жамбыл ауданының  жер асты суларының Екатериновка телімі Светлое, Матросово, Екатериновка, Чапаев, Сәбит, Святодуховка, Зеленая роща селолары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Булаево қ. тарату желілерінің су құбырларын реконструкциялау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Уәлиханов және Ақжар аудандары селолық елдімекендерін сумен қамту (2 кезекте). СҚО Уәлиханов ауданының "Чехов с.-Қарашілік с. Молодая Гвардия" Қарашілік с. және Молодая Гвардия с. сутартқышы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74 295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Мамлют ауданы Мамлютка қаласында тарату желілерін реконструкциялау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88 565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Шал ақын ауданы Сергеевка қаласында сумен қамту жүйесін реконструкциялау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Ақжар ауданы Талшық селосында тарату желілерін реконструкциялау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17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Уәлиханов және Ақжар аудандары селолық елдімекендерін сумен қамту (2 кезекте). "Месторождение "Ближний - Ленинград с." Ленинград с. сутартқышы, СҚО Ақжар ауданы Талшық, Дәуіт, Совхозное, Үлгілі, Қызылту, Қулыкөл селоларының сумен қамтылуын көтеру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"М-51-Петерфельд-Новокаменка-А-16"  КТ-1 автожолын реконструкциялау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маңызды автожолдарын реконструкциялауға жоба-сметалық құжаттама әзірлеу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бағдарлама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1 125 687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Бірім беру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619 687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43 119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 дайындау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43 119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7 109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36 010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576 568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10 681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 дайындау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486 258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ресми трансферттер есебiнен іске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83 465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есебінен іске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402 793 </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негізінде адами капиталды дамытуға аудандар (облыстық маңызы бар қалалар) бюджеттеріне ағымдағы нысаналы трансферттер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75 344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аудандар бойынша: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10 043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5 020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5 029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4 285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аудандар (облыстық маңызды қала) бюджеттерін кредиттеу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 (Басқармасы)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және ұлғайту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