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508c" w14:textId="acc5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әкімшілік шекарасындағы су нысандарындағы су қорғау аймақтары мен белдеулерін белгілеу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2007 жылғы 11 наурыздағы N 2/341 қаулысы. Алматы қаласы Әділет департаментінде 2007 жылғы 26 наурызда N 741 тіркелді. Күші жойылды - Алматы қаласы әкімдігінің 2014 жылғы 19 мамырдағы N 2/377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19.05.2014 N 2/377 қаулысымен.</w:t>
      </w:r>
    </w:p>
    <w:bookmarkEnd w:id="0"/>
    <w:bookmarkStart w:name="z2" w:id="1"/>
    <w:p>
      <w:pPr>
        <w:spacing w:after="0"/>
        <w:ind w:left="0"/>
        <w:jc w:val="both"/>
      </w:pPr>
      <w:r>
        <w:rPr>
          <w:rFonts w:ascii="Times New Roman"/>
          <w:b w:val="false"/>
          <w:i w:val="false"/>
          <w:color w:val="000000"/>
          <w:sz w:val="28"/>
        </w:rPr>
        <w:t>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xml:space="preserve"> баптарын, "Қазақстан Республикасындағы жергілікті мемлекеттік басқару туралы" Заңының </w:t>
      </w:r>
      <w:r>
        <w:rPr>
          <w:rFonts w:ascii="Times New Roman"/>
          <w:b w:val="false"/>
          <w:i w:val="false"/>
          <w:color w:val="000000"/>
          <w:sz w:val="28"/>
        </w:rPr>
        <w:t>27 бабын</w:t>
      </w:r>
      <w:r>
        <w:rPr>
          <w:rFonts w:ascii="Times New Roman"/>
          <w:b w:val="false"/>
          <w:i w:val="false"/>
          <w:color w:val="000000"/>
          <w:sz w:val="28"/>
        </w:rPr>
        <w:t>, Қазақстан Республикасы Үкіметінің "Су қорғау аймақтары мен белдеулерін белгілеу Ережесін бекіту туралы" 2004 жылғы  16 қаңтардағы N 42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 шегіндегі су нысандарының азаюын және ластануын болдырмау мақсатында, Алматы қаласы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 қосымшаға сәйкес, Алматы қаласы әкімшілік шекарасындағы жер үсті су нысандарындағы суды қорғау аймақтары мен белдеулері белгіленсін.</w:t>
      </w:r>
      <w:r>
        <w:br/>
      </w:r>
      <w:r>
        <w:rPr>
          <w:rFonts w:ascii="Times New Roman"/>
          <w:b w:val="false"/>
          <w:i w:val="false"/>
          <w:color w:val="000000"/>
          <w:sz w:val="28"/>
        </w:rPr>
        <w:t>
</w:t>
      </w:r>
      <w:r>
        <w:rPr>
          <w:rFonts w:ascii="Times New Roman"/>
          <w:b w:val="false"/>
          <w:i w:val="false"/>
          <w:color w:val="000000"/>
          <w:sz w:val="28"/>
        </w:rPr>
        <w:t>
2. 2 қосымшаға сәйкес, Алматы қаласы әкімшілік шекарасындағы су қорғау аймақтары мен белдеулері шегіндегі жер үсті су нысандарын шаруашылық мақсатында пайдалану режимі белгіленсін.</w:t>
      </w:r>
      <w:r>
        <w:br/>
      </w:r>
      <w:r>
        <w:rPr>
          <w:rFonts w:ascii="Times New Roman"/>
          <w:b w:val="false"/>
          <w:i w:val="false"/>
          <w:color w:val="000000"/>
          <w:sz w:val="28"/>
        </w:rPr>
        <w:t>
</w:t>
      </w:r>
      <w:r>
        <w:rPr>
          <w:rFonts w:ascii="Times New Roman"/>
          <w:b w:val="false"/>
          <w:i w:val="false"/>
          <w:color w:val="000000"/>
          <w:sz w:val="28"/>
        </w:rPr>
        <w:t>
3. Алматы қаласы сәулет және қала құрылысы департаменті (С.Қ.Баймағамбетов) 2007 жылы жер үсті су нысандарының белдеулері мен су қорғау аймақтары шекарасындағы жер мен нысандарға түгендеу жүргізсін.</w:t>
      </w:r>
      <w:r>
        <w:br/>
      </w:r>
      <w:r>
        <w:rPr>
          <w:rFonts w:ascii="Times New Roman"/>
          <w:b w:val="false"/>
          <w:i w:val="false"/>
          <w:color w:val="000000"/>
          <w:sz w:val="28"/>
        </w:rPr>
        <w:t>
</w:t>
      </w:r>
      <w:r>
        <w:rPr>
          <w:rFonts w:ascii="Times New Roman"/>
          <w:b w:val="false"/>
          <w:i w:val="false"/>
          <w:color w:val="000000"/>
          <w:sz w:val="28"/>
        </w:rPr>
        <w:t>
4. 2007 жылғы 01 қарашаға дейін Алматы қаласының табиғи ресурстар және табиғатты пайдалануды реттеу департаменті (С.А.Мәкежанов) су нысандарының азаюын және ластануын болдырмау жөнінде іс-шараларын жасасын, оны жүзеге асыру мерзімін көрсетсін.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Алматы қаласы әкімінің орынбасары М.Ш. Мұқашевқа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күннен бастап 10 күнтізбелік күн өткеннен соң күшіне енеді.</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Алматы қаласы әкімдігінің 2008 жылғы 11 қыркүйектегі N 4/711 </w:t>
      </w:r>
      <w:r>
        <w:rPr>
          <w:rFonts w:ascii="Times New Roman"/>
          <w:b w:val="false"/>
          <w:i w:val="false"/>
          <w:color w:val="000000"/>
          <w:sz w:val="28"/>
        </w:rPr>
        <w:t>қаулысымен</w:t>
      </w:r>
      <w:r>
        <w:rPr>
          <w:rFonts w:ascii="Times New Roman"/>
          <w:b w:val="false"/>
          <w:i w:val="false"/>
          <w:color w:val="ff0000"/>
          <w:sz w:val="28"/>
        </w:rPr>
        <w:t xml:space="preserve">. </w:t>
      </w:r>
    </w:p>
    <w:bookmarkEnd w:id="1"/>
    <w:p>
      <w:pPr>
        <w:spacing w:after="0"/>
        <w:ind w:left="0"/>
        <w:jc w:val="both"/>
      </w:pPr>
      <w:r>
        <w:rPr>
          <w:rFonts w:ascii="Times New Roman"/>
          <w:b w:val="false"/>
          <w:i/>
          <w:color w:val="000000"/>
          <w:sz w:val="28"/>
        </w:rPr>
        <w:t>      Алматы қаласы әкімі                        И. Тасмағамбетов</w:t>
      </w:r>
    </w:p>
    <w:p>
      <w:pPr>
        <w:spacing w:after="0"/>
        <w:ind w:left="0"/>
        <w:jc w:val="both"/>
      </w:pPr>
      <w:r>
        <w:rPr>
          <w:rFonts w:ascii="Times New Roman"/>
          <w:b w:val="false"/>
          <w:i/>
          <w:color w:val="000000"/>
          <w:sz w:val="28"/>
        </w:rPr>
        <w:t>      Әкімдік хатшысы                            К. Тәжиева</w:t>
      </w:r>
    </w:p>
    <w:bookmarkStart w:name="z8" w:id="2"/>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2007 жылғы 11 наурыздағы</w:t>
      </w:r>
      <w:r>
        <w:br/>
      </w:r>
      <w:r>
        <w:rPr>
          <w:rFonts w:ascii="Times New Roman"/>
          <w:b w:val="false"/>
          <w:i w:val="false"/>
          <w:color w:val="000000"/>
          <w:sz w:val="28"/>
        </w:rPr>
        <w:t>
N 2/341 қаулысына N 1 қосымша</w:t>
      </w:r>
    </w:p>
    <w:bookmarkEnd w:id="2"/>
    <w:p>
      <w:pPr>
        <w:spacing w:after="0"/>
        <w:ind w:left="0"/>
        <w:jc w:val="left"/>
      </w:pPr>
      <w:r>
        <w:rPr>
          <w:rFonts w:ascii="Times New Roman"/>
          <w:b/>
          <w:i w:val="false"/>
          <w:color w:val="000000"/>
        </w:rPr>
        <w:t xml:space="preserve"> Алматы қаласының су нысандарының су қорғау</w:t>
      </w:r>
      <w:r>
        <w:br/>
      </w:r>
      <w:r>
        <w:rPr>
          <w:rFonts w:ascii="Times New Roman"/>
          <w:b/>
          <w:i w:val="false"/>
          <w:color w:val="000000"/>
        </w:rPr>
        <w:t>
аймақтары мен белдеулерінің шекарасы</w:t>
      </w:r>
    </w:p>
    <w:p>
      <w:pPr>
        <w:spacing w:after="0"/>
        <w:ind w:left="0"/>
        <w:jc w:val="both"/>
      </w:pPr>
      <w:r>
        <w:rPr>
          <w:rFonts w:ascii="Times New Roman"/>
          <w:b w:val="false"/>
          <w:i w:val="false"/>
          <w:color w:val="ff0000"/>
          <w:sz w:val="28"/>
        </w:rPr>
        <w:t xml:space="preserve">      РҚАО ескертуі: схеманы қағаз нұсқасынан қараңыз </w:t>
      </w:r>
    </w:p>
    <w:bookmarkStart w:name="z9" w:id="3"/>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2007 жылғы 11 наурыздағы</w:t>
      </w:r>
      <w:r>
        <w:br/>
      </w:r>
      <w:r>
        <w:rPr>
          <w:rFonts w:ascii="Times New Roman"/>
          <w:b w:val="false"/>
          <w:i w:val="false"/>
          <w:color w:val="000000"/>
          <w:sz w:val="28"/>
        </w:rPr>
        <w:t>
N 2/341 қаулысына N 2 қосымша</w:t>
      </w:r>
    </w:p>
    <w:bookmarkEnd w:id="3"/>
    <w:p>
      <w:pPr>
        <w:spacing w:after="0"/>
        <w:ind w:left="0"/>
        <w:jc w:val="left"/>
      </w:pPr>
      <w:r>
        <w:rPr>
          <w:rFonts w:ascii="Times New Roman"/>
          <w:b/>
          <w:i w:val="false"/>
          <w:color w:val="000000"/>
        </w:rPr>
        <w:t xml:space="preserve"> Алматы қаласы әкімшілік шекарасындағы су қорғау</w:t>
      </w:r>
      <w:r>
        <w:br/>
      </w:r>
      <w:r>
        <w:rPr>
          <w:rFonts w:ascii="Times New Roman"/>
          <w:b/>
          <w:i w:val="false"/>
          <w:color w:val="000000"/>
        </w:rPr>
        <w:t>
аймақтары мен белдеулері шегіндегі жер үсті су нысандарын</w:t>
      </w:r>
      <w:r>
        <w:br/>
      </w:r>
      <w:r>
        <w:rPr>
          <w:rFonts w:ascii="Times New Roman"/>
          <w:b/>
          <w:i w:val="false"/>
          <w:color w:val="000000"/>
        </w:rPr>
        <w:t xml:space="preserve">
шаруашылық мақсатында пайдалану режимі </w:t>
      </w:r>
    </w:p>
    <w:bookmarkStart w:name="z10" w:id="4"/>
    <w:p>
      <w:pPr>
        <w:spacing w:after="0"/>
        <w:ind w:left="0"/>
        <w:jc w:val="both"/>
      </w:pPr>
      <w:r>
        <w:rPr>
          <w:rFonts w:ascii="Times New Roman"/>
          <w:b w:val="false"/>
          <w:i w:val="false"/>
          <w:color w:val="000000"/>
          <w:sz w:val="28"/>
        </w:rPr>
        <w:t>
      1. Су қорғау шегіндегі аумақта тыйым салынады:</w:t>
      </w:r>
      <w:r>
        <w:br/>
      </w:r>
      <w:r>
        <w:rPr>
          <w:rFonts w:ascii="Times New Roman"/>
          <w:b w:val="false"/>
          <w:i w:val="false"/>
          <w:color w:val="000000"/>
          <w:sz w:val="28"/>
        </w:rPr>
        <w:t xml:space="preserve">
      1) авиациялық - химиялық жұмыстарды жүргізу; </w:t>
      </w:r>
      <w:r>
        <w:br/>
      </w:r>
      <w:r>
        <w:rPr>
          <w:rFonts w:ascii="Times New Roman"/>
          <w:b w:val="false"/>
          <w:i w:val="false"/>
          <w:color w:val="000000"/>
          <w:sz w:val="28"/>
        </w:rPr>
        <w:t xml:space="preserve">
      2) арам шөптер, өсімдіктердің ауруларымен зиянды жәндіктермен күресте химиялық құралдарды қолдану; </w:t>
      </w:r>
      <w:r>
        <w:br/>
      </w:r>
      <w:r>
        <w:rPr>
          <w:rFonts w:ascii="Times New Roman"/>
          <w:b w:val="false"/>
          <w:i w:val="false"/>
          <w:color w:val="000000"/>
          <w:sz w:val="28"/>
        </w:rPr>
        <w:t xml:space="preserve">
      3) топырақты тыңайту үшін көңді қолдану; </w:t>
      </w:r>
      <w:r>
        <w:br/>
      </w:r>
      <w:r>
        <w:rPr>
          <w:rFonts w:ascii="Times New Roman"/>
          <w:b w:val="false"/>
          <w:i w:val="false"/>
          <w:color w:val="000000"/>
          <w:sz w:val="28"/>
        </w:rPr>
        <w:t xml:space="preserve">
      4) лас суды жинайтын, зират және мал зираттарын, өндірістік, тұрмыстық және ауыл шаруашылық қоқыстарын көму және тиісті орындарға жинау, улы химикатты аппаратты толтыру алаңдары, ферма және мал шаруашылығының кешені, минералдық тыңайтқыш және майлау материалдары, улы химикат қоймаларын орналастыру; </w:t>
      </w:r>
      <w:r>
        <w:br/>
      </w:r>
      <w:r>
        <w:rPr>
          <w:rFonts w:ascii="Times New Roman"/>
          <w:b w:val="false"/>
          <w:i w:val="false"/>
          <w:color w:val="000000"/>
          <w:sz w:val="28"/>
        </w:rPr>
        <w:t xml:space="preserve">
      5) көң мен қоқысты жинау; </w:t>
      </w:r>
      <w:r>
        <w:br/>
      </w:r>
      <w:r>
        <w:rPr>
          <w:rFonts w:ascii="Times New Roman"/>
          <w:b w:val="false"/>
          <w:i w:val="false"/>
          <w:color w:val="000000"/>
          <w:sz w:val="28"/>
        </w:rPr>
        <w:t xml:space="preserve">
      6) автокөліктерді, тракторларды және басқа механизмдерді жөндеу және жуу, май құю; </w:t>
      </w:r>
      <w:r>
        <w:br/>
      </w:r>
      <w:r>
        <w:rPr>
          <w:rFonts w:ascii="Times New Roman"/>
          <w:b w:val="false"/>
          <w:i w:val="false"/>
          <w:color w:val="000000"/>
          <w:sz w:val="28"/>
        </w:rPr>
        <w:t xml:space="preserve">
      7) 3 градустан жоғары құламалы құз жанындағы аумақты және 100 метрден кем емес судан қорғау аумағының көлемінде саяжай және бау-бақша учаскелер орналастыру; </w:t>
      </w:r>
      <w:r>
        <w:br/>
      </w:r>
      <w:r>
        <w:rPr>
          <w:rFonts w:ascii="Times New Roman"/>
          <w:b w:val="false"/>
          <w:i w:val="false"/>
          <w:color w:val="000000"/>
          <w:sz w:val="28"/>
        </w:rPr>
        <w:t xml:space="preserve">
      8) көлік құралдарының тұрағын орналастыру, оның ішінде саяжай аумағы және бау-бақша учаскелерінің аумақтарында да орналастыру; </w:t>
      </w:r>
      <w:r>
        <w:br/>
      </w:r>
      <w:r>
        <w:rPr>
          <w:rFonts w:ascii="Times New Roman"/>
          <w:b w:val="false"/>
          <w:i w:val="false"/>
          <w:color w:val="000000"/>
          <w:sz w:val="28"/>
        </w:rPr>
        <w:t xml:space="preserve">
      9) олардың судан қорғау аумағының су нысандарының бекітілуін және ластануын болдырмайтын, қайта жаңартылған жаңа нысандарды пайдалануға беру; </w:t>
      </w:r>
      <w:r>
        <w:br/>
      </w:r>
      <w:r>
        <w:rPr>
          <w:rFonts w:ascii="Times New Roman"/>
          <w:b w:val="false"/>
          <w:i w:val="false"/>
          <w:color w:val="000000"/>
          <w:sz w:val="28"/>
        </w:rPr>
        <w:t xml:space="preserve">
      10) жер ресурстарын басқару және елді мекендердің санитарлық - эпидемиологиялық жағдайын жақсартуда суды қорғау қорын, қоршаған ортаны қорғауды пайдалануда жергілікті органдардың және облыстық өкілетті органдардың келісімінсіз, құрылыс жүргізу, түбін тереңдету және жарылыс жұмыстары, ғимараттарды жаңарту, коммуникацияларды және басқа нысандарды қайта жаңарту, сонымен қатар пайдалы жер қазбаларын алу, жер қазу және басқа жұмыстарды жүргізу; </w:t>
      </w:r>
      <w:r>
        <w:br/>
      </w:r>
      <w:r>
        <w:rPr>
          <w:rFonts w:ascii="Times New Roman"/>
          <w:b w:val="false"/>
          <w:i w:val="false"/>
          <w:color w:val="000000"/>
          <w:sz w:val="28"/>
        </w:rPr>
        <w:t xml:space="preserve">
      11) судың гидрохимиялық құрамын бұзатын, малды жуындыру және санитарлық емдеу және басқа да шаруашылық қызметтің түрлері. </w:t>
      </w:r>
      <w:r>
        <w:br/>
      </w:r>
      <w:r>
        <w:rPr>
          <w:rFonts w:ascii="Times New Roman"/>
          <w:b w:val="false"/>
          <w:i w:val="false"/>
          <w:color w:val="000000"/>
          <w:sz w:val="28"/>
        </w:rPr>
        <w:t xml:space="preserve">
      Суды қорғау аймақтары және санитарлық қорғау аймақтары түйіскен жағдайда, сонымен қатар санитарлық нормалар және ережелерді басшылыққа алған жөн; </w:t>
      </w:r>
      <w:r>
        <w:br/>
      </w:r>
      <w:r>
        <w:rPr>
          <w:rFonts w:ascii="Times New Roman"/>
          <w:b w:val="false"/>
          <w:i w:val="false"/>
          <w:color w:val="000000"/>
          <w:sz w:val="28"/>
        </w:rPr>
        <w:t>
      12) су қорын пайдалану және қорғау саласындағы уәкiлеттi органның, қоршаған ортаны қорғау саласындағы жер қойнауын зерделеу мен пайдалану жөнiндегi Қазақстан Республикасының орталық атқарушы органдарының, жер ресурстарын басқару жөнiндегi орталық уәкiлеттi органның, халықтың санитарлық-эпидемиологиялық салауаттылығы саласындағы уәкiлеттi органның, ветеринария саласындағы уәкiлеттi мемлекеттiк органның, облыстың (республикалық маңызы бар қаланың, астананың) жергiлiктi атқарушы органдарының, ықтимал сел қаупі бар су объектiлерiнде - Қазақстан Республикасының төтенше жағдайлар жөнiндегi орталық атқарушы органның келісімінсіз ғимарат, кәсіпорын және басқа да құрылыс нысандарын салу тыйым салынады.</w:t>
      </w:r>
      <w:r>
        <w:br/>
      </w:r>
      <w:r>
        <w:rPr>
          <w:rFonts w:ascii="Times New Roman"/>
          <w:b w:val="false"/>
          <w:i w:val="false"/>
          <w:color w:val="000000"/>
          <w:sz w:val="28"/>
        </w:rPr>
        <w:t>
</w:t>
      </w:r>
      <w:r>
        <w:rPr>
          <w:rFonts w:ascii="Times New Roman"/>
          <w:b w:val="false"/>
          <w:i w:val="false"/>
          <w:color w:val="000000"/>
          <w:sz w:val="28"/>
        </w:rPr>
        <w:t xml:space="preserve">
2. 1 тармақта судан қорғау жол бөлігінде көрсетілгеннен басқаға тыйым салу: </w:t>
      </w:r>
      <w:r>
        <w:br/>
      </w:r>
      <w:r>
        <w:rPr>
          <w:rFonts w:ascii="Times New Roman"/>
          <w:b w:val="false"/>
          <w:i w:val="false"/>
          <w:color w:val="000000"/>
          <w:sz w:val="28"/>
        </w:rPr>
        <w:t xml:space="preserve">
      1) жерді жүйелі жырту; </w:t>
      </w:r>
      <w:r>
        <w:br/>
      </w:r>
      <w:r>
        <w:rPr>
          <w:rFonts w:ascii="Times New Roman"/>
          <w:b w:val="false"/>
          <w:i w:val="false"/>
          <w:color w:val="000000"/>
          <w:sz w:val="28"/>
        </w:rPr>
        <w:t xml:space="preserve">
      2) тыңайтқыштарды қолдану; </w:t>
      </w:r>
      <w:r>
        <w:br/>
      </w:r>
      <w:r>
        <w:rPr>
          <w:rFonts w:ascii="Times New Roman"/>
          <w:b w:val="false"/>
          <w:i w:val="false"/>
          <w:color w:val="000000"/>
          <w:sz w:val="28"/>
        </w:rPr>
        <w:t xml:space="preserve">
      3) шайылған топырақтардың орнына топырақ үйіп, жөндеу; </w:t>
      </w:r>
      <w:r>
        <w:br/>
      </w:r>
      <w:r>
        <w:rPr>
          <w:rFonts w:ascii="Times New Roman"/>
          <w:b w:val="false"/>
          <w:i w:val="false"/>
          <w:color w:val="000000"/>
          <w:sz w:val="28"/>
        </w:rPr>
        <w:t xml:space="preserve">
      4) дәстүрлі суаттарды пайдалануды айтпағанда, мал жаю; </w:t>
      </w:r>
      <w:r>
        <w:br/>
      </w:r>
      <w:r>
        <w:rPr>
          <w:rFonts w:ascii="Times New Roman"/>
          <w:b w:val="false"/>
          <w:i w:val="false"/>
          <w:color w:val="000000"/>
          <w:sz w:val="28"/>
        </w:rPr>
        <w:t xml:space="preserve">
      5) маусымдық стационарлық шатырлар қалашығын орнату; </w:t>
      </w:r>
      <w:r>
        <w:br/>
      </w:r>
      <w:r>
        <w:rPr>
          <w:rFonts w:ascii="Times New Roman"/>
          <w:b w:val="false"/>
          <w:i w:val="false"/>
          <w:color w:val="000000"/>
          <w:sz w:val="28"/>
        </w:rPr>
        <w:t>
      6) арнайы қолданыстағы техникадан басқа, автокөліктердің және механизмдердің қозғалысы.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