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68a2" w14:textId="86f6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2007 жылғы 20 сәуірдегі "Әлеуметтік көмекті тағайындау жөніндегі нұсқаулықты бекіту туралы" N 553/10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2007 жылғы 9 қарашадағы N 1439/24 қаулысы. Павлодар облысы Павлодар қаласының әділет басқармасында 2007 жылғы 26 қарашада N 98 тіркелген. Күші жойылды - Павлодар облысы Павлодар қалалық әкімдігінің 2008 жылғы 8 сәуірдегі N 424/10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Павлодар облысы Павлодар қалалық әкімдігінің 2008 жылғы 8 сәуірдегі N 424/10 қаулысымен.</w:t>
      </w:r>
    </w:p>
    <w:p>
      <w:pPr>
        <w:spacing w:after="0"/>
        <w:ind w:left="0"/>
        <w:jc w:val="both"/>
      </w:pPr>
      <w:r>
        <w:rPr>
          <w:rFonts w:ascii="Times New Roman"/>
          <w:b w:val="false"/>
          <w:i w:val="false"/>
          <w:color w:val="000000"/>
          <w:sz w:val="28"/>
        </w:rPr>
        <w:t xml:space="preserve">      Қазақстан Республикасының 2004 жылғы 24 сәуiрдегi Бюджеттiк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Павлодар облысы әкімдігінің 2007 жылғы 23 шілдедегі Павлодар облысы әкімдігінің 2006 жылғы 30 наурыздағы "Жергілікті деңгейде азаматтардың жекелеген санаттарына әлеуметтік көмек көрсету тәртібі туралы Нұсқаулықты бекіту туралы"» N 115/4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туралы№N 263/7 қаулысына сәйкес Павлодар қаласының әкiмдiгi ҚАУЛЫ ЕТЕДI:</w:t>
      </w:r>
      <w:r>
        <w:br/>
      </w:r>
      <w:r>
        <w:rPr>
          <w:rFonts w:ascii="Times New Roman"/>
          <w:b w:val="false"/>
          <w:i w:val="false"/>
          <w:color w:val="000000"/>
          <w:sz w:val="28"/>
        </w:rPr>
        <w:t>
      1. Павлодар қаласы әкiмдiгiнiң 2007 жылғы 20 сәуірдегі«"Әлеуметтік көмекті тағайындау жөніндегі нұсқаулықты бекіту туралы"»N 553/10 қаулысына мынадай өзгеріс пен толықтырулар енгiзiлсiн:</w:t>
      </w:r>
      <w:r>
        <w:br/>
      </w:r>
      <w:r>
        <w:rPr>
          <w:rFonts w:ascii="Times New Roman"/>
          <w:b w:val="false"/>
          <w:i w:val="false"/>
          <w:color w:val="000000"/>
          <w:sz w:val="28"/>
        </w:rPr>
        <w:t>
      3-тараудағы 18-тармақта«"Біржолғы әлеуметтік көмек":</w:t>
      </w:r>
      <w:r>
        <w:br/>
      </w:r>
      <w:r>
        <w:rPr>
          <w:rFonts w:ascii="Times New Roman"/>
          <w:b w:val="false"/>
          <w:i w:val="false"/>
          <w:color w:val="000000"/>
          <w:sz w:val="28"/>
        </w:rPr>
        <w:t>
      17-тармақшадағы«"80 жастан асқан зейнеткерлер" сөздері«"ағымдағы жылда 80 жасқа толған және одан асқан зейнеткерлер" деген сөздерімен ауыстырылсын;</w:t>
      </w:r>
      <w:r>
        <w:br/>
      </w:r>
      <w:r>
        <w:rPr>
          <w:rFonts w:ascii="Times New Roman"/>
          <w:b w:val="false"/>
          <w:i w:val="false"/>
          <w:color w:val="000000"/>
          <w:sz w:val="28"/>
        </w:rPr>
        <w:t>
      26 - тармақшамен мынадай мазмұнда толықтырылсын: ыстық және суық сумен жабдықтау, жылумен жабдықтау, электр энергиясын төлеу бойынша тұрғын үй - коммуналдық қызмет көрсетулер шығындарының орнын толтыру үшін жеке санаттағы азаматтарға көмек көрсету:</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Ауғанстанда соғыс қимылдарына қатысқан әскери қызметкерлерге;</w:t>
      </w:r>
      <w:r>
        <w:br/>
      </w:r>
      <w:r>
        <w:rPr>
          <w:rFonts w:ascii="Times New Roman"/>
          <w:b w:val="false"/>
          <w:i w:val="false"/>
          <w:color w:val="000000"/>
          <w:sz w:val="28"/>
        </w:rPr>
        <w:t>
      Чернобыл АЭС-індегі апат зардабын жоюға қатысқан тұлғаларға;</w:t>
      </w:r>
      <w:r>
        <w:br/>
      </w:r>
      <w:r>
        <w:rPr>
          <w:rFonts w:ascii="Times New Roman"/>
          <w:b w:val="false"/>
          <w:i w:val="false"/>
          <w:color w:val="000000"/>
          <w:sz w:val="28"/>
        </w:rPr>
        <w:t>
      Ұлы Отан соғысында қаза болған жауынгерлердің қайта неке құрмаған жесірлеріне;</w:t>
      </w:r>
      <w:r>
        <w:br/>
      </w:r>
      <w:r>
        <w:rPr>
          <w:rFonts w:ascii="Times New Roman"/>
          <w:b w:val="false"/>
          <w:i w:val="false"/>
          <w:color w:val="000000"/>
          <w:sz w:val="28"/>
        </w:rPr>
        <w:t>
      "Ленинградты қорғағаны үшін" медалімен және«"Құрсаудағы Ленинград тұрғыны" белгісімен марапатталған азаматтарға;</w:t>
      </w:r>
      <w:r>
        <w:br/>
      </w:r>
      <w:r>
        <w:rPr>
          <w:rFonts w:ascii="Times New Roman"/>
          <w:b w:val="false"/>
          <w:i w:val="false"/>
          <w:color w:val="000000"/>
          <w:sz w:val="28"/>
        </w:rPr>
        <w:t>
      екінші дүниежүзілік соғыс кезеңінде фашистер мен олардың одақтастары құрған бұрынғы гетто, концлагерлер және басқа да мәжбүрсіз ұстау орындарының кәмелет жасында болмаған тұтқындарына.</w:t>
      </w:r>
      <w:r>
        <w:br/>
      </w:r>
      <w:r>
        <w:rPr>
          <w:rFonts w:ascii="Times New Roman"/>
          <w:b w:val="false"/>
          <w:i w:val="false"/>
          <w:color w:val="000000"/>
          <w:sz w:val="28"/>
        </w:rPr>
        <w:t>
      Жоғарыдағы көрсетілген тұлғаларға ай сайын көмек мөлшері 1364 теңгені құрайды.</w:t>
      </w:r>
      <w:r>
        <w:br/>
      </w:r>
      <w:r>
        <w:rPr>
          <w:rFonts w:ascii="Times New Roman"/>
          <w:b w:val="false"/>
          <w:i w:val="false"/>
          <w:color w:val="000000"/>
          <w:sz w:val="28"/>
        </w:rPr>
        <w:t>
      Жалғызбасты және жалғыз тұратын еңбекке жарамсыз қарт азаматтарға;</w:t>
      </w:r>
      <w:r>
        <w:br/>
      </w:r>
      <w:r>
        <w:rPr>
          <w:rFonts w:ascii="Times New Roman"/>
          <w:b w:val="false"/>
          <w:i w:val="false"/>
          <w:color w:val="000000"/>
          <w:sz w:val="28"/>
        </w:rPr>
        <w:t>
      төменгі мөлшерде зейнетақы алатын зейнеткерлерге.</w:t>
      </w:r>
      <w:r>
        <w:br/>
      </w:r>
      <w:r>
        <w:rPr>
          <w:rFonts w:ascii="Times New Roman"/>
          <w:b w:val="false"/>
          <w:i w:val="false"/>
          <w:color w:val="000000"/>
          <w:sz w:val="28"/>
        </w:rPr>
        <w:t>
      Осы санаттағы тұлғаларға тоқсан сайын екі төменгі есептік көрсеткіш мөлшерінде көмек төленеді. Төлемдер Павлодар қаласы жалғызбасты, қартайған және еңбекке жарамсыз азаматтарға үйде әлеуметтiк көмек көрсету жөнiндегi Аумақтық орталық және зейнетақы төлеу бойынша Павлодар қалалық бөлімнің Мемлекеттік орталық тізіміне сәйкес жүргізіледі.</w:t>
      </w:r>
      <w:r>
        <w:br/>
      </w:r>
      <w:r>
        <w:rPr>
          <w:rFonts w:ascii="Times New Roman"/>
          <w:b w:val="false"/>
          <w:i w:val="false"/>
          <w:color w:val="000000"/>
          <w:sz w:val="28"/>
        </w:rPr>
        <w:t>
      27 - тармақшамен мынадай мазмұнда толықтырылсын: негізгі азық-түлік тағамдары бағаларының өсуіне байланысты әлеуметтік-әлжуаз санаттағы азаматтарға көмек көрсету:</w:t>
      </w:r>
      <w:r>
        <w:br/>
      </w:r>
      <w:r>
        <w:rPr>
          <w:rFonts w:ascii="Times New Roman"/>
          <w:b w:val="false"/>
          <w:i w:val="false"/>
          <w:color w:val="000000"/>
          <w:sz w:val="28"/>
        </w:rPr>
        <w:t>
      жасына және қызмет өткерген жылдарға байланысты зейнеткерлерге;</w:t>
      </w:r>
      <w:r>
        <w:br/>
      </w:r>
      <w:r>
        <w:rPr>
          <w:rFonts w:ascii="Times New Roman"/>
          <w:b w:val="false"/>
          <w:i w:val="false"/>
          <w:color w:val="000000"/>
          <w:sz w:val="28"/>
        </w:rPr>
        <w:t>
      көмек алатын отбасы мүшелерін есепке ала отырып мемлекеттік атаулы әлеуметтік көмекті алушыларға;</w:t>
      </w:r>
      <w:r>
        <w:br/>
      </w:r>
      <w:r>
        <w:rPr>
          <w:rFonts w:ascii="Times New Roman"/>
          <w:b w:val="false"/>
          <w:i w:val="false"/>
          <w:color w:val="000000"/>
          <w:sz w:val="28"/>
        </w:rPr>
        <w:t>
      18 жасқа толмаған балаларға арналған мемлекеттік жәрдемақы алушы өтініш берушілерге;</w:t>
      </w:r>
      <w:r>
        <w:br/>
      </w:r>
      <w:r>
        <w:rPr>
          <w:rFonts w:ascii="Times New Roman"/>
          <w:b w:val="false"/>
          <w:i w:val="false"/>
          <w:color w:val="000000"/>
          <w:sz w:val="28"/>
        </w:rPr>
        <w:t>
      18 жасқа дейінгі төрт және одан көп балалары бар көп балалы аналарға (мемлекеттік арнайы жәрдемақы алушыларға);</w:t>
      </w:r>
      <w:r>
        <w:br/>
      </w:r>
      <w:r>
        <w:rPr>
          <w:rFonts w:ascii="Times New Roman"/>
          <w:b w:val="false"/>
          <w:i w:val="false"/>
          <w:color w:val="000000"/>
          <w:sz w:val="28"/>
        </w:rPr>
        <w:t>
      "Алтын алқа", "Күміс алқа" белгілерімен марапатталған, бұрын«"Батыр ана" атағын алған, 1 және 2 дәрежедегі«"Ана даңқы" орденімен марапатталған көп балалы аналарға;</w:t>
      </w:r>
      <w:r>
        <w:br/>
      </w:r>
      <w:r>
        <w:rPr>
          <w:rFonts w:ascii="Times New Roman"/>
          <w:b w:val="false"/>
          <w:i w:val="false"/>
          <w:color w:val="000000"/>
          <w:sz w:val="28"/>
        </w:rPr>
        <w:t>
      барлық топтағы жарымжан мүгедектерге;</w:t>
      </w:r>
      <w:r>
        <w:br/>
      </w:r>
      <w:r>
        <w:rPr>
          <w:rFonts w:ascii="Times New Roman"/>
          <w:b w:val="false"/>
          <w:i w:val="false"/>
          <w:color w:val="000000"/>
          <w:sz w:val="28"/>
        </w:rPr>
        <w:t>
      16 жасқа дейінгі мүгедек балаларға;</w:t>
      </w:r>
      <w:r>
        <w:br/>
      </w:r>
      <w:r>
        <w:rPr>
          <w:rFonts w:ascii="Times New Roman"/>
          <w:b w:val="false"/>
          <w:i w:val="false"/>
          <w:color w:val="000000"/>
          <w:sz w:val="28"/>
        </w:rPr>
        <w:t>
      Ата-аналарының қамқорлығынсыз қалған балаларға (толық мемлекеттік қамтамасыз етудегі балалардан басқа);</w:t>
      </w:r>
      <w:r>
        <w:br/>
      </w:r>
      <w:r>
        <w:rPr>
          <w:rFonts w:ascii="Times New Roman"/>
          <w:b w:val="false"/>
          <w:i w:val="false"/>
          <w:color w:val="000000"/>
          <w:sz w:val="28"/>
        </w:rPr>
        <w:t>
      2007 жылы амбулаторлық емделуден өткен туберкулезбен ауыратын азаматтарға;</w:t>
      </w:r>
      <w:r>
        <w:br/>
      </w:r>
      <w:r>
        <w:rPr>
          <w:rFonts w:ascii="Times New Roman"/>
          <w:b w:val="false"/>
          <w:i w:val="false"/>
          <w:color w:val="000000"/>
          <w:sz w:val="28"/>
        </w:rPr>
        <w:t>
      Ауғанстандағы соғыс әрекеттерін жүргізу кезеңінде қатысқан әскери қызметкерлерге;</w:t>
      </w:r>
      <w:r>
        <w:br/>
      </w:r>
      <w:r>
        <w:rPr>
          <w:rFonts w:ascii="Times New Roman"/>
          <w:b w:val="false"/>
          <w:i w:val="false"/>
          <w:color w:val="000000"/>
          <w:sz w:val="28"/>
        </w:rPr>
        <w:t>
      Чернобыль АЭС-індегі апат зардабын жоюға қатысқан тұлғаларға;</w:t>
      </w:r>
      <w:r>
        <w:br/>
      </w:r>
      <w:r>
        <w:rPr>
          <w:rFonts w:ascii="Times New Roman"/>
          <w:b w:val="false"/>
          <w:i w:val="false"/>
          <w:color w:val="000000"/>
          <w:sz w:val="28"/>
        </w:rPr>
        <w:t>
      Павлодар қаласында тіркеуде тұрған, 2007 жылы бостандығынан айыру мекемелерінен босатылған тұлғаларға;</w:t>
      </w:r>
      <w:r>
        <w:br/>
      </w:r>
      <w:r>
        <w:rPr>
          <w:rFonts w:ascii="Times New Roman"/>
          <w:b w:val="false"/>
          <w:i w:val="false"/>
          <w:color w:val="000000"/>
          <w:sz w:val="28"/>
        </w:rPr>
        <w:t>
      балалардың сал ауруымен ауратын және тірек-қимыл аппараты бұзылған балалары бар жалғыз басты аналарға;</w:t>
      </w:r>
      <w:r>
        <w:br/>
      </w:r>
      <w:r>
        <w:rPr>
          <w:rFonts w:ascii="Times New Roman"/>
          <w:b w:val="false"/>
          <w:i w:val="false"/>
          <w:color w:val="000000"/>
          <w:sz w:val="28"/>
        </w:rPr>
        <w:t>
      Павлодар қаласы жұмыспен қамту және әлеуметтік бағдарламалар бөлімінде тіркеуде тұрған жұмыссыздарға: соның ішінде қоғамдық жұмысқа қатысушыларға, курстарда оқып жүргендерге, әлеуметтік жұмыс орындарына және жастар практикасына жіберілгендерге;</w:t>
      </w:r>
      <w:r>
        <w:br/>
      </w:r>
      <w:r>
        <w:rPr>
          <w:rFonts w:ascii="Times New Roman"/>
          <w:b w:val="false"/>
          <w:i w:val="false"/>
          <w:color w:val="000000"/>
          <w:sz w:val="28"/>
        </w:rPr>
        <w:t>
      Түрлі себептермен 18 жасқа дейінгі балаларға арналған жәрдемақыны алмайтын,   орта   есеппен жан басына шаққандағы табысы 2007 жылы 4 тоқсандағы азық-түлік себетінің мөлшерінен аспайтын өтініш берушілерге;</w:t>
      </w:r>
      <w:r>
        <w:br/>
      </w:r>
      <w:r>
        <w:rPr>
          <w:rFonts w:ascii="Times New Roman"/>
          <w:b w:val="false"/>
          <w:i w:val="false"/>
          <w:color w:val="000000"/>
          <w:sz w:val="28"/>
        </w:rPr>
        <w:t>
      асыраушысынан айырылу бойынша мемлекеттік жәрдемақы алушыларға;</w:t>
      </w:r>
      <w:r>
        <w:br/>
      </w:r>
      <w:r>
        <w:rPr>
          <w:rFonts w:ascii="Times New Roman"/>
          <w:b w:val="false"/>
          <w:i w:val="false"/>
          <w:color w:val="000000"/>
          <w:sz w:val="28"/>
        </w:rPr>
        <w:t>
      бейбіт уақытта қаза тапқан жауынгерлердің отбасыларына;</w:t>
      </w:r>
      <w:r>
        <w:br/>
      </w:r>
      <w:r>
        <w:rPr>
          <w:rFonts w:ascii="Times New Roman"/>
          <w:b w:val="false"/>
          <w:i w:val="false"/>
          <w:color w:val="000000"/>
          <w:sz w:val="28"/>
        </w:rPr>
        <w:t>
      саяси репрессия құрбандарына.</w:t>
      </w:r>
      <w:r>
        <w:br/>
      </w:r>
      <w:r>
        <w:rPr>
          <w:rFonts w:ascii="Times New Roman"/>
          <w:b w:val="false"/>
          <w:i w:val="false"/>
          <w:color w:val="000000"/>
          <w:sz w:val="28"/>
        </w:rPr>
        <w:t>
      Көмек мөлшері 2007 жылға белгіленген бір айлық есептік көрсеткішті құрайды.</w:t>
      </w:r>
      <w:r>
        <w:br/>
      </w:r>
      <w:r>
        <w:rPr>
          <w:rFonts w:ascii="Times New Roman"/>
          <w:b w:val="false"/>
          <w:i w:val="false"/>
          <w:color w:val="000000"/>
          <w:sz w:val="28"/>
        </w:rPr>
        <w:t>
      Төлемдер зейнетақы төлеу жөніндегі Павлодар қалалық бөлімінің Мемлекеттік орталықтың электрондық базасына сәйкес, осы тармақшаның басқа санаттары бойынша енген тұлғалардан басқа әрбір санаттағы азаматтар бойынша бір рет қана жүргізіледі.</w:t>
      </w:r>
      <w:r>
        <w:br/>
      </w:r>
      <w:r>
        <w:rPr>
          <w:rFonts w:ascii="Times New Roman"/>
          <w:b w:val="false"/>
          <w:i w:val="false"/>
          <w:color w:val="000000"/>
          <w:sz w:val="28"/>
        </w:rPr>
        <w:t>
      2. Осы қаулы алғаш рет ресми жарияланған күнінен кейін 10 (он) күнтізбелік күн өткен соң қолданысқа енгізіледі.</w:t>
      </w:r>
      <w:r>
        <w:br/>
      </w:r>
      <w:r>
        <w:rPr>
          <w:rFonts w:ascii="Times New Roman"/>
          <w:b w:val="false"/>
          <w:i w:val="false"/>
          <w:color w:val="000000"/>
          <w:sz w:val="28"/>
        </w:rPr>
        <w:t>
      3. Осы қаулының орындалуын бақылау қала әкімінің орынбасары В. А. Берковскийге жүктелсін.</w:t>
      </w:r>
    </w:p>
    <w:p>
      <w:pPr>
        <w:spacing w:after="0"/>
        <w:ind w:left="0"/>
        <w:jc w:val="both"/>
      </w:pPr>
      <w:r>
        <w:rPr>
          <w:rFonts w:ascii="Times New Roman"/>
          <w:b w:val="false"/>
          <w:i/>
          <w:color w:val="000000"/>
          <w:sz w:val="28"/>
        </w:rPr>
        <w:t>      Павлодар қаласының әкiмi                         Б. Демеуов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