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a6e7" w14:textId="507a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аумағында көпшілікке таралған пайдалы қазбаларды барлау, өндіруге немесе барлау мен өндіру қоса атқаруға арналған келісім-шарттарды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2007 жылғы 29 желтоқсандағы № 584 қаулысы. Қостанай облысының Әділет департаментінде 2008 жылғы 8 ақпанда 3592 тіркелді. Күші жойылды - Қостанай облысы әкімдігінің 2010 жылғы 9 сәуірдегі № 115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2010.04.09 № 115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үлгі стандартын бекіту туралы" Қазақстан Республикасы Yкіметінің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облысының аумағында көпшілікке таралған пайдалы қазбаларды барлауға, өндіруге немесе барлау мен өндіруді қоса атқаруға арналған келісім-шарттарды тіркеу"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584 қаулысымен бекітілген   </w:t>
      </w:r>
    </w:p>
    <w:p>
      <w:pPr>
        <w:spacing w:after="0"/>
        <w:ind w:left="0"/>
        <w:jc w:val="both"/>
      </w:pPr>
      <w:r>
        <w:rPr>
          <w:rFonts w:ascii="Times New Roman"/>
          <w:b/>
          <w:i w:val="false"/>
          <w:color w:val="000080"/>
          <w:sz w:val="28"/>
        </w:rPr>
        <w:t>"Қостанай облысының аумағында көпшілікке</w:t>
      </w:r>
      <w:r>
        <w:br/>
      </w:r>
      <w:r>
        <w:rPr>
          <w:rFonts w:ascii="Times New Roman"/>
          <w:b w:val="false"/>
          <w:i w:val="false"/>
          <w:color w:val="000000"/>
          <w:sz w:val="28"/>
        </w:rPr>
        <w:t>
</w:t>
      </w:r>
      <w:r>
        <w:rPr>
          <w:rFonts w:ascii="Times New Roman"/>
          <w:b/>
          <w:i w:val="false"/>
          <w:color w:val="000080"/>
          <w:sz w:val="28"/>
        </w:rPr>
        <w:t>таралған пайдалы қазбаларды барлау, өндіруге немесе</w:t>
      </w:r>
      <w:r>
        <w:br/>
      </w:r>
      <w:r>
        <w:rPr>
          <w:rFonts w:ascii="Times New Roman"/>
          <w:b w:val="false"/>
          <w:i w:val="false"/>
          <w:color w:val="000000"/>
          <w:sz w:val="28"/>
        </w:rPr>
        <w:t>
</w:t>
      </w:r>
      <w:r>
        <w:rPr>
          <w:rFonts w:ascii="Times New Roman"/>
          <w:b/>
          <w:i w:val="false"/>
          <w:color w:val="000080"/>
          <w:sz w:val="28"/>
        </w:rPr>
        <w:t>барлау мен өндіруді қоса атқаруға арналған</w:t>
      </w:r>
      <w:r>
        <w:br/>
      </w:r>
      <w:r>
        <w:rPr>
          <w:rFonts w:ascii="Times New Roman"/>
          <w:b w:val="false"/>
          <w:i w:val="false"/>
          <w:color w:val="000000"/>
          <w:sz w:val="28"/>
        </w:rPr>
        <w:t>
</w:t>
      </w:r>
      <w:r>
        <w:rPr>
          <w:rFonts w:ascii="Times New Roman"/>
          <w:b/>
          <w:i w:val="false"/>
          <w:color w:val="000080"/>
          <w:sz w:val="28"/>
        </w:rPr>
        <w:t>келісім-шарттарды тіркеу" мемлекеттік қызмет</w:t>
      </w:r>
      <w:r>
        <w:br/>
      </w:r>
      <w:r>
        <w:rPr>
          <w:rFonts w:ascii="Times New Roman"/>
          <w:b w:val="false"/>
          <w:i w:val="false"/>
          <w:color w:val="000000"/>
          <w:sz w:val="28"/>
        </w:rPr>
        <w:t>
</w:t>
      </w:r>
      <w:r>
        <w:rPr>
          <w:rFonts w:ascii="Times New Roman"/>
          <w:b/>
          <w:i w:val="false"/>
          <w:color w:val="000080"/>
          <w:sz w:val="28"/>
        </w:rPr>
        <w:t>көрсетудің стандарты</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Қосымша өзгерту енгізілді - Қостанай облысы әкімдігінің 14.11.2008 </w:t>
      </w:r>
      <w:r>
        <w:rPr>
          <w:rFonts w:ascii="Times New Roman"/>
          <w:b w:val="false"/>
          <w:i w:val="false"/>
          <w:color w:val="000000"/>
          <w:sz w:val="28"/>
        </w:rPr>
        <w:t>№ 544</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w:t>
      </w:r>
      <w:r>
        <w:rPr>
          <w:rFonts w:ascii="Times New Roman"/>
          <w:b w:val="false"/>
          <w:i/>
          <w:color w:val="800000"/>
          <w:sz w:val="28"/>
        </w:rPr>
        <w:t xml:space="preserve">араңыз) </w:t>
      </w:r>
      <w:r>
        <w:rPr>
          <w:rFonts w:ascii="Times New Roman"/>
          <w:b w:val="false"/>
          <w:i/>
          <w:color w:val="800000"/>
          <w:sz w:val="28"/>
        </w:rPr>
        <w:t>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Келiсiм-шарт - шарт жасасқан кезде құзыреттi орган және жеке немесе заңды тұлғаның (тұлғалардың) арасында барлауға, өндiруге, барлау мен өндiруді қоса атқаруға арналған немесе барлауға және (немесе) өндiруге байланысты емес жер асты құрылыстарын салуға және (немесе) пайдалануға арналған Қазақстан Республикасының қолданыстағы заңнамалық актiлерiне сәйкес жасалған шарт.</w:t>
      </w:r>
      <w:r>
        <w:br/>
      </w:r>
      <w:r>
        <w:rPr>
          <w:rFonts w:ascii="Times New Roman"/>
          <w:b w:val="false"/>
          <w:i w:val="false"/>
          <w:color w:val="000000"/>
          <w:sz w:val="28"/>
        </w:rPr>
        <w:t>
      Осы стандарт Қостанай облысының аумағында көпшілікке таралған пайдалы қазбаларды барлауға, өндіруге немесе барлау мен өндіруді қоса атқаруға арналған келісім-шарттарды тіркеу жөнінде мемлекеттік қызмет көрсетудің тәртібін анықтайды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"Жер қойнауы және жер қойнауын пайдалану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3-тармағы және "Қазақстан Республикасында Жер қойнауын пайдалану құқығын беру тәртібін бекіту туралы"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2000 жылғы 21 қаңтардағы </w:t>
      </w:r>
      <w:r>
        <w:rPr>
          <w:rFonts w:ascii="Times New Roman"/>
          <w:b w:val="false"/>
          <w:i w:val="false"/>
          <w:color w:val="000000"/>
          <w:sz w:val="28"/>
        </w:rPr>
        <w:t>№ 108</w:t>
      </w:r>
      <w:r>
        <w:rPr>
          <w:rFonts w:ascii="Times New Roman"/>
          <w:b w:val="false"/>
          <w:i w:val="false"/>
          <w:color w:val="000000"/>
          <w:sz w:val="28"/>
        </w:rPr>
        <w:t xml:space="preserve"> қаулысымен бекітілген "Жер қойнауын пайдалану құқығын беру ережесінің" </w:t>
      </w:r>
      <w:r>
        <w:rPr>
          <w:rFonts w:ascii="Times New Roman"/>
          <w:b w:val="false"/>
          <w:i w:val="false"/>
          <w:color w:val="000000"/>
          <w:sz w:val="28"/>
        </w:rPr>
        <w:t>36-тармағының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"Қостанай облысы әкімдігінің  кәсіпкерлік және өнеркәсіп басқармасы"  мемлекеттік мекемесі мына мекенжай бойынша көрсетеді: Қостанай қаласы, Баймағамбетов көшесі, 195, 409-кабинет, сайт http://dpp.kostanay.қz/.</w:t>
      </w:r>
      <w:r>
        <w:br/>
      </w:r>
      <w:r>
        <w:rPr>
          <w:rFonts w:ascii="Times New Roman"/>
          <w:b w:val="false"/>
          <w:i w:val="false"/>
          <w:color w:val="000000"/>
          <w:sz w:val="28"/>
        </w:rPr>
        <w:t>
      5. Тұтынушы алатын көрсетілетін мемлекеттік қызметті көрсетуді аяқтау нысаны келісім-шартты мемлекеттік тіркеу туралы акт беру болып табылады.</w:t>
      </w:r>
      <w:r>
        <w:br/>
      </w:r>
      <w:r>
        <w:rPr>
          <w:rFonts w:ascii="Times New Roman"/>
          <w:b w:val="false"/>
          <w:i w:val="false"/>
          <w:color w:val="000000"/>
          <w:sz w:val="28"/>
        </w:rPr>
        <w:t>
      6. Құзыретті органмен көпшілікке таралған пайдалы қазбаларды барлау, өндіру немесе барлау мен өндіруді қоса атқаруға арналған келісім-шарттарға қол қойған жеке және заңды тұлғаларға мемлекеттік қызмет көрсетіледі.</w:t>
      </w:r>
      <w:r>
        <w:br/>
      </w:r>
      <w:r>
        <w:rPr>
          <w:rFonts w:ascii="Times New Roman"/>
          <w:b w:val="false"/>
          <w:i w:val="false"/>
          <w:color w:val="000000"/>
          <w:sz w:val="28"/>
        </w:rPr>
        <w:t>
      7. Мемлекеттік қызмет көрсету мынадай мерзімдерге беріледі:</w:t>
      </w:r>
      <w:r>
        <w:br/>
      </w:r>
      <w:r>
        <w:rPr>
          <w:rFonts w:ascii="Times New Roman"/>
          <w:b w:val="false"/>
          <w:i w:val="false"/>
          <w:color w:val="000000"/>
          <w:sz w:val="28"/>
        </w:rPr>
        <w:t xml:space="preserve">
      1) тұтынушының қажетті құжаттарды тапсыру кезінен мемлекеттік қызмет көрсетудің мерзімі - 10 жұмыс күні; </w:t>
      </w:r>
      <w:r>
        <w:br/>
      </w:r>
      <w:r>
        <w:rPr>
          <w:rFonts w:ascii="Times New Roman"/>
          <w:b w:val="false"/>
          <w:i w:val="false"/>
          <w:color w:val="000000"/>
          <w:sz w:val="28"/>
        </w:rPr>
        <w:t>
      2) мемлекеттік қызмет көрсету үшін қажетті құжаттарды тапсыру кезегінде күтудің ең ұзақ уақыты - 15 минут;</w:t>
      </w:r>
      <w:r>
        <w:br/>
      </w:r>
      <w:r>
        <w:rPr>
          <w:rFonts w:ascii="Times New Roman"/>
          <w:b w:val="false"/>
          <w:i w:val="false"/>
          <w:color w:val="000000"/>
          <w:sz w:val="28"/>
        </w:rPr>
        <w:t>
      3) мемлекеттік қызмет көрсету нәтижесі ретінде құжаттарды алу кезінде кезек күту рұқсат берілген ең ұзақ уақыт - 15 минут, файлдың рұқсат берілген жоғары мөлшері - 5 мb.</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көрсетудің стандарты, мемлекеттік қызмет көрсету сапасына және қол жетімділігіне қойылатын талаптар туралы ақпарат көзі ретінде "Қостанай облысы әкімдігінің кәсіпкерлік және өнеркәсіп басқармасы" мемлекеттік мекемесінің сайтында, сондай-ақ мемлекеттік қызмет көрсету орны бойынша стендке орналастырылған.</w:t>
      </w:r>
      <w:r>
        <w:br/>
      </w:r>
      <w:r>
        <w:rPr>
          <w:rFonts w:ascii="Times New Roman"/>
          <w:b w:val="false"/>
          <w:i w:val="false"/>
          <w:color w:val="000000"/>
          <w:sz w:val="28"/>
        </w:rPr>
        <w:t>
      10. Мемлекеттік қызмет сенбі және жексенбі күнінен басқа, күн сайын, 9 сағат 15 минуттен 17.00-ге дейін, сағат 13.00-ден 14.00-ге дейін үзілісімен көрсетіледі. Құжаттарды қабылдау кезек тәртібінде, мемлекеттік қызмет алу үшін алдын ала жазылусыз және жеделдетілген қызмет түрінде жүзеге асырылады.</w:t>
      </w:r>
      <w:r>
        <w:br/>
      </w:r>
      <w:r>
        <w:rPr>
          <w:rFonts w:ascii="Times New Roman"/>
          <w:b w:val="false"/>
          <w:i w:val="false"/>
          <w:color w:val="000000"/>
          <w:sz w:val="28"/>
        </w:rPr>
        <w:t>
      11. Осы мемлекеттік қызметті көрсететін "Қостанай облысы әкімдігінің кәсіпкерлік және өнеркәсіп басқармасы" мемлекеттік мекемесінің үй-жайы ғимараттың төртінші қабатында орналасқан. Жеке мүмкіндіктері шектеулі адамдар қызмет көрсету орнына көтерілуі үшін лифтті пайдалануға болады. Күту залы жоқ, өйткені келісім-шартты мемлекеттік тіркеу туралы акт беру кезінде үй-жайда күту қаралмаған.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w:t>
      </w:r>
      <w:r>
        <w:br/>
      </w:r>
      <w:r>
        <w:rPr>
          <w:rFonts w:ascii="Times New Roman"/>
          <w:b w:val="false"/>
          <w:i w:val="false"/>
          <w:color w:val="000000"/>
          <w:sz w:val="28"/>
        </w:rPr>
        <w:t>
      1) мемлекеттік қызмет алуға арналған өтініш;</w:t>
      </w:r>
      <w:r>
        <w:br/>
      </w:r>
      <w:r>
        <w:rPr>
          <w:rFonts w:ascii="Times New Roman"/>
          <w:b w:val="false"/>
          <w:i w:val="false"/>
          <w:color w:val="000000"/>
          <w:sz w:val="28"/>
        </w:rPr>
        <w:t>
      2) бірінші басшы, орынбасары немесе оның тапсырмасы бойынша басқа уәкілетті тұлғаның қолы қойылған жер қойнауын пайдалану бойынша операцияларды өткізуге арналған келісім-шарты;</w:t>
      </w:r>
      <w:r>
        <w:br/>
      </w:r>
      <w:r>
        <w:rPr>
          <w:rFonts w:ascii="Times New Roman"/>
          <w:b w:val="false"/>
          <w:i w:val="false"/>
          <w:color w:val="000000"/>
          <w:sz w:val="28"/>
        </w:rPr>
        <w:t>
      3) Солтүстік Қазақстан аумақтық геология және жер қойнауын пайдалану басқармасымен берілген кен немесе геология иелігі;</w:t>
      </w:r>
      <w:r>
        <w:br/>
      </w:r>
      <w:r>
        <w:rPr>
          <w:rFonts w:ascii="Times New Roman"/>
          <w:b w:val="false"/>
          <w:i w:val="false"/>
          <w:color w:val="000000"/>
          <w:sz w:val="28"/>
        </w:rPr>
        <w:t>
      4) Солтүстік Қазақстан аумақтық геология және жер қойнауын пайдалану басқармасымен келісілген және бірінші басшымен бекітілген келісім-шартқа жұмыс бағдарламасы;</w:t>
      </w:r>
      <w:r>
        <w:br/>
      </w:r>
      <w:r>
        <w:rPr>
          <w:rFonts w:ascii="Times New Roman"/>
          <w:b w:val="false"/>
          <w:i w:val="false"/>
          <w:color w:val="000000"/>
          <w:sz w:val="28"/>
        </w:rPr>
        <w:t>
      5) Солтүстік Қазақстан аумақтық геология және жер қойнауын пайдалану басқармасымен келісім-шарттың жобасын келісу;</w:t>
      </w:r>
      <w:r>
        <w:br/>
      </w:r>
      <w:r>
        <w:rPr>
          <w:rFonts w:ascii="Times New Roman"/>
          <w:b w:val="false"/>
          <w:i w:val="false"/>
          <w:color w:val="000000"/>
          <w:sz w:val="28"/>
        </w:rPr>
        <w:t>
      6) Қоршаған ортаны қорғау Қостанай аумақтық басқармасымен келісім-шарттың жобасын келісу;</w:t>
      </w:r>
      <w:r>
        <w:br/>
      </w:r>
      <w:r>
        <w:rPr>
          <w:rFonts w:ascii="Times New Roman"/>
          <w:b w:val="false"/>
          <w:i w:val="false"/>
          <w:color w:val="000000"/>
          <w:sz w:val="28"/>
        </w:rPr>
        <w:t>
      7) Қостанай облысы бойынша Салық комитетімен келісім-шарттың жобасын келісу;</w:t>
      </w:r>
      <w:r>
        <w:br/>
      </w:r>
      <w:r>
        <w:rPr>
          <w:rFonts w:ascii="Times New Roman"/>
          <w:b w:val="false"/>
          <w:i w:val="false"/>
          <w:color w:val="000000"/>
          <w:sz w:val="28"/>
        </w:rPr>
        <w:t>
      8) Қостанай облысының төтенше жағдайлар және өнеркәсіптік қауіпсіздікті мемлекеттік бақылау жөніндегі басқармасымен келісім-шарттың жобасын келісу;</w:t>
      </w:r>
      <w:r>
        <w:br/>
      </w:r>
      <w:r>
        <w:rPr>
          <w:rFonts w:ascii="Times New Roman"/>
          <w:b w:val="false"/>
          <w:i w:val="false"/>
          <w:color w:val="000000"/>
          <w:sz w:val="28"/>
        </w:rPr>
        <w:t>
      9) Қостанай облысының мемлекеттік санитарлық-эпидемиологиялық қадағалау басқармасымен келісім-шарттың жобасын келісу;</w:t>
      </w:r>
      <w:r>
        <w:br/>
      </w:r>
      <w:r>
        <w:rPr>
          <w:rFonts w:ascii="Times New Roman"/>
          <w:b w:val="false"/>
          <w:i w:val="false"/>
          <w:color w:val="000000"/>
          <w:sz w:val="28"/>
        </w:rPr>
        <w:t>
      10) Қостанай облысының экономика және бюджеттік жоспарлау басқармасымен келісім-шарттың жобасын келісу;</w:t>
      </w:r>
      <w:r>
        <w:br/>
      </w:r>
      <w:r>
        <w:rPr>
          <w:rFonts w:ascii="Times New Roman"/>
          <w:b w:val="false"/>
          <w:i w:val="false"/>
          <w:color w:val="000000"/>
          <w:sz w:val="28"/>
        </w:rPr>
        <w:t>
      11) Қостанай облысының қалалық (аудандық) әкімдігімен келісім-шарттың жобасын келісу;</w:t>
      </w:r>
      <w:r>
        <w:br/>
      </w:r>
      <w:r>
        <w:rPr>
          <w:rFonts w:ascii="Times New Roman"/>
          <w:b w:val="false"/>
          <w:i w:val="false"/>
          <w:color w:val="000000"/>
          <w:sz w:val="28"/>
        </w:rPr>
        <w:t>
      12) Қостанай облысының әділет департаментімен келісім-шарттың жобасын келісу.</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Қостанай облысы әкімдігінің 14.11.2008 </w:t>
      </w:r>
      <w:r>
        <w:rPr>
          <w:rFonts w:ascii="Times New Roman"/>
          <w:b w:val="false"/>
          <w:i w:val="false"/>
          <w:color w:val="000000"/>
          <w:sz w:val="28"/>
        </w:rPr>
        <w:t>№ 544</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қаулысымен.</w:t>
      </w:r>
      <w:r>
        <w:br/>
      </w:r>
      <w:r>
        <w:rPr>
          <w:rFonts w:ascii="Times New Roman"/>
          <w:b w:val="false"/>
          <w:i w:val="false"/>
          <w:color w:val="000000"/>
          <w:sz w:val="28"/>
        </w:rPr>
        <w:t>
      13. Мемлекеттік қызметті алу үшін өтініш еркін түрде жазылады.</w:t>
      </w:r>
      <w:r>
        <w:br/>
      </w:r>
      <w:r>
        <w:rPr>
          <w:rFonts w:ascii="Times New Roman"/>
          <w:b w:val="false"/>
          <w:i w:val="false"/>
          <w:color w:val="000000"/>
          <w:sz w:val="28"/>
        </w:rPr>
        <w:t>
      14. Мемлекеттік қызметті алу үшін қажетті құжаттар 407-кабинетте жауапты тұлғаға тапсырылады.</w:t>
      </w:r>
      <w:r>
        <w:br/>
      </w:r>
      <w:r>
        <w:rPr>
          <w:rFonts w:ascii="Times New Roman"/>
          <w:b w:val="false"/>
          <w:i w:val="false"/>
          <w:color w:val="000000"/>
          <w:sz w:val="28"/>
        </w:rPr>
        <w:t>
      15. Мемлекеттік қызметті алу үшін тұтынушының барлық қажетті құжаттарды тапсырғанын растайтын құжат ол құжаттарды қабылдау жөніндегі талон болып табылады, онда мемлекеттік органның атауы, өтінішті қабылдаған қызметкердің лауазымы, тегі мен инициалдары, оның қабылдаған күні мен сағаты, сондай-ақ тұтынушының мемлекеттік қызмет алу күні де көрсетіледі.</w:t>
      </w:r>
      <w:r>
        <w:br/>
      </w:r>
      <w:r>
        <w:rPr>
          <w:rFonts w:ascii="Times New Roman"/>
          <w:b w:val="false"/>
          <w:i w:val="false"/>
          <w:color w:val="000000"/>
          <w:sz w:val="28"/>
        </w:rPr>
        <w:t>
      16. Қызмет көрсету нәтижесін жеткізу мемлекеттік қызметке тұтынушының жеке келуі болып табылады.</w:t>
      </w:r>
      <w:r>
        <w:br/>
      </w:r>
      <w:r>
        <w:rPr>
          <w:rFonts w:ascii="Times New Roman"/>
          <w:b w:val="false"/>
          <w:i w:val="false"/>
          <w:color w:val="000000"/>
          <w:sz w:val="28"/>
        </w:rPr>
        <w:t>
      Қызмет көрсетудің соңғы нәтижесін мынадай мекенжайы бойынша жауапты тұлға береді: Қостанай қаласы, Баймағамбетов көшесі, 195, төртінші қабат, 409-кабинет.</w:t>
      </w:r>
      <w:r>
        <w:br/>
      </w:r>
      <w:r>
        <w:rPr>
          <w:rFonts w:ascii="Times New Roman"/>
          <w:b w:val="false"/>
          <w:i w:val="false"/>
          <w:color w:val="000000"/>
          <w:sz w:val="28"/>
        </w:rPr>
        <w:t>
      17. Мемлекеттік қызмет көрсетуден бас тартудың негізі жер қойнауын пайдалану бойынша операцияларды өткізуге осы объекті бойынша конкурс жеңімпаздарын анықтау күнінен бастап он сегіз ай ішінде келісім-шарттың жасалмауы болып табылады.</w:t>
      </w:r>
      <w:r>
        <w:br/>
      </w:r>
      <w:r>
        <w:rPr>
          <w:rFonts w:ascii="Times New Roman"/>
          <w:b w:val="false"/>
          <w:i w:val="false"/>
          <w:color w:val="000000"/>
          <w:sz w:val="28"/>
        </w:rPr>
        <w:t>
      Мемлекеттік қызмет көрсетуді тоқтата тұру үшін негіз қаралмаған.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мемлекеттік органның жұмыс қағидаттары болып табылады:</w:t>
      </w:r>
      <w:r>
        <w:br/>
      </w:r>
      <w:r>
        <w:rPr>
          <w:rFonts w:ascii="Times New Roman"/>
          <w:b w:val="false"/>
          <w:i w:val="false"/>
          <w:color w:val="000000"/>
          <w:sz w:val="28"/>
        </w:rPr>
        <w:t>
      сыпайылық, қиыншылық туған жағдайда тиімді көмек көрсетуге дайындық;</w:t>
      </w:r>
      <w:r>
        <w:br/>
      </w:r>
      <w:r>
        <w:rPr>
          <w:rFonts w:ascii="Times New Roman"/>
          <w:b w:val="false"/>
          <w:i w:val="false"/>
          <w:color w:val="000000"/>
          <w:sz w:val="28"/>
        </w:rPr>
        <w:t>
      мемлекеттік қызмет көрсету туралы тиянақты ақпарат;</w:t>
      </w:r>
      <w:r>
        <w:br/>
      </w:r>
      <w:r>
        <w:rPr>
          <w:rFonts w:ascii="Times New Roman"/>
          <w:b w:val="false"/>
          <w:i w:val="false"/>
          <w:color w:val="000000"/>
          <w:sz w:val="28"/>
        </w:rPr>
        <w:t>
      тұтынушы құжаттарының мазмұны туралы ақпаратты сақтау, қорғау және құпиялығын қамтамасыз ету;</w:t>
      </w:r>
      <w:r>
        <w:br/>
      </w:r>
      <w:r>
        <w:rPr>
          <w:rFonts w:ascii="Times New Roman"/>
          <w:b w:val="false"/>
          <w:i w:val="false"/>
          <w:color w:val="000000"/>
          <w:sz w:val="28"/>
        </w:rPr>
        <w:t>
      тұтынушының белгіленген мерзімде алмаған құжаттарының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қызметті көрсету сапасы бойынша шағым болған жағдайда уәкілетті лауазымдық тұлғалардың іс-әрекетіне (іс-әрекетсіздігіне) шағымдану тәртібін түсіндіретін және шағым дайындауға көмек көрсететін "Қостанай облысы әкімдігінің кәсіпкерлік және өнеркәсіп басқармасы" мемлекеттік мекемесінің лауазымдық тұлғасына 404-кабинетке келуге болады.</w:t>
      </w:r>
      <w:r>
        <w:br/>
      </w:r>
      <w:r>
        <w:rPr>
          <w:rFonts w:ascii="Times New Roman"/>
          <w:b w:val="false"/>
          <w:i w:val="false"/>
          <w:color w:val="000000"/>
          <w:sz w:val="28"/>
        </w:rPr>
        <w:t>
      22. Шағым Қостанай облысының әкімдігіне беріледі, электрондық поштаның мекенжайы: акim@kostanay.кz.</w:t>
      </w:r>
      <w:r>
        <w:br/>
      </w:r>
      <w:r>
        <w:rPr>
          <w:rFonts w:ascii="Times New Roman"/>
          <w:b w:val="false"/>
          <w:i w:val="false"/>
          <w:color w:val="000000"/>
          <w:sz w:val="28"/>
        </w:rPr>
        <w:t>
      23. Шағым қабылдағанын растайтын және шағымдануға жауап алу орны мен мерзімін көрсететін құжат берілген шағымға жауап алу мерзімі мен орнын көрсетілген белгіленген формадағы талон болып табылады. Шағымның қаралу барысы туралы лауазымдық тұлғадан 575-058 байланыс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Тікелей мемлекеттік қызмет көрсететін мемлекеттік мекеме басшысының, оның орынбасарларының және жоғары тұрған ұйымдардың байланыс деректері (сайт, электрондық поштаның мекенжайы, жұмыс және қабылдау кестесі, мекенжайы, телефондары):</w:t>
      </w:r>
      <w:r>
        <w:br/>
      </w:r>
      <w:r>
        <w:rPr>
          <w:rFonts w:ascii="Times New Roman"/>
          <w:b w:val="false"/>
          <w:i w:val="false"/>
          <w:color w:val="000000"/>
          <w:sz w:val="28"/>
        </w:rPr>
        <w:t>
      1) тікелей мемлекеттік қызмет көрсететін мемлекеттік мекеме басшысының, оның орынбасарының байланыс деректері:</w:t>
      </w:r>
      <w:r>
        <w:br/>
      </w:r>
      <w:r>
        <w:rPr>
          <w:rFonts w:ascii="Times New Roman"/>
          <w:b w:val="false"/>
          <w:i w:val="false"/>
          <w:color w:val="000000"/>
          <w:sz w:val="28"/>
        </w:rPr>
        <w:t>
      сайт: http://dpp.kostanay.кz/.</w:t>
      </w:r>
      <w:r>
        <w:br/>
      </w:r>
      <w:r>
        <w:rPr>
          <w:rFonts w:ascii="Times New Roman"/>
          <w:b w:val="false"/>
          <w:i w:val="false"/>
          <w:color w:val="000000"/>
          <w:sz w:val="28"/>
        </w:rPr>
        <w:t>
      электрондық пошта мекенжайы: dpp@kostanay.кz;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9 сағат 15 минуттен 17.00-ге дейін;</w:t>
      </w:r>
      <w:r>
        <w:br/>
      </w:r>
      <w:r>
        <w:rPr>
          <w:rFonts w:ascii="Times New Roman"/>
          <w:b w:val="false"/>
          <w:i w:val="false"/>
          <w:color w:val="000000"/>
          <w:sz w:val="28"/>
        </w:rPr>
        <w:t>
      мекенжайы: Қостанай қаласы, Баймағамбетов көшесі, 195, 4-қабат, 407 - кабинет;</w:t>
      </w:r>
      <w:r>
        <w:br/>
      </w:r>
      <w:r>
        <w:rPr>
          <w:rFonts w:ascii="Times New Roman"/>
          <w:b w:val="false"/>
          <w:i w:val="false"/>
          <w:color w:val="000000"/>
          <w:sz w:val="28"/>
        </w:rPr>
        <w:t>
      мемлекеттік мекеме басшысының телефоны: 575-240;</w:t>
      </w:r>
      <w:r>
        <w:br/>
      </w:r>
      <w:r>
        <w:rPr>
          <w:rFonts w:ascii="Times New Roman"/>
          <w:b w:val="false"/>
          <w:i w:val="false"/>
          <w:color w:val="000000"/>
          <w:sz w:val="28"/>
        </w:rPr>
        <w:t>
      мемлекеттік мекеме басшысы орынбасарының телефоны: 575-239;</w:t>
      </w:r>
      <w:r>
        <w:br/>
      </w:r>
      <w:r>
        <w:rPr>
          <w:rFonts w:ascii="Times New Roman"/>
          <w:b w:val="false"/>
          <w:i w:val="false"/>
          <w:color w:val="000000"/>
          <w:sz w:val="28"/>
        </w:rPr>
        <w:t>
      2) жоғары тұрған ұйым басшысының байланыс деректері:</w:t>
      </w:r>
      <w:r>
        <w:br/>
      </w:r>
      <w:r>
        <w:rPr>
          <w:rFonts w:ascii="Times New Roman"/>
          <w:b w:val="false"/>
          <w:i w:val="false"/>
          <w:color w:val="000000"/>
          <w:sz w:val="28"/>
        </w:rPr>
        <w:t>
      сайт: www. kostanay.кz;</w:t>
      </w:r>
      <w:r>
        <w:br/>
      </w:r>
      <w:r>
        <w:rPr>
          <w:rFonts w:ascii="Times New Roman"/>
          <w:b w:val="false"/>
          <w:i w:val="false"/>
          <w:color w:val="000000"/>
          <w:sz w:val="28"/>
        </w:rPr>
        <w:t>
      электрондық поштаның мекенжайы: акim@kostanay.кz;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қабылдауға жазылу 575-084 телефоны бойынша жүзеге асырылады.</w:t>
      </w:r>
      <w:r>
        <w:br/>
      </w:r>
      <w:r>
        <w:rPr>
          <w:rFonts w:ascii="Times New Roman"/>
          <w:b w:val="false"/>
          <w:i w:val="false"/>
          <w:color w:val="000000"/>
          <w:sz w:val="28"/>
        </w:rPr>
        <w:t>
      мекенжайы: Қостанай қаласы, Үл-Фараби даңғылы, 66 басшының телефоны: 575-010.</w:t>
      </w:r>
      <w:r>
        <w:br/>
      </w:r>
      <w:r>
        <w:rPr>
          <w:rFonts w:ascii="Times New Roman"/>
          <w:b w:val="false"/>
          <w:i w:val="false"/>
          <w:color w:val="000000"/>
          <w:sz w:val="28"/>
        </w:rPr>
        <w:t>
      25. Келісім-шартты тіркеуге байланысты мәселелерді шешуге міндетті мемлекеттік мекеме маманының телефоны: 575-232,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облысының аумағында     </w:t>
      </w:r>
      <w:r>
        <w:br/>
      </w:r>
      <w:r>
        <w:rPr>
          <w:rFonts w:ascii="Times New Roman"/>
          <w:b w:val="false"/>
          <w:i w:val="false"/>
          <w:color w:val="000000"/>
          <w:sz w:val="28"/>
        </w:rPr>
        <w:t xml:space="preserve">
көпшілікке таралған пайдалы      </w:t>
      </w:r>
      <w:r>
        <w:br/>
      </w:r>
      <w:r>
        <w:rPr>
          <w:rFonts w:ascii="Times New Roman"/>
          <w:b w:val="false"/>
          <w:i w:val="false"/>
          <w:color w:val="000000"/>
          <w:sz w:val="28"/>
        </w:rPr>
        <w:t xml:space="preserve">
қазбаларды барлау, өндіруге немесе  </w:t>
      </w:r>
      <w:r>
        <w:br/>
      </w:r>
      <w:r>
        <w:rPr>
          <w:rFonts w:ascii="Times New Roman"/>
          <w:b w:val="false"/>
          <w:i w:val="false"/>
          <w:color w:val="000000"/>
          <w:sz w:val="28"/>
        </w:rPr>
        <w:t xml:space="preserve">
барлау мен өндіруді қоса атқаруға   </w:t>
      </w:r>
      <w:r>
        <w:br/>
      </w:r>
      <w:r>
        <w:rPr>
          <w:rFonts w:ascii="Times New Roman"/>
          <w:b w:val="false"/>
          <w:i w:val="false"/>
          <w:color w:val="000000"/>
          <w:sz w:val="28"/>
        </w:rPr>
        <w:t xml:space="preserve">
арналған келісім-шарттарды тіркеу"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Кесте.</w:t>
      </w:r>
      <w:r>
        <w:br/>
      </w:r>
      <w:r>
        <w:rPr>
          <w:rFonts w:ascii="Times New Roman"/>
          <w:b w:val="false"/>
          <w:i w:val="false"/>
          <w:color w:val="000000"/>
          <w:sz w:val="28"/>
        </w:rPr>
        <w:t>
</w:t>
      </w: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973"/>
        <w:gridCol w:w="2533"/>
        <w:gridCol w:w="3013"/>
        <w:gridCol w:w="189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w:t>
            </w:r>
            <w:r>
              <w:br/>
            </w:r>
            <w:r>
              <w:rPr>
                <w:rFonts w:ascii="Times New Roman"/>
                <w:b w:val="false"/>
                <w:i w:val="false"/>
                <w:color w:val="000000"/>
                <w:sz w:val="20"/>
              </w:rPr>
              <w:t>
қолжетімділік</w:t>
            </w:r>
            <w:r>
              <w:br/>
            </w:r>
            <w:r>
              <w:rPr>
                <w:rFonts w:ascii="Times New Roman"/>
                <w:b w:val="false"/>
                <w:i w:val="false"/>
                <w:color w:val="000000"/>
                <w:sz w:val="20"/>
              </w:rPr>
              <w:t>
көрсеткіштері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тапсырған</w:t>
            </w:r>
            <w:r>
              <w:br/>
            </w:r>
            <w:r>
              <w:rPr>
                <w:rFonts w:ascii="Times New Roman"/>
                <w:b w:val="false"/>
                <w:i w:val="false"/>
                <w:color w:val="000000"/>
                <w:sz w:val="20"/>
              </w:rPr>
              <w:t>
сәттен</w:t>
            </w:r>
            <w:r>
              <w:br/>
            </w:r>
            <w:r>
              <w:rPr>
                <w:rFonts w:ascii="Times New Roman"/>
                <w:b w:val="false"/>
                <w:i w:val="false"/>
                <w:color w:val="000000"/>
                <w:sz w:val="20"/>
              </w:rPr>
              <w:t>
бастап</w:t>
            </w:r>
            <w:r>
              <w:br/>
            </w:r>
            <w:r>
              <w:rPr>
                <w:rFonts w:ascii="Times New Roman"/>
                <w:b w:val="false"/>
                <w:i w:val="false"/>
                <w:color w:val="000000"/>
                <w:sz w:val="20"/>
              </w:rPr>
              <w:t>
белгіленген</w:t>
            </w:r>
            <w:r>
              <w:br/>
            </w:r>
            <w:r>
              <w:rPr>
                <w:rFonts w:ascii="Times New Roman"/>
                <w:b w:val="false"/>
                <w:i w:val="false"/>
                <w:color w:val="000000"/>
                <w:sz w:val="20"/>
              </w:rPr>
              <w:t>
мерзімде</w:t>
            </w:r>
            <w:r>
              <w:br/>
            </w:r>
            <w:r>
              <w:rPr>
                <w:rFonts w:ascii="Times New Roman"/>
                <w:b w:val="false"/>
                <w:i w:val="false"/>
                <w:color w:val="000000"/>
                <w:sz w:val="20"/>
              </w:rPr>
              <w:t>
қызметті</w:t>
            </w:r>
            <w:r>
              <w:br/>
            </w:r>
            <w:r>
              <w:rPr>
                <w:rFonts w:ascii="Times New Roman"/>
                <w:b w:val="false"/>
                <w:i w:val="false"/>
                <w:color w:val="000000"/>
                <w:sz w:val="20"/>
              </w:rPr>
              <w:t>
ұсыну</w:t>
            </w:r>
            <w:r>
              <w:br/>
            </w:r>
            <w:r>
              <w:rPr>
                <w:rFonts w:ascii="Times New Roman"/>
                <w:b w:val="false"/>
                <w:i w:val="false"/>
                <w:color w:val="000000"/>
                <w:sz w:val="20"/>
              </w:rPr>
              <w:t>
оқиғаларының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 алуды </w:t>
            </w:r>
            <w:r>
              <w:br/>
            </w:r>
            <w:r>
              <w:rPr>
                <w:rFonts w:ascii="Times New Roman"/>
                <w:b w:val="false"/>
                <w:i w:val="false"/>
                <w:color w:val="000000"/>
                <w:sz w:val="20"/>
              </w:rPr>
              <w:t>
кезекте 40</w:t>
            </w:r>
            <w:r>
              <w:br/>
            </w:r>
            <w:r>
              <w:rPr>
                <w:rFonts w:ascii="Times New Roman"/>
                <w:b w:val="false"/>
                <w:i w:val="false"/>
                <w:color w:val="000000"/>
                <w:sz w:val="20"/>
              </w:rPr>
              <w:t>
минуттан</w:t>
            </w:r>
            <w:r>
              <w:br/>
            </w:r>
            <w:r>
              <w:rPr>
                <w:rFonts w:ascii="Times New Roman"/>
                <w:b w:val="false"/>
                <w:i w:val="false"/>
                <w:color w:val="000000"/>
                <w:sz w:val="20"/>
              </w:rPr>
              <w:t>
аспайтын уақыт</w:t>
            </w:r>
            <w:r>
              <w:br/>
            </w:r>
            <w:r>
              <w:rPr>
                <w:rFonts w:ascii="Times New Roman"/>
                <w:b w:val="false"/>
                <w:i w:val="false"/>
                <w:color w:val="000000"/>
                <w:sz w:val="20"/>
              </w:rPr>
              <w:t>
күткен</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қызметті ұсыну</w:t>
            </w:r>
            <w:r>
              <w:br/>
            </w:r>
            <w:r>
              <w:rPr>
                <w:rFonts w:ascii="Times New Roman"/>
                <w:b w:val="false"/>
                <w:i w:val="false"/>
                <w:color w:val="000000"/>
                <w:sz w:val="20"/>
              </w:rPr>
              <w:t>
үдерісінің</w:t>
            </w:r>
            <w:r>
              <w:br/>
            </w:r>
            <w:r>
              <w:rPr>
                <w:rFonts w:ascii="Times New Roman"/>
                <w:b w:val="false"/>
                <w:i w:val="false"/>
                <w:color w:val="000000"/>
                <w:sz w:val="20"/>
              </w:rPr>
              <w:t>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лауазымды</w:t>
            </w:r>
            <w:r>
              <w:br/>
            </w:r>
            <w:r>
              <w:rPr>
                <w:rFonts w:ascii="Times New Roman"/>
                <w:b w:val="false"/>
                <w:i w:val="false"/>
                <w:color w:val="000000"/>
                <w:sz w:val="20"/>
              </w:rPr>
              <w:t>
тұлға дұрыс</w:t>
            </w:r>
            <w:r>
              <w:br/>
            </w:r>
            <w:r>
              <w:rPr>
                <w:rFonts w:ascii="Times New Roman"/>
                <w:b w:val="false"/>
                <w:i w:val="false"/>
                <w:color w:val="000000"/>
                <w:sz w:val="20"/>
              </w:rPr>
              <w:t>
ресмі деген</w:t>
            </w:r>
            <w:r>
              <w:br/>
            </w:r>
            <w:r>
              <w:rPr>
                <w:rFonts w:ascii="Times New Roman"/>
                <w:b w:val="false"/>
                <w:i w:val="false"/>
                <w:color w:val="000000"/>
                <w:sz w:val="20"/>
              </w:rPr>
              <w:t>
жағдайдың</w:t>
            </w:r>
            <w:r>
              <w:br/>
            </w:r>
            <w:r>
              <w:rPr>
                <w:rFonts w:ascii="Times New Roman"/>
                <w:b w:val="false"/>
                <w:i w:val="false"/>
                <w:color w:val="000000"/>
                <w:sz w:val="20"/>
              </w:rPr>
              <w:t>
(жүргізілген</w:t>
            </w:r>
            <w:r>
              <w:br/>
            </w:r>
            <w:r>
              <w:rPr>
                <w:rFonts w:ascii="Times New Roman"/>
                <w:b w:val="false"/>
                <w:i w:val="false"/>
                <w:color w:val="000000"/>
                <w:sz w:val="20"/>
              </w:rPr>
              <w:t>
төлемдер, есеп</w:t>
            </w:r>
            <w:r>
              <w:br/>
            </w:r>
            <w:r>
              <w:rPr>
                <w:rFonts w:ascii="Times New Roman"/>
                <w:b w:val="false"/>
                <w:i w:val="false"/>
                <w:color w:val="000000"/>
                <w:sz w:val="20"/>
              </w:rPr>
              <w:t>
айырысулар</w:t>
            </w:r>
            <w:r>
              <w:br/>
            </w:r>
            <w:r>
              <w:rPr>
                <w:rFonts w:ascii="Times New Roman"/>
                <w:b w:val="false"/>
                <w:i w:val="false"/>
                <w:color w:val="000000"/>
                <w:sz w:val="20"/>
              </w:rPr>
              <w:t>
және т.б.)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Қолжетімділік</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қызметті ұсыну</w:t>
            </w:r>
            <w:r>
              <w:br/>
            </w:r>
            <w:r>
              <w:rPr>
                <w:rFonts w:ascii="Times New Roman"/>
                <w:b w:val="false"/>
                <w:i w:val="false"/>
                <w:color w:val="000000"/>
                <w:sz w:val="20"/>
              </w:rPr>
              <w:t>
тәртібі</w:t>
            </w:r>
            <w:r>
              <w:br/>
            </w:r>
            <w:r>
              <w:rPr>
                <w:rFonts w:ascii="Times New Roman"/>
                <w:b w:val="false"/>
                <w:i w:val="false"/>
                <w:color w:val="000000"/>
                <w:sz w:val="20"/>
              </w:rPr>
              <w:t>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xml:space="preserve">
қанағаттанған </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құжаттарды</w:t>
            </w:r>
            <w:r>
              <w:br/>
            </w:r>
            <w:r>
              <w:rPr>
                <w:rFonts w:ascii="Times New Roman"/>
                <w:b w:val="false"/>
                <w:i w:val="false"/>
                <w:color w:val="000000"/>
                <w:sz w:val="20"/>
              </w:rPr>
              <w:t>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xml:space="preserve">
тапсырған </w:t>
            </w:r>
            <w:r>
              <w:br/>
            </w:r>
            <w:r>
              <w:rPr>
                <w:rFonts w:ascii="Times New Roman"/>
                <w:b w:val="false"/>
                <w:i w:val="false"/>
                <w:color w:val="000000"/>
                <w:sz w:val="20"/>
              </w:rPr>
              <w:t>
оқиғалардың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арқылы қол</w:t>
            </w:r>
            <w:r>
              <w:br/>
            </w:r>
            <w:r>
              <w:rPr>
                <w:rFonts w:ascii="Times New Roman"/>
                <w:b w:val="false"/>
                <w:i w:val="false"/>
                <w:color w:val="000000"/>
                <w:sz w:val="20"/>
              </w:rPr>
              <w:t>
жетімді</w:t>
            </w:r>
            <w:r>
              <w:br/>
            </w:r>
            <w:r>
              <w:rPr>
                <w:rFonts w:ascii="Times New Roman"/>
                <w:b w:val="false"/>
                <w:i w:val="false"/>
                <w:color w:val="000000"/>
                <w:sz w:val="20"/>
              </w:rPr>
              <w:t>
қызметтерінің</w:t>
            </w:r>
            <w:r>
              <w:br/>
            </w:r>
            <w:r>
              <w:rPr>
                <w:rFonts w:ascii="Times New Roman"/>
                <w:b w:val="false"/>
                <w:i w:val="false"/>
                <w:color w:val="000000"/>
                <w:sz w:val="20"/>
              </w:rPr>
              <w:t>
ақпарат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қызметтің осы</w:t>
            </w:r>
            <w:r>
              <w:br/>
            </w:r>
            <w:r>
              <w:rPr>
                <w:rFonts w:ascii="Times New Roman"/>
                <w:b w:val="false"/>
                <w:i w:val="false"/>
                <w:color w:val="000000"/>
                <w:sz w:val="20"/>
              </w:rPr>
              <w:t>
түрі бойынша</w:t>
            </w:r>
            <w:r>
              <w:br/>
            </w:r>
            <w:r>
              <w:rPr>
                <w:rFonts w:ascii="Times New Roman"/>
                <w:b w:val="false"/>
                <w:i w:val="false"/>
                <w:color w:val="000000"/>
                <w:sz w:val="20"/>
              </w:rPr>
              <w:t>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w:t>
            </w:r>
            <w:r>
              <w:br/>
            </w:r>
            <w:r>
              <w:rPr>
                <w:rFonts w:ascii="Times New Roman"/>
                <w:b w:val="false"/>
                <w:i w:val="false"/>
                <w:color w:val="000000"/>
                <w:sz w:val="20"/>
              </w:rPr>
              <w:t>
жалпы санына</w:t>
            </w:r>
            <w:r>
              <w:br/>
            </w:r>
            <w:r>
              <w:rPr>
                <w:rFonts w:ascii="Times New Roman"/>
                <w:b w:val="false"/>
                <w:i w:val="false"/>
                <w:color w:val="000000"/>
                <w:sz w:val="20"/>
              </w:rPr>
              <w:t>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белгіленген</w:t>
            </w:r>
            <w:r>
              <w:br/>
            </w:r>
            <w:r>
              <w:rPr>
                <w:rFonts w:ascii="Times New Roman"/>
                <w:b w:val="false"/>
                <w:i w:val="false"/>
                <w:color w:val="000000"/>
                <w:sz w:val="20"/>
              </w:rPr>
              <w:t>
мерзімде</w:t>
            </w:r>
            <w:r>
              <w:br/>
            </w:r>
            <w:r>
              <w:rPr>
                <w:rFonts w:ascii="Times New Roman"/>
                <w:b w:val="false"/>
                <w:i w:val="false"/>
                <w:color w:val="000000"/>
                <w:sz w:val="20"/>
              </w:rPr>
              <w:t>
қаралған</w:t>
            </w:r>
            <w:r>
              <w:br/>
            </w:r>
            <w:r>
              <w:rPr>
                <w:rFonts w:ascii="Times New Roman"/>
                <w:b w:val="false"/>
                <w:i w:val="false"/>
                <w:color w:val="000000"/>
                <w:sz w:val="20"/>
              </w:rPr>
              <w:t>
және</w:t>
            </w:r>
            <w:r>
              <w:br/>
            </w:r>
            <w:r>
              <w:rPr>
                <w:rFonts w:ascii="Times New Roman"/>
                <w:b w:val="false"/>
                <w:i w:val="false"/>
                <w:color w:val="000000"/>
                <w:sz w:val="20"/>
              </w:rPr>
              <w:t>
қанағаттанды-</w:t>
            </w:r>
            <w:r>
              <w:br/>
            </w:r>
            <w:r>
              <w:rPr>
                <w:rFonts w:ascii="Times New Roman"/>
                <w:b w:val="false"/>
                <w:i w:val="false"/>
                <w:color w:val="000000"/>
                <w:sz w:val="20"/>
              </w:rPr>
              <w:t>
рылған</w:t>
            </w:r>
            <w:r>
              <w:br/>
            </w:r>
            <w:r>
              <w:rPr>
                <w:rFonts w:ascii="Times New Roman"/>
                <w:b w:val="false"/>
                <w:i w:val="false"/>
                <w:color w:val="000000"/>
                <w:sz w:val="20"/>
              </w:rPr>
              <w:t>
негізделген</w:t>
            </w:r>
            <w:r>
              <w:br/>
            </w:r>
            <w:r>
              <w:rPr>
                <w:rFonts w:ascii="Times New Roman"/>
                <w:b w:val="false"/>
                <w:i w:val="false"/>
                <w:color w:val="000000"/>
                <w:sz w:val="20"/>
              </w:rPr>
              <w:t xml:space="preserve">
шағымдардың %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шағымданудың </w:t>
            </w:r>
            <w:r>
              <w:br/>
            </w:r>
            <w:r>
              <w:rPr>
                <w:rFonts w:ascii="Times New Roman"/>
                <w:b w:val="false"/>
                <w:i w:val="false"/>
                <w:color w:val="000000"/>
                <w:sz w:val="20"/>
              </w:rPr>
              <w:t>
қолданыстағы</w:t>
            </w:r>
            <w:r>
              <w:br/>
            </w:r>
            <w:r>
              <w:rPr>
                <w:rFonts w:ascii="Times New Roman"/>
                <w:b w:val="false"/>
                <w:i w:val="false"/>
                <w:color w:val="000000"/>
                <w:sz w:val="20"/>
              </w:rPr>
              <w:t>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шағымдану</w:t>
            </w:r>
            <w:r>
              <w:br/>
            </w:r>
            <w:r>
              <w:rPr>
                <w:rFonts w:ascii="Times New Roman"/>
                <w:b w:val="false"/>
                <w:i w:val="false"/>
                <w:color w:val="000000"/>
                <w:sz w:val="20"/>
              </w:rPr>
              <w:t>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қызметкердерді</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