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d931" w14:textId="fc1d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үсті көздерінің су ресурстарын пайдаланғаны үшін төлемақы ставкаларын бекіту туралы" Қызылорда облыстық мәслихатының 2006 жылғы 30 маусымдағы ХХVII сессиясының N 299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2007 жылғы 23 сәуірдегі N 374 шешімі. Қызылорда облысының Әділет департаментінде 2007 жылғы 26 сәуірде N 4188 болып тіркелді. Күші жойылды - Қызылорда облыстық мәслихатының 2015 жылғы 16 қыркүйектегі N 300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мәслихатының 16.09.2015 </w:t>
      </w:r>
      <w:r>
        <w:rPr>
          <w:rFonts w:ascii="Times New Roman"/>
          <w:b w:val="false"/>
          <w:i w:val="false"/>
          <w:color w:val="ff0000"/>
          <w:sz w:val="28"/>
        </w:rPr>
        <w:t>N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xml:space="preserve">
      1. </w:t>
      </w:r>
      <w:r>
        <w:rPr>
          <w:rFonts w:ascii="Times New Roman"/>
          <w:b w:val="false"/>
          <w:i w:val="false"/>
          <w:color w:val="000000"/>
          <w:sz w:val="28"/>
        </w:rPr>
        <w:t xml:space="preserve"> Жер үсті көздерінің су ресурстарын пайдаланғаны үшін төлемақы ставкаларын белгілеу туралы" Қызылорда облыстық мәслихатының 2006 жылғы 30 маусымдағы XXVII сессиясының </w:t>
      </w:r>
      <w:r>
        <w:rPr>
          <w:rFonts w:ascii="Times New Roman"/>
          <w:b w:val="false"/>
          <w:i w:val="false"/>
          <w:color w:val="000000"/>
          <w:sz w:val="28"/>
        </w:rPr>
        <w:t>N 299</w:t>
      </w:r>
      <w:r>
        <w:rPr>
          <w:rFonts w:ascii="Times New Roman"/>
          <w:b w:val="false"/>
          <w:i w:val="false"/>
          <w:color w:val="000000"/>
          <w:sz w:val="28"/>
        </w:rPr>
        <w:t xml:space="preserve"> шешіміне (нормативтік құқықтық кесімдерді мемлекеттік тіркеу Тізілімінде N 4158 нөмірімен тіркелген, облыстық "Сыр бойы" газетінде 2006 жылғы 21 шілдеде жарияланған, "Жер үсті көздерінің су ресурстарын пайдаланғаны үшін төлемақы ставкаларын белгілеу туралы" Қызылорда облыстық мәслихатының 2006 жылғы 12 желтоқсандағы XXXI сессиясының N 325 шешімімен (нормативтік құқықтық кесімдерді мемлекеттік тіркеу Тізілімінде </w:t>
      </w:r>
      <w:r>
        <w:rPr>
          <w:rFonts w:ascii="Times New Roman"/>
          <w:b w:val="false"/>
          <w:i w:val="false"/>
          <w:color w:val="000000"/>
          <w:sz w:val="28"/>
        </w:rPr>
        <w:t>N 4170</w:t>
      </w:r>
      <w:r>
        <w:rPr>
          <w:rFonts w:ascii="Times New Roman"/>
          <w:b w:val="false"/>
          <w:i w:val="false"/>
          <w:color w:val="000000"/>
          <w:sz w:val="28"/>
        </w:rPr>
        <w:t xml:space="preserve"> нөмірімен тіркелген, облыстық "Сыр бойы" газетінде 2007 жылғы 20 қаңтарда жарияланған енгізілген өзгерісімен)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қосымшасындағы: </w:t>
      </w:r>
      <w:r>
        <w:br/>
      </w:r>
      <w:r>
        <w:rPr>
          <w:rFonts w:ascii="Times New Roman"/>
          <w:b w:val="false"/>
          <w:i w:val="false"/>
          <w:color w:val="000000"/>
          <w:sz w:val="28"/>
        </w:rPr>
        <w:t>
      </w:t>
      </w:r>
      <w:r>
        <w:rPr>
          <w:rFonts w:ascii="Times New Roman"/>
          <w:b w:val="false"/>
          <w:i w:val="false"/>
          <w:color w:val="000000"/>
          <w:sz w:val="28"/>
        </w:rPr>
        <w:t xml:space="preserve">реттік нөмірі 3-жолындағы "2,0" саны "0,10" санымен ауыстырылсын. </w:t>
      </w:r>
      <w:r>
        <w:br/>
      </w:r>
      <w:r>
        <w:rPr>
          <w:rFonts w:ascii="Times New Roman"/>
          <w:b w:val="false"/>
          <w:i w:val="false"/>
          <w:color w:val="000000"/>
          <w:sz w:val="28"/>
        </w:rPr>
        <w:t xml:space="preserve">
      2. </w:t>
      </w:r>
      <w:r>
        <w:rPr>
          <w:rFonts w:ascii="Times New Roman"/>
          <w:b w:val="false"/>
          <w:i w:val="false"/>
          <w:color w:val="000000"/>
          <w:sz w:val="28"/>
        </w:rPr>
        <w:t xml:space="preserve"> Осы шешім мемлекеттік тіркеуден өткен күннен бастап күшіне енеді және жариялануға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