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66613" w14:textId="0f666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2006 жылғы 23 маусымдағы 26 сессиясының "Аз қамтылған азаматтарға тұрғын үйді ұстауға, коммуналдық қызмет көрсету үшін тұрғын үй жәрдемақыларды беру және қалалық телекоммуникация желілерінің абоненттеріне телефон үшін абоненттік ақы тарифтерінің арттырылуына өтемақы берудің және тұрғын үй жәрдемақысын тағайындау кезінде отбасының (адамның) жиынтық табысын есептеу тәртібі туралы Қағидасын бекіту туралы" N 203 шешіміне өзгерістер мен толықтырулар енгізу туралы</w:t>
      </w:r>
    </w:p>
    <w:p>
      <w:pPr>
        <w:spacing w:after="0"/>
        <w:ind w:left="0"/>
        <w:jc w:val="both"/>
      </w:pPr>
      <w:r>
        <w:rPr>
          <w:rFonts w:ascii="Times New Roman"/>
          <w:b w:val="false"/>
          <w:i w:val="false"/>
          <w:color w:val="000000"/>
          <w:sz w:val="28"/>
        </w:rPr>
        <w:t>Қарағанды облысы Осакаров аудандық мәслихатының 2007 жылғы 21 желтоқсандағы N 32 шешімі. Қарағанды облысы Осакаров ауданының Әділет басқармасында 2008 жылғы 18 қаңтарда N 8-15-82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1997 жылғы 16 сәуірдегі "Тұрғын үй қатынастары туралы" Заңының</w:t>
      </w:r>
      <w:r>
        <w:rPr>
          <w:rFonts w:ascii="Times New Roman"/>
          <w:b w:val="false"/>
          <w:i w:val="false"/>
          <w:color w:val="000000"/>
          <w:sz w:val="28"/>
        </w:rPr>
        <w:t xml:space="preserve"> 97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Үкіметінің 2004 жылғы 9 қыркүйектегі "Телефон үшін абоненттік ақы тарифтерінің арттырылуына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Үкіметінің 2006 жылғы 15 маусымдағы "Қазақстан Республикасында тұрғын үй – коммуналдық саланы дамытудың 2006-2008 жылдарға арналған бағдарламасын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Аудандық мәслихаттың 2006 жылғы 23 маусымдағы 26 сессиясының "Аз қамтылған азаматтарға тұрғын үйді ұстауға, коммуналдық қызмет көрсету үшін тұрғын үй жәрдемақыларды беру және қалалық телекоммуникация желілерінің абоненттеріне телефон үшін абоненттік ақы тарифтерінің арттырылуына өтемақы берудің және тұрғын үй жәрдемақысын тағайындау кезінде отбасының (адамның) жиынтық табысын есептеу тәртібі туралы Қағидасын бекіту туралы" </w:t>
      </w:r>
      <w:r>
        <w:rPr>
          <w:rFonts w:ascii="Times New Roman"/>
          <w:b w:val="false"/>
          <w:i w:val="false"/>
          <w:color w:val="000000"/>
          <w:sz w:val="28"/>
        </w:rPr>
        <w:t>N 203</w:t>
      </w:r>
      <w:r>
        <w:rPr>
          <w:rFonts w:ascii="Times New Roman"/>
          <w:b w:val="false"/>
          <w:i w:val="false"/>
          <w:color w:val="000000"/>
          <w:sz w:val="28"/>
        </w:rPr>
        <w:t xml:space="preserve"> шешімінің</w:t>
      </w:r>
      <w:r>
        <w:rPr>
          <w:rFonts w:ascii="Times New Roman"/>
          <w:b w:val="false"/>
          <w:i w:val="false"/>
          <w:color w:val="000000"/>
          <w:sz w:val="28"/>
        </w:rPr>
        <w:t xml:space="preserve"> қосымшасына (нормативтік құқықтық актілерді мемлекеттік тіркеу тізілімінде N 8-15-33 болып тіркелген, 2006 жылғы 22 шілдедегі "Сельский труженик" газетінің N 30 (6993) санында жарияланған), Осакаров аудандық мәслихатының 2007 жылғы 16 шілдедегі "Аудандық мәслихаттың 2006 жылғы 23 маусымдағы 26 сессиясының "Аз қамтылған азаматтарға тұрғын үйді ұстауға, коммуналдық қызмет көрсету үшін тұрғын үй жәрдемақыларды беру және қалалық телекоммуникация желілерінің абоненттеріне телефон үшін абоненттік ақы тарифтерінің арттырылуына өтемақы берудің және тұрғын үй жәрдемақысын тағайындау кезінде отбасының (адамның) жиынтық табысын есептеу тәртібі туралы Қағидасын бекіту туралы" N 203 шешіміне өзгерістер мен толықтырулар енгізу туралы" 35 сессиясының N 278 </w:t>
      </w:r>
      <w:r>
        <w:rPr>
          <w:rFonts w:ascii="Times New Roman"/>
          <w:b w:val="false"/>
          <w:i w:val="false"/>
          <w:color w:val="000000"/>
          <w:sz w:val="28"/>
        </w:rPr>
        <w:t>шешімімен</w:t>
      </w:r>
      <w:r>
        <w:rPr>
          <w:rFonts w:ascii="Times New Roman"/>
          <w:b w:val="false"/>
          <w:i w:val="false"/>
          <w:color w:val="000000"/>
          <w:sz w:val="28"/>
        </w:rPr>
        <w:t xml:space="preserve"> өзгерістер мен толықтырулар енгізілді (нормативтік құқықтық актілерді мемлекеттік тіркеу тізілімінде нөмірі – 8-15-73 болып тіркелген, "Сельский труженик" газетінің 2007 жылғы 18 тамыздағы N 33 (7049) санында жарияланған), келесі толықтырулар мен өзгерістер енгізілсін:</w:t>
      </w:r>
      <w:r>
        <w:br/>
      </w:r>
      <w:r>
        <w:rPr>
          <w:rFonts w:ascii="Times New Roman"/>
          <w:b w:val="false"/>
          <w:i w:val="false"/>
          <w:color w:val="000000"/>
          <w:sz w:val="28"/>
        </w:rPr>
        <w:t>
      1) 2 тармақта:</w:t>
      </w:r>
      <w:r>
        <w:br/>
      </w:r>
      <w:r>
        <w:rPr>
          <w:rFonts w:ascii="Times New Roman"/>
          <w:b w:val="false"/>
          <w:i w:val="false"/>
          <w:color w:val="000000"/>
          <w:sz w:val="28"/>
        </w:rPr>
        <w:t>
      "18" саны "15" санына ауыстырылсын;</w:t>
      </w:r>
      <w:r>
        <w:br/>
      </w:r>
      <w:r>
        <w:rPr>
          <w:rFonts w:ascii="Times New Roman"/>
          <w:b w:val="false"/>
          <w:i w:val="false"/>
          <w:color w:val="000000"/>
          <w:sz w:val="28"/>
        </w:rPr>
        <w:t>
      2) 6 тармақта:</w:t>
      </w:r>
      <w:r>
        <w:br/>
      </w:r>
      <w:r>
        <w:rPr>
          <w:rFonts w:ascii="Times New Roman"/>
          <w:b w:val="false"/>
          <w:i w:val="false"/>
          <w:color w:val="000000"/>
          <w:sz w:val="28"/>
        </w:rPr>
        <w:t>
      "Отбасы құрамында немерелері, балалары тұратын зейнеткер үй иелеріне жәрдемақы балалары мен немерелерін есептемей тағайындалады" деген сөздер алынып тасталсын;</w:t>
      </w:r>
      <w:r>
        <w:br/>
      </w:r>
      <w:r>
        <w:rPr>
          <w:rFonts w:ascii="Times New Roman"/>
          <w:b w:val="false"/>
          <w:i w:val="false"/>
          <w:color w:val="000000"/>
          <w:sz w:val="28"/>
        </w:rPr>
        <w:t>
      3) 33 тармақта:</w:t>
      </w:r>
      <w:r>
        <w:br/>
      </w:r>
      <w:r>
        <w:rPr>
          <w:rFonts w:ascii="Times New Roman"/>
          <w:b w:val="false"/>
          <w:i w:val="false"/>
          <w:color w:val="000000"/>
          <w:sz w:val="28"/>
        </w:rPr>
        <w:t>
      келесі мазмұндағы 13 тармақшамен толықтырылсын:</w:t>
      </w:r>
      <w:r>
        <w:br/>
      </w:r>
      <w:r>
        <w:rPr>
          <w:rFonts w:ascii="Times New Roman"/>
          <w:b w:val="false"/>
          <w:i w:val="false"/>
          <w:color w:val="000000"/>
          <w:sz w:val="28"/>
        </w:rPr>
        <w:t>
      "13) мектеп оқушыларына берілетін ыстық тамақтың құны мен "Жалпыоқыту" қорынан көрсетілетін көмек, аз қамтылған азаматтарға ақшалай немесе заттай түрінде азық-түлік тағамдарының бағасының өсуіне байланысты көрсетілетін көмек".</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азаматтардың құқықтары мен заңдылықтары мәселелері бойынша тұрақты комиссияға жүктелсін.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p>
      <w:pPr>
        <w:spacing w:after="0"/>
        <w:ind w:left="0"/>
        <w:jc w:val="both"/>
      </w:pPr>
      <w:r>
        <w:rPr>
          <w:rFonts w:ascii="Times New Roman"/>
          <w:b w:val="false"/>
          <w:i/>
          <w:color w:val="000000"/>
          <w:sz w:val="28"/>
        </w:rPr>
        <w:t>      Сессия төрағасы                            И. Шәкірбеков</w:t>
      </w:r>
    </w:p>
    <w:p>
      <w:pPr>
        <w:spacing w:after="0"/>
        <w:ind w:left="0"/>
        <w:jc w:val="both"/>
      </w:pPr>
      <w:r>
        <w:rPr>
          <w:rFonts w:ascii="Times New Roman"/>
          <w:b w:val="false"/>
          <w:i/>
          <w:color w:val="000000"/>
          <w:sz w:val="28"/>
        </w:rPr>
        <w:t>      Хатшы                                      Қ. Саққұлақов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