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3539" w14:textId="be23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санаттағы азаматтарға Жеңіс күніне жыл сайынғы бір 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2007 жылғы 4 сәуірдегі N 41/399 шешімі. Қарағанды облысы Балқаш қаласы Әділет басқармасында 2007 жылғы 25 сәуірде N 8-4-71 тіркелді. Күші жойылды - Қарағанды облысы Балқаш қалалық мәслихатының 2010 жылғы 16 сәуірдегі N 29/228 шешімімен</w:t>
      </w:r>
    </w:p>
    <w:p>
      <w:pPr>
        <w:spacing w:after="0"/>
        <w:ind w:left="0"/>
        <w:jc w:val="both"/>
      </w:pPr>
      <w:r>
        <w:rPr>
          <w:rFonts w:ascii="Times New Roman"/>
          <w:b w:val="false"/>
          <w:i/>
          <w:color w:val="800000"/>
          <w:sz w:val="28"/>
        </w:rPr>
        <w:t xml:space="preserve">      Ескерту. Күші жойылды - Қарағанды облысы Балқаш қалалық мәслихатының 2010.04.16 N 29/228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Заңдарына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Жеке санаттағы азаматтарға Жеңіс күніне жыл сайынғы бір жолғы материалдық көмек көрсетілсін.</w:t>
      </w:r>
      <w:r>
        <w:br/>
      </w:r>
      <w:r>
        <w:rPr>
          <w:rFonts w:ascii="Times New Roman"/>
          <w:b w:val="false"/>
          <w:i w:val="false"/>
          <w:color w:val="000000"/>
          <w:sz w:val="28"/>
        </w:rPr>
        <w:t>
</w:t>
      </w:r>
      <w:r>
        <w:rPr>
          <w:rFonts w:ascii="Times New Roman"/>
          <w:b w:val="false"/>
          <w:i w:val="false"/>
          <w:color w:val="000000"/>
          <w:sz w:val="28"/>
        </w:rPr>
        <w:t>
      2. Жыл сайынғы бір жолғы көмек алатын жеке санаттағы азаматтар анықталсын:</w:t>
      </w:r>
      <w:r>
        <w:br/>
      </w:r>
      <w:r>
        <w:rPr>
          <w:rFonts w:ascii="Times New Roman"/>
          <w:b w:val="false"/>
          <w:i w:val="false"/>
          <w:color w:val="000000"/>
          <w:sz w:val="28"/>
        </w:rPr>
        <w:t>
      1) Ұлы Отан соғысының мүгедектері және қатысушылары;</w:t>
      </w:r>
      <w:r>
        <w:br/>
      </w:r>
      <w:r>
        <w:rPr>
          <w:rFonts w:ascii="Times New Roman"/>
          <w:b w:val="false"/>
          <w:i w:val="false"/>
          <w:color w:val="000000"/>
          <w:sz w:val="28"/>
        </w:rPr>
        <w:t>
      2) Ұлы Отан соғысы жылдарында тылдағы қажырлы еңбегi және мiнсiз әскери қызметi үшiн бұрынғы Советтік Социалистік Республикалар Одағының ордендерiмен және медальдерiмен наградталған адамдар;</w:t>
      </w:r>
      <w:r>
        <w:br/>
      </w:r>
      <w:r>
        <w:rPr>
          <w:rFonts w:ascii="Times New Roman"/>
          <w:b w:val="false"/>
          <w:i w:val="false"/>
          <w:color w:val="000000"/>
          <w:sz w:val="28"/>
        </w:rPr>
        <w:t>
      3) Ұлы Отан соғысының майдандарында әскери іс-қыймылға қатысқан ерікті жалданғандар және әскери қызметкерлер;</w:t>
      </w:r>
      <w:r>
        <w:br/>
      </w:r>
      <w:r>
        <w:rPr>
          <w:rFonts w:ascii="Times New Roman"/>
          <w:b w:val="false"/>
          <w:i w:val="false"/>
          <w:color w:val="000000"/>
          <w:sz w:val="28"/>
        </w:rPr>
        <w:t>
      4)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8"/>
        </w:rPr>
        <w:t>
      5) Ұлы Отан соғысы жылдары қайтыс болған әскерилердің екінші некеге тұрмаған жесірлері;</w:t>
      </w:r>
      <w:r>
        <w:br/>
      </w:r>
      <w:r>
        <w:rPr>
          <w:rFonts w:ascii="Times New Roman"/>
          <w:b w:val="false"/>
          <w:i w:val="false"/>
          <w:color w:val="000000"/>
          <w:sz w:val="28"/>
        </w:rPr>
        <w:t>
      6)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байланысты (құқыққа қайшы келетiндерiнен басқаларына) мүгедек деп танылған азаматтардың екiншi рет некеге тұрмаған әйелдерi (күйеулерi);</w:t>
      </w:r>
      <w:r>
        <w:br/>
      </w:r>
      <w:r>
        <w:rPr>
          <w:rFonts w:ascii="Times New Roman"/>
          <w:b w:val="false"/>
          <w:i w:val="false"/>
          <w:color w:val="000000"/>
          <w:sz w:val="28"/>
        </w:rPr>
        <w:t>
      7)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адамдар;</w:t>
      </w:r>
      <w:r>
        <w:br/>
      </w:r>
      <w:r>
        <w:rPr>
          <w:rFonts w:ascii="Times New Roman"/>
          <w:b w:val="false"/>
          <w:i w:val="false"/>
          <w:color w:val="000000"/>
          <w:sz w:val="28"/>
        </w:rPr>
        <w:t>
      8) 1941 жылдың 22 маусымынан 1945 жылдың 9 мамырына дейін алты айдан аз емес жұмыс жасаған азаматтар.</w:t>
      </w:r>
      <w:r>
        <w:br/>
      </w:r>
      <w:r>
        <w:rPr>
          <w:rFonts w:ascii="Times New Roman"/>
          <w:b w:val="false"/>
          <w:i w:val="false"/>
          <w:color w:val="000000"/>
          <w:sz w:val="28"/>
        </w:rPr>
        <w:t>
</w:t>
      </w:r>
      <w:r>
        <w:rPr>
          <w:rFonts w:ascii="Times New Roman"/>
          <w:b w:val="false"/>
          <w:i w:val="false"/>
          <w:color w:val="000000"/>
          <w:sz w:val="28"/>
        </w:rPr>
        <w:t>
      3. Жыл сайынғы бір жолғы материалдық көмек көрсетудің мөлшері анықталсын:</w:t>
      </w:r>
      <w:r>
        <w:br/>
      </w:r>
      <w:r>
        <w:rPr>
          <w:rFonts w:ascii="Times New Roman"/>
          <w:b w:val="false"/>
          <w:i w:val="false"/>
          <w:color w:val="000000"/>
          <w:sz w:val="28"/>
        </w:rPr>
        <w:t xml:space="preserve">
      1) 2 тармақтың 1 тармақшасында көрсетілген тұлғаларға </w:t>
      </w:r>
      <w:r>
        <w:rPr>
          <w:rFonts w:ascii="Times New Roman"/>
          <w:b w:val="false"/>
          <w:i w:val="false"/>
          <w:color w:val="000000"/>
          <w:sz w:val="28"/>
        </w:rPr>
        <w:t>- 30000</w:t>
      </w:r>
      <w:r>
        <w:rPr>
          <w:rFonts w:ascii="Times New Roman"/>
          <w:b w:val="false"/>
          <w:i w:val="false"/>
          <w:color w:val="000000"/>
          <w:sz w:val="28"/>
        </w:rPr>
        <w:t xml:space="preserve"> теңге;</w:t>
      </w:r>
      <w:r>
        <w:br/>
      </w:r>
      <w:r>
        <w:rPr>
          <w:rFonts w:ascii="Times New Roman"/>
          <w:b w:val="false"/>
          <w:i w:val="false"/>
          <w:color w:val="000000"/>
          <w:sz w:val="28"/>
        </w:rPr>
        <w:t xml:space="preserve">
      2) 2 тармақтың 2-8 тармақшаларында көрсетілген тұлғаларға - </w:t>
      </w:r>
      <w:r>
        <w:rPr>
          <w:rFonts w:ascii="Times New Roman"/>
          <w:b w:val="false"/>
          <w:i w:val="false"/>
          <w:color w:val="000000"/>
          <w:sz w:val="28"/>
        </w:rPr>
        <w:t>15000 теңге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Қарағанды облысы Балқаш қалалық мәслихатының 2008.03.12 </w:t>
      </w:r>
      <w:r>
        <w:rPr>
          <w:rFonts w:ascii="Times New Roman"/>
          <w:b w:val="false"/>
          <w:i w:val="false"/>
          <w:color w:val="000000"/>
          <w:sz w:val="28"/>
        </w:rPr>
        <w:t>N 7/62</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қараңыз); 2009.04.22 </w:t>
      </w:r>
      <w:r>
        <w:rPr>
          <w:rFonts w:ascii="Times New Roman"/>
          <w:b w:val="false"/>
          <w:i w:val="false"/>
          <w:color w:val="000000"/>
          <w:sz w:val="28"/>
        </w:rPr>
        <w:t>N 19/150</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2010.02.24 </w:t>
      </w:r>
      <w:r>
        <w:rPr>
          <w:rFonts w:ascii="Times New Roman"/>
          <w:b w:val="false"/>
          <w:i w:val="false"/>
          <w:color w:val="000000"/>
          <w:sz w:val="28"/>
        </w:rPr>
        <w:t>N 28/218</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4. Қалалық жұмыспен қамту және әлеуметтік бағдарламалар бөлімі (Қ.Қ. Адамова) Балқаш қаласының біріккен қорғаныс істері жөніндегі бөлімімен (Б.А. Бекмағанбетов) және Зейнетақы төлеу жөніндегі мемлекеттік орталықпен (Х.Б. Тұяқаева) салыстырылып тексерілген тізімдер бойынша жоғарыда көрсетілгендерге жыл сайынғы бір жолғы материалдық көмекті мезгілінде төлеуді қамтамасыз етсін.</w:t>
      </w:r>
      <w:r>
        <w:br/>
      </w:r>
      <w:r>
        <w:rPr>
          <w:rFonts w:ascii="Times New Roman"/>
          <w:b w:val="false"/>
          <w:i w:val="false"/>
          <w:color w:val="000000"/>
          <w:sz w:val="28"/>
        </w:rPr>
        <w:t>
</w:t>
      </w:r>
      <w:r>
        <w:rPr>
          <w:rFonts w:ascii="Times New Roman"/>
          <w:b w:val="false"/>
          <w:i w:val="false"/>
          <w:color w:val="000000"/>
          <w:sz w:val="28"/>
        </w:rPr>
        <w:t>
      5. Қаржы бөлімі (Томпиева Ж.Қ.) "Жергілікті өкілетті органдардың шешімімен жеке санаттағы мұқтаж азаматтарға әлеуметтік көмек" 007 бағдарламасы бойынша көрсетілген қаражаттар есебінен әлеуметтік көмекті мезгілінде қаржыландырсын.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бақылауды қалалық мәслихаттың бюджет, адам құқығын қорғау, әлеуметтік сала бойынша тұрақты комиссиясына жүктелсін (Е.Қ. Баймағанбетов).</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жарияланғаннан кейiн күнтiзбелiк он күн өткен соң қолданысқа енеді.</w:t>
      </w:r>
    </w:p>
    <w:p>
      <w:pPr>
        <w:spacing w:after="0"/>
        <w:ind w:left="0"/>
        <w:jc w:val="both"/>
      </w:pPr>
      <w:r>
        <w:rPr>
          <w:rFonts w:ascii="Times New Roman"/>
          <w:b w:val="false"/>
          <w:i/>
          <w:color w:val="000000"/>
          <w:sz w:val="28"/>
        </w:rPr>
        <w:t>      Сессия төрағасы                            А. Гусев</w:t>
      </w:r>
    </w:p>
    <w:p>
      <w:pPr>
        <w:spacing w:after="0"/>
        <w:ind w:left="0"/>
        <w:jc w:val="both"/>
      </w:pPr>
      <w:r>
        <w:rPr>
          <w:rFonts w:ascii="Times New Roman"/>
          <w:b w:val="false"/>
          <w:i/>
          <w:color w:val="000000"/>
          <w:sz w:val="28"/>
        </w:rPr>
        <w:t>      Қалалық мәслихаттың хатшысы                Л. Коробейникова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                                 Токушев Қ.Ә.</w:t>
      </w:r>
      <w:r>
        <w:br/>
      </w:r>
      <w:r>
        <w:rPr>
          <w:rFonts w:ascii="Times New Roman"/>
          <w:b w:val="false"/>
          <w:i w:val="false"/>
          <w:color w:val="000000"/>
          <w:sz w:val="28"/>
        </w:rPr>
        <w:t>
      02 сәуір 2007 жыл</w:t>
      </w:r>
    </w:p>
    <w:p>
      <w:pPr>
        <w:spacing w:after="0"/>
        <w:ind w:left="0"/>
        <w:jc w:val="both"/>
      </w:pP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Адамова Қ.Қ.</w:t>
      </w:r>
      <w:r>
        <w:br/>
      </w:r>
      <w:r>
        <w:rPr>
          <w:rFonts w:ascii="Times New Roman"/>
          <w:b w:val="false"/>
          <w:i w:val="false"/>
          <w:color w:val="000000"/>
          <w:sz w:val="28"/>
        </w:rPr>
        <w:t>
      02 сәуір 2007 жыл</w:t>
      </w:r>
    </w:p>
    <w:p>
      <w:pPr>
        <w:spacing w:after="0"/>
        <w:ind w:left="0"/>
        <w:jc w:val="both"/>
      </w:pPr>
      <w:r>
        <w:rPr>
          <w:rFonts w:ascii="Times New Roman"/>
          <w:b w:val="false"/>
          <w:i/>
          <w:color w:val="000000"/>
          <w:sz w:val="28"/>
        </w:rPr>
        <w:t>      Қаржы бөлімінің</w:t>
      </w:r>
      <w:r>
        <w:br/>
      </w:r>
      <w:r>
        <w:rPr>
          <w:rFonts w:ascii="Times New Roman"/>
          <w:b w:val="false"/>
          <w:i w:val="false"/>
          <w:color w:val="000000"/>
          <w:sz w:val="28"/>
        </w:rPr>
        <w:t>
</w:t>
      </w:r>
      <w:r>
        <w:rPr>
          <w:rFonts w:ascii="Times New Roman"/>
          <w:b w:val="false"/>
          <w:i/>
          <w:color w:val="000000"/>
          <w:sz w:val="28"/>
        </w:rPr>
        <w:t>      меңгерушісі                                Томпиева Ж.Қ.</w:t>
      </w:r>
      <w:r>
        <w:br/>
      </w:r>
      <w:r>
        <w:rPr>
          <w:rFonts w:ascii="Times New Roman"/>
          <w:b w:val="false"/>
          <w:i w:val="false"/>
          <w:color w:val="000000"/>
          <w:sz w:val="28"/>
        </w:rPr>
        <w:t>
      02 сәуір 2007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