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ddc" w14:textId="4a3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 бойынша салық төлемдері үшін қаланың жерін аймақтарға бөлудің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2007 жылғы 17 сәуірдегі N 50-223 шешімі. Алматы облысының Әділет департаменті Қаратал ауданының Әділет басқармасында 2007 жылы 15 мамырда N 2-12-51 тіркелді. Күші жойылды - Алматы облысы Қаратал аудандық мәслихатының 2011 жылғы 29 желтоқсандағы N 61-268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Қаратал аудандық мәслихатының 2011 жылғы 29 желтоқсандағы N 61-268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Кодексі "Қазақстан Республикасының Жер кодексінің"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Кодексі "Қазақстан Республикасындағы Салық Кодексінің" 338-бабының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аудан әкімінің 2007 жылғы 27  наурыздағы N 2-10-216 өтініш хатының негізінде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Үштөбе қаласы бойынша салық төлемдері үшін қаланың жерін аймақтарға бөлудің қоса беріліп отырған сызбасы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салық комитеті жерге салық төлеуді есептегенде аталған шешімге сай, жер салығының ставкасын өсіңкі және төмендетілген коэффициентін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. Осы шешім алғаш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 Владимир Дмитриевич 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бастығы               Құрманбек Нүсіпбекұлы Асанов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50-223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"Үштөбе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төлемдері үшін қаланың жерін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аймақтарға бөлудің сызбасын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Үштөбе қаласы бойынша салық төлемдері үшін қаланың жерін</w:t>
      </w:r>
      <w:r>
        <w:br/>
      </w:r>
      <w:r>
        <w:rPr>
          <w:rFonts w:ascii="Times New Roman"/>
          <w:b/>
          <w:i w:val="false"/>
          <w:color w:val="000000"/>
        </w:rPr>
        <w:t>
аймақтарға бөлу таблицасы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4328"/>
        <w:gridCol w:w="443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N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ставкасына ұсынылып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 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жіктемесі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002-007,014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008-010,012,013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50-223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"Үштөбе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төлемдері үшін қаланың жерін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аймақтарға бөлудің сызбасын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Үштөбе қаласы бойынша салық төлемдері үшін қаланың жерін</w:t>
      </w:r>
      <w:r>
        <w:br/>
      </w:r>
      <w:r>
        <w:rPr>
          <w:rFonts w:ascii="Times New Roman"/>
          <w:b/>
          <w:i w:val="false"/>
          <w:color w:val="000000"/>
        </w:rPr>
        <w:t>
аймақтарға бөлу сызбасы (схемасы)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84328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