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44e7" w14:textId="e714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аудандық қорғаныс істері бөлімінің шақыру учаскесіне 1991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әкімиятының 2007 жылғы 21 желтоқсандағы N 6 шешімі. Ақтөбе облысы Мұғалжар аудандық әділет басқармасында 2008 жылғы 17 қаңтарда N 3-9-59 тіркелді. Күші жойылды - Ақтөбе облысы Мұғалжар ауданының әкімдігінің 2009 жылғы 8 шілдедегі N 261 қаулысымен</w:t>
      </w:r>
    </w:p>
    <w:p>
      <w:pPr>
        <w:spacing w:after="0"/>
        <w:ind w:left="0"/>
        <w:jc w:val="both"/>
      </w:pPr>
      <w:r>
        <w:rPr>
          <w:rFonts w:ascii="Times New Roman"/>
          <w:b w:val="false"/>
          <w:i/>
          <w:color w:val="800000"/>
          <w:sz w:val="28"/>
        </w:rPr>
        <w:t>      Ескерту. Күші жойылды - Ақтөбе облысы Мұғалжар ауданының әкімдігінің 2009.07.08 N 261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2005 жылғы 8 шілдедегі "Әскери мемлекеттік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жургізу тәртібі туралы" Ережені бекіту туралы Қазақстан Республикасы Үкіметінің 2006 жылғы 5 мамырдағы N 371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2001 жылғы 23 қантардағы "Қазақстан Республикасындағы жергілікті мемлекеттік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Жастарды әкери есепке алу, оларддын саның әскери қызметке жарақтылығын, жалпы білім деңгейі, алған мамандығын және денсаулығы жағынан даярлығын анықтау мақсатында азаматтарды тipкeyге алу жұмыстары жұргізілсін.</w:t>
      </w:r>
      <w:r>
        <w:br/>
      </w:r>
      <w:r>
        <w:rPr>
          <w:rFonts w:ascii="Times New Roman"/>
          <w:b w:val="false"/>
          <w:i w:val="false"/>
          <w:color w:val="000000"/>
          <w:sz w:val="28"/>
        </w:rPr>
        <w:t>
</w:t>
      </w:r>
      <w:r>
        <w:rPr>
          <w:rFonts w:ascii="Times New Roman"/>
          <w:b w:val="false"/>
          <w:i w:val="false"/>
          <w:color w:val="000000"/>
          <w:sz w:val="28"/>
        </w:rPr>
        <w:t>
      2. 1991 жылы туған азаматтарды, сондай-ақ бұрын әр түрлі себептермен тіркелмеген жасы асқан азаматтарды Мұғалжар аудандық қорғаныс істері бөлімінде тipкey 2008 жылғы 14 қаңтардан бастап 31 наурыз айларына дейін жүргізілсін.</w:t>
      </w:r>
      <w:r>
        <w:br/>
      </w:r>
      <w:r>
        <w:rPr>
          <w:rFonts w:ascii="Times New Roman"/>
          <w:b w:val="false"/>
          <w:i w:val="false"/>
          <w:color w:val="000000"/>
          <w:sz w:val="28"/>
        </w:rPr>
        <w:t>
</w:t>
      </w:r>
      <w:r>
        <w:rPr>
          <w:rFonts w:ascii="Times New Roman"/>
          <w:b w:val="false"/>
          <w:i w:val="false"/>
          <w:color w:val="000000"/>
          <w:sz w:val="28"/>
        </w:rPr>
        <w:t>
      3. Қандыағаш қаласының және жақын орналасқан ауылдық округтерінің азаматтарын тіркеу үшін "Шақыру пункті" болып Мұғалжар аудандық қорғаныс icтеpi бөлімінің ғимараты белгіленсін.</w:t>
      </w:r>
      <w:r>
        <w:br/>
      </w:r>
      <w:r>
        <w:rPr>
          <w:rFonts w:ascii="Times New Roman"/>
          <w:b w:val="false"/>
          <w:i w:val="false"/>
          <w:color w:val="000000"/>
          <w:sz w:val="28"/>
        </w:rPr>
        <w:t>
</w:t>
      </w:r>
      <w:r>
        <w:rPr>
          <w:rFonts w:ascii="Times New Roman"/>
          <w:b w:val="false"/>
          <w:i w:val="false"/>
          <w:color w:val="000000"/>
          <w:sz w:val="28"/>
        </w:rPr>
        <w:t>
      4. Ембі, Жем қалаларының және жақын орналасқан ауылдық округтерінің азаматтарын тіркеу үшін "Шақыру пункті" Ембі қаласының N 18 Kәсіптік-техникалық мектебі болып белгіленсін.</w:t>
      </w:r>
      <w:r>
        <w:br/>
      </w:r>
      <w:r>
        <w:rPr>
          <w:rFonts w:ascii="Times New Roman"/>
          <w:b w:val="false"/>
          <w:i w:val="false"/>
          <w:color w:val="000000"/>
          <w:sz w:val="28"/>
        </w:rPr>
        <w:t>
</w:t>
      </w:r>
      <w:r>
        <w:rPr>
          <w:rFonts w:ascii="Times New Roman"/>
          <w:b w:val="false"/>
          <w:i w:val="false"/>
          <w:color w:val="000000"/>
          <w:sz w:val="28"/>
        </w:rPr>
        <w:t>
      5. "Мұғлжар орталық аудандық" және "Ембі қалалық" ауруханаларының бас дәрігерлері Ж. Төребаев және З. Саркулова (келісімдерімен):</w:t>
      </w:r>
      <w:r>
        <w:br/>
      </w:r>
      <w:r>
        <w:rPr>
          <w:rFonts w:ascii="Times New Roman"/>
          <w:b w:val="false"/>
          <w:i w:val="false"/>
          <w:color w:val="000000"/>
          <w:sz w:val="28"/>
        </w:rPr>
        <w:t>
      1) Тіркеу кезінде шақырылғандарды дәрігерлік куәландырудан өтктзу үшін Қандыағаш және Eмбі қалаларының емханаларынан қажетті мөлшерде тәжірибелі дәрігерлер мен орта буын қызметкерлерін қатыстырсын, соған қатысты қажетті дәрігерлік және шаруашылық мүліктерімен қамтамасыз етсін;</w:t>
      </w:r>
      <w:r>
        <w:br/>
      </w:r>
      <w:r>
        <w:rPr>
          <w:rFonts w:ascii="Times New Roman"/>
          <w:b w:val="false"/>
          <w:i w:val="false"/>
          <w:color w:val="000000"/>
          <w:sz w:val="28"/>
        </w:rPr>
        <w:t>
      2) Тіркеуге шақырылғандарды флюрографияға түсуін және қан тобын анsқтау үшін зерттеу лабораториясынан өткізуін ұйымдастырсын.</w:t>
      </w:r>
      <w:r>
        <w:br/>
      </w:r>
      <w:r>
        <w:rPr>
          <w:rFonts w:ascii="Times New Roman"/>
          <w:b w:val="false"/>
          <w:i w:val="false"/>
          <w:color w:val="000000"/>
          <w:sz w:val="28"/>
        </w:rPr>
        <w:t>
</w:t>
      </w:r>
      <w:r>
        <w:rPr>
          <w:rFonts w:ascii="Times New Roman"/>
          <w:b w:val="false"/>
          <w:i w:val="false"/>
          <w:color w:val="000000"/>
          <w:sz w:val="28"/>
        </w:rPr>
        <w:t>
      6. Аудандық білім бөлімінің бастығы Қ. Назаров тіркey кезінде анықталған орта білімі жоқ шақырушыларды оқыту үшін жалпы білім беретін мектептерге бекітсін.</w:t>
      </w:r>
      <w:r>
        <w:br/>
      </w:r>
      <w:r>
        <w:rPr>
          <w:rFonts w:ascii="Times New Roman"/>
          <w:b w:val="false"/>
          <w:i w:val="false"/>
          <w:color w:val="000000"/>
          <w:sz w:val="28"/>
        </w:rPr>
        <w:t>
</w:t>
      </w:r>
      <w:r>
        <w:rPr>
          <w:rFonts w:ascii="Times New Roman"/>
          <w:b w:val="false"/>
          <w:i w:val="false"/>
          <w:color w:val="000000"/>
          <w:sz w:val="28"/>
        </w:rPr>
        <w:t>
      7. Мекеме, ұйымдар және оку орындары (меншік иелігін қарамастан) басшыларынан аудандық қорғаныс icтері бөлімінің сұрауы бойынша тіркелу кезінде шақырылатын азаматтарды жұмыстан (оқудан) уақытша босатып, дәрігерлік комиссиядан өтуі үшін көрсетілген уақытта "шақыру пункттеріне" келулерін қамтамасыз етсін.</w:t>
      </w:r>
      <w:r>
        <w:br/>
      </w:r>
      <w:r>
        <w:rPr>
          <w:rFonts w:ascii="Times New Roman"/>
          <w:b w:val="false"/>
          <w:i w:val="false"/>
          <w:color w:val="000000"/>
          <w:sz w:val="28"/>
        </w:rPr>
        <w:t xml:space="preserve">
      Тіркелуге тиісті азаматтарды </w:t>
      </w:r>
      <w:r>
        <w:rPr>
          <w:rFonts w:ascii="Times New Roman"/>
          <w:b w:val="false"/>
          <w:i w:val="false"/>
          <w:color w:val="000000"/>
          <w:sz w:val="28"/>
        </w:rPr>
        <w:t>қосымшада</w:t>
      </w:r>
      <w:r>
        <w:rPr>
          <w:rFonts w:ascii="Times New Roman"/>
          <w:b w:val="false"/>
          <w:i w:val="false"/>
          <w:color w:val="000000"/>
          <w:sz w:val="28"/>
        </w:rPr>
        <w:t xml:space="preserve"> көрсетілген қажетті құжаттарымен толық қамтамасыз етсін.</w:t>
      </w:r>
      <w:r>
        <w:br/>
      </w:r>
      <w:r>
        <w:rPr>
          <w:rFonts w:ascii="Times New Roman"/>
          <w:b w:val="false"/>
          <w:i w:val="false"/>
          <w:color w:val="000000"/>
          <w:sz w:val="28"/>
        </w:rPr>
        <w:t>
</w:t>
      </w:r>
      <w:r>
        <w:rPr>
          <w:rFonts w:ascii="Times New Roman"/>
          <w:b w:val="false"/>
          <w:i w:val="false"/>
          <w:color w:val="000000"/>
          <w:sz w:val="28"/>
        </w:rPr>
        <w:t>
      8. Аудандық ішкі icтep бөлімі бастығы Б. Телибеков (келісімімен):</w:t>
      </w:r>
      <w:r>
        <w:br/>
      </w:r>
      <w:r>
        <w:rPr>
          <w:rFonts w:ascii="Times New Roman"/>
          <w:b w:val="false"/>
          <w:i w:val="false"/>
          <w:color w:val="000000"/>
          <w:sz w:val="28"/>
        </w:rPr>
        <w:t>
      1) Тіркеу жөніндегі комиссияларының жұмыс барысында "тіркеу пунктерінде" және "Мұғалжар орталық аудандық" және "Eмбі қалалық" ауруханаларының ғимараттарында қоғамдық тәртіптегі сақтау қамтамасыз етсін;</w:t>
      </w:r>
      <w:r>
        <w:br/>
      </w:r>
      <w:r>
        <w:rPr>
          <w:rFonts w:ascii="Times New Roman"/>
          <w:b w:val="false"/>
          <w:i w:val="false"/>
          <w:color w:val="000000"/>
          <w:sz w:val="28"/>
        </w:rPr>
        <w:t>
      2) Тіркеу кезінде қашып жүрген азаматтарды іздеу салуға көмек көрсетсін;</w:t>
      </w:r>
      <w:r>
        <w:br/>
      </w:r>
      <w:r>
        <w:rPr>
          <w:rFonts w:ascii="Times New Roman"/>
          <w:b w:val="false"/>
          <w:i w:val="false"/>
          <w:color w:val="000000"/>
          <w:sz w:val="28"/>
        </w:rPr>
        <w:t>
      3) Жем қаласынан және ауылдық округтершенен "Tipкey пунктеріне" шақырылғандарға учаскелік полиция инспекторлары eріп жүруі қамтамасыз етсін.</w:t>
      </w:r>
      <w:r>
        <w:br/>
      </w:r>
      <w:r>
        <w:rPr>
          <w:rFonts w:ascii="Times New Roman"/>
          <w:b w:val="false"/>
          <w:i w:val="false"/>
          <w:color w:val="000000"/>
          <w:sz w:val="28"/>
        </w:rPr>
        <w:t>
</w:t>
      </w:r>
      <w:r>
        <w:rPr>
          <w:rFonts w:ascii="Times New Roman"/>
          <w:b w:val="false"/>
          <w:i w:val="false"/>
          <w:color w:val="000000"/>
          <w:sz w:val="28"/>
        </w:rPr>
        <w:t>
      9. Азаматтарды шақыру учаскелеріне тіркеуді қамтамасыз ету үшін Мұғалжар аудандық экономика және бюджеттік жоспарлау бөлімнің бастығы Ғ. Асқаров қаржыландыруды қарастырсын.</w:t>
      </w:r>
      <w:r>
        <w:br/>
      </w:r>
      <w:r>
        <w:rPr>
          <w:rFonts w:ascii="Times New Roman"/>
          <w:b w:val="false"/>
          <w:i w:val="false"/>
          <w:color w:val="000000"/>
          <w:sz w:val="28"/>
        </w:rPr>
        <w:t>
</w:t>
      </w:r>
      <w:r>
        <w:rPr>
          <w:rFonts w:ascii="Times New Roman"/>
          <w:b w:val="false"/>
          <w:i w:val="false"/>
          <w:color w:val="000000"/>
          <w:sz w:val="28"/>
        </w:rPr>
        <w:t>
      10. Аудандағы телекоммуниқация торабы А. Жиенбаев (келісімімен) азаматтарды шақыру учаскелеріне тіркеуді қамтамасыз ету үшін аудандық қорғаныс icтері беөлімінің Ембі, Жем қалаларымен ауылдық oкpyгтepiмен үзіліссіз байланысын қамтамасыз ету сұралсын.</w:t>
      </w:r>
      <w:r>
        <w:br/>
      </w:r>
      <w:r>
        <w:rPr>
          <w:rFonts w:ascii="Times New Roman"/>
          <w:b w:val="false"/>
          <w:i w:val="false"/>
          <w:color w:val="000000"/>
          <w:sz w:val="28"/>
        </w:rPr>
        <w:t>
</w:t>
      </w:r>
      <w:r>
        <w:rPr>
          <w:rFonts w:ascii="Times New Roman"/>
          <w:b w:val="false"/>
          <w:i w:val="false"/>
          <w:color w:val="000000"/>
          <w:sz w:val="28"/>
        </w:rPr>
        <w:t>
      11. Мұғалжар электр жүйесі кәсіпорыны (П. Хохлов келісімімен) Мұғалжар аудандық қорғаныс icтepi бөлімінің ғимаратына 2008 жылдың 14 қаңтар 31 наурыз аралығында электр қуатын үзіліссіз берілуін қамтамасыз етсін.</w:t>
      </w:r>
      <w:r>
        <w:br/>
      </w:r>
      <w:r>
        <w:rPr>
          <w:rFonts w:ascii="Times New Roman"/>
          <w:b w:val="false"/>
          <w:i w:val="false"/>
          <w:color w:val="000000"/>
          <w:sz w:val="28"/>
        </w:rPr>
        <w:t>
</w:t>
      </w:r>
      <w:r>
        <w:rPr>
          <w:rFonts w:ascii="Times New Roman"/>
          <w:b w:val="false"/>
          <w:i w:val="false"/>
          <w:color w:val="000000"/>
          <w:sz w:val="28"/>
        </w:rPr>
        <w:t>
      12. Азаматтарды шақыру учаскелеріне тipкey жұмыстары аяқталғаннан кейін аудандық қорғаныс icтері бөлімінің бастығы Д. Танкиев осы шешімнің орындалу қорытындысы бойынша аудан әкіміне хабарласын.</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аудан әкімінің орынбасары Ж. Құрмашевқа жүктелсін.</w:t>
      </w:r>
      <w:r>
        <w:br/>
      </w:r>
      <w:r>
        <w:rPr>
          <w:rFonts w:ascii="Times New Roman"/>
          <w:b w:val="false"/>
          <w:i w:val="false"/>
          <w:color w:val="000000"/>
          <w:sz w:val="28"/>
        </w:rPr>
        <w:t>
</w:t>
      </w:r>
      <w:r>
        <w:rPr>
          <w:rFonts w:ascii="Times New Roman"/>
          <w:b w:val="false"/>
          <w:i w:val="false"/>
          <w:color w:val="000000"/>
          <w:sz w:val="28"/>
        </w:rPr>
        <w:t>
      14. Осы шешім ресми жарияланған күннен бастап қолданысқа 10 күннен кейін енгізіледі.</w:t>
      </w:r>
    </w:p>
    <w:p>
      <w:pPr>
        <w:spacing w:after="0"/>
        <w:ind w:left="0"/>
        <w:jc w:val="both"/>
      </w:pPr>
      <w:r>
        <w:rPr>
          <w:rFonts w:ascii="Times New Roman"/>
          <w:b w:val="false"/>
          <w:i/>
          <w:color w:val="000000"/>
          <w:sz w:val="28"/>
        </w:rPr>
        <w:t>      Аудан Әкімі                        С. Шаңғұтов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әкімінің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N 6 шешіміне</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Жас өспірімдер жеке іс қағаздарын жүргізу үшін қажетті құжаттардың тізімі</w:t>
      </w:r>
    </w:p>
    <w:p>
      <w:pPr>
        <w:spacing w:after="0"/>
        <w:ind w:left="0"/>
        <w:jc w:val="both"/>
      </w:pPr>
      <w:r>
        <w:rPr>
          <w:rFonts w:ascii="Times New Roman"/>
          <w:b w:val="false"/>
          <w:i w:val="false"/>
          <w:color w:val="000000"/>
          <w:sz w:val="28"/>
        </w:rPr>
        <w:t>1. Туу туралы куәліктің көшірмесі</w:t>
      </w:r>
      <w:r>
        <w:br/>
      </w:r>
      <w:r>
        <w:rPr>
          <w:rFonts w:ascii="Times New Roman"/>
          <w:b w:val="false"/>
          <w:i w:val="false"/>
          <w:color w:val="000000"/>
          <w:sz w:val="28"/>
        </w:rPr>
        <w:t>
2. Білім туралы құжаттардың көшірмесі</w:t>
      </w:r>
      <w:r>
        <w:br/>
      </w:r>
      <w:r>
        <w:rPr>
          <w:rFonts w:ascii="Times New Roman"/>
          <w:b w:val="false"/>
          <w:i w:val="false"/>
          <w:color w:val="000000"/>
          <w:sz w:val="28"/>
        </w:rPr>
        <w:t>
3. Оқу орнынан (жұмыстан) анықтама</w:t>
      </w:r>
      <w:r>
        <w:br/>
      </w:r>
      <w:r>
        <w:rPr>
          <w:rFonts w:ascii="Times New Roman"/>
          <w:b w:val="false"/>
          <w:i w:val="false"/>
          <w:color w:val="000000"/>
          <w:sz w:val="28"/>
        </w:rPr>
        <w:t>
4. Мінездеме (2 дана)</w:t>
      </w:r>
      <w:r>
        <w:br/>
      </w:r>
      <w:r>
        <w:rPr>
          <w:rFonts w:ascii="Times New Roman"/>
          <w:b w:val="false"/>
          <w:i w:val="false"/>
          <w:color w:val="000000"/>
          <w:sz w:val="28"/>
        </w:rPr>
        <w:t>
5. Тұрғылықты орнынан және жанұя жағдайы туралы анықтама</w:t>
      </w:r>
      <w:r>
        <w:br/>
      </w:r>
      <w:r>
        <w:rPr>
          <w:rFonts w:ascii="Times New Roman"/>
          <w:b w:val="false"/>
          <w:i w:val="false"/>
          <w:color w:val="000000"/>
          <w:sz w:val="28"/>
        </w:rPr>
        <w:t>
6. Фотосурет 3х4, (4 дана)</w:t>
      </w:r>
      <w:r>
        <w:br/>
      </w:r>
      <w:r>
        <w:rPr>
          <w:rFonts w:ascii="Times New Roman"/>
          <w:b w:val="false"/>
          <w:i w:val="false"/>
          <w:color w:val="000000"/>
          <w:sz w:val="28"/>
        </w:rPr>
        <w:t>
7. Үлгідегі "N 6" егілу картасы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