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500a" w14:textId="0f65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"Алдын ала шешімді қабылдау ережелері мен нысандарын бекіту туралы" Қазақстан Республикасы Кедендік бақылау агенттігі төрағасының 2003 жылғы 15 мамырдағы N 210 және "Кеден органының тауарды жiктеу жөніндегі шешiмiн қабылдау ережесiн және оның нысанын бекiту туралы" Қазақстан Республикасы Қаржы министрлігі Кедендік бақылау комитетінің төрағасы міндетін атқарушының 2005 жылғы 29 қыркүйектегі N 385 бұйрықтарына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2007 жылғы 27 желтоқсандағы N 486 Бұйрығы. Қазақстан Республикасының Әділет министрлігінде 2008 жылғы 1 ақпандағы Нормативтік құқықтық кесімдерді мемлекеттік тіркеудің тізіліміне N 5121 болып енгізілді.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Республикасының кеден шекарасы арқылы тасымалданатын тауарларға қатысты алдын-ала және жіктеу шешімдерін қабылдау тәртібін реттеу мақсатында,  </w:t>
      </w:r>
      <w:r>
        <w:rPr>
          <w:rFonts w:ascii="Times New Roman"/>
          <w:b/>
          <w:i w:val="false"/>
          <w:color w:val="000000"/>
          <w:sz w:val="28"/>
        </w:rPr>
        <w:t xml:space="preserve">БҰЙЫРАМЫН: </w:t>
      </w:r>
      <w:r>
        <w:br/>
      </w:r>
      <w:r>
        <w:rPr>
          <w:rFonts w:ascii="Times New Roman"/>
          <w:b w:val="false"/>
          <w:i w:val="false"/>
          <w:color w:val="000000"/>
          <w:sz w:val="28"/>
        </w:rPr>
        <w:t>
       1. "Алдын ала шешімді қабылдау ережелері мен нысандарын бекіту туралы" Қазақстан Республикасы Кедендік бақылау агенттігі төрағасының 2003 жылғы 15 мамырдағы  </w:t>
      </w:r>
      <w:r>
        <w:rPr>
          <w:rFonts w:ascii="Times New Roman"/>
          <w:b w:val="false"/>
          <w:i w:val="false"/>
          <w:color w:val="000000"/>
          <w:sz w:val="28"/>
        </w:rPr>
        <w:t xml:space="preserve">N 210 </w:t>
      </w:r>
      <w:r>
        <w:rPr>
          <w:rFonts w:ascii="Times New Roman"/>
          <w:b w:val="false"/>
          <w:i w:val="false"/>
          <w:color w:val="000000"/>
          <w:sz w:val="28"/>
        </w:rPr>
        <w:t>  (Нормативтік құқықтық актілерді мемлекеттік тіркеу тізілімінде N 2295 болып тіркелген, 2003 жылғы 26 шілдедегі N 30 (135) "Ресми газетте" жарияланған, "Алдын ала шешімді қабылдау ережелері мен нысандарын бекіту туралы" Қазақстан Республикасы Кедендік бақылау агенттігі төрағасының 2003 жылғы 15 мамырдағы N 210 бұйрығына өзгерістер мен толықтырулар енгізу туралы" Қазақстан Республикасы Кедендік бақылау агенттігі төрағасының 2003 жылғы 24 желтоқсандағы  </w:t>
      </w:r>
      <w:r>
        <w:rPr>
          <w:rFonts w:ascii="Times New Roman"/>
          <w:b w:val="false"/>
          <w:i w:val="false"/>
          <w:color w:val="000000"/>
          <w:sz w:val="28"/>
        </w:rPr>
        <w:t xml:space="preserve">N 579 </w:t>
      </w:r>
      <w:r>
        <w:rPr>
          <w:rFonts w:ascii="Times New Roman"/>
          <w:b w:val="false"/>
          <w:i w:val="false"/>
          <w:color w:val="000000"/>
          <w:sz w:val="28"/>
        </w:rPr>
        <w:t>бұйрығымен, (Нормативтік құқықтық актілерді мемлекеттік тіркеу тізілімінде N 2693 болып тіркелген, 2004 жылғы 15 мамырдағы N 20 (177) "Ресми газетте" жарияланған) және "Алдын ала шешімді қабылдау ережелері мен нысандарын бекіту туралы" Қазақстан Республикасы Кедендік бақылау агенттігі төрағасының 2003 жылғы 15 мамырдағы N 210 бұйрығына өзгерістер енгізу туралы" Қазақстан Республикасы Қаржы министрлігі Кедендік бақылау комитеті төрағасының 2006 жылғы 30 наурыздағы  </w:t>
      </w:r>
      <w:r>
        <w:rPr>
          <w:rFonts w:ascii="Times New Roman"/>
          <w:b w:val="false"/>
          <w:i w:val="false"/>
          <w:color w:val="000000"/>
          <w:sz w:val="28"/>
        </w:rPr>
        <w:t xml:space="preserve">N 125 </w:t>
      </w:r>
      <w:r>
        <w:rPr>
          <w:rFonts w:ascii="Times New Roman"/>
          <w:b w:val="false"/>
          <w:i w:val="false"/>
          <w:color w:val="000000"/>
          <w:sz w:val="28"/>
        </w:rPr>
        <w:t xml:space="preserve">бұйрығымен, (Нормативтік құқықтық актілерді мемлекеттік тіркеу тізілімінде N 4183 болып тіркелген, 2006 жылғы 28 сәуірдегі N 76-77 (1056-1057) "Заң газетінде" жарияланған) өзгерістер мен толықтырулар енгізілген) бұйрығына мынадай өзгерістер мен толықтырулар енгізілсін: </w:t>
      </w:r>
    </w:p>
    <w:bookmarkStart w:name="z2" w:id="0"/>
    <w:p>
      <w:pPr>
        <w:spacing w:after="0"/>
        <w:ind w:left="0"/>
        <w:jc w:val="both"/>
      </w:pPr>
      <w:r>
        <w:rPr>
          <w:rFonts w:ascii="Times New Roman"/>
          <w:b w:val="false"/>
          <w:i w:val="false"/>
          <w:color w:val="000000"/>
          <w:sz w:val="28"/>
        </w:rPr>
        <w:t xml:space="preserve">
      4-тармақтағы "Қазақстан Республикасы Кедендік бақылау агенттігі төрағасының орынбасары С.Д. Мулькинге" деген сөздер "Қазақстан Республикасы Қаржы министрлігі Кедендік бақылау комитеті" деген сөздермен ауыстырылсын; </w:t>
      </w:r>
    </w:p>
    <w:bookmarkEnd w:id="0"/>
    <w:bookmarkStart w:name="z3" w:id="1"/>
    <w:p>
      <w:pPr>
        <w:spacing w:after="0"/>
        <w:ind w:left="0"/>
        <w:jc w:val="both"/>
      </w:pPr>
      <w:r>
        <w:rPr>
          <w:rFonts w:ascii="Times New Roman"/>
          <w:b w:val="false"/>
          <w:i w:val="false"/>
          <w:color w:val="000000"/>
          <w:sz w:val="28"/>
        </w:rPr>
        <w:t xml:space="preserve">
      Аталған бұйрықпен бекітілген Алдын ала шешімді қабылдау ережелері мен нысандарында: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2)-тармақша алынып тасталсын; </w:t>
      </w:r>
      <w:r>
        <w:br/>
      </w:r>
      <w:r>
        <w:rPr>
          <w:rFonts w:ascii="Times New Roman"/>
          <w:b w:val="false"/>
          <w:i w:val="false"/>
          <w:color w:val="000000"/>
          <w:sz w:val="28"/>
        </w:rPr>
        <w:t xml:space="preserve">
      3)-тармақшадағы "әдістемесін пайдалану" деген сөздер алынып тасталсын; </w:t>
      </w:r>
    </w:p>
    <w:bookmarkEnd w:id="1"/>
    <w:bookmarkStart w:name="z4" w:id="2"/>
    <w:p>
      <w:pPr>
        <w:spacing w:after="0"/>
        <w:ind w:left="0"/>
        <w:jc w:val="both"/>
      </w:pPr>
      <w:r>
        <w:rPr>
          <w:rFonts w:ascii="Times New Roman"/>
          <w:b w:val="false"/>
          <w:i w:val="false"/>
          <w:color w:val="000000"/>
          <w:sz w:val="28"/>
        </w:rPr>
        <w:t xml:space="preserve">
      2-тармақтағы "кеден ісі мәселелері жөніндегі" деген сөздер алынып тасталсын; </w:t>
      </w:r>
    </w:p>
    <w:bookmarkEnd w:id="2"/>
    <w:bookmarkStart w:name="z5" w:id="3"/>
    <w:p>
      <w:pPr>
        <w:spacing w:after="0"/>
        <w:ind w:left="0"/>
        <w:jc w:val="both"/>
      </w:pPr>
      <w:r>
        <w:rPr>
          <w:rFonts w:ascii="Times New Roman"/>
          <w:b w:val="false"/>
          <w:i w:val="false"/>
          <w:color w:val="000000"/>
          <w:sz w:val="28"/>
        </w:rPr>
        <w:t xml:space="preserve">
      5-1 тармақ алынып тасталсын; </w:t>
      </w:r>
    </w:p>
    <w:bookmarkEnd w:id="3"/>
    <w:bookmarkStart w:name="z6" w:id="4"/>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абзацтағы "кеден құнының әдістемесі, шығу елінің әдістемесі" деген сөздер "шығу елін айқындау" деген сөздермен ауыстырылсын;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"Алдын ала шешім белгіленген нысандағы бланкте ресімделеді (2-қосымша) және оған кеден органының басшысы не осы бағытты басқаратын оның орынбасары қол қояды. </w:t>
      </w:r>
      <w:r>
        <w:br/>
      </w:r>
      <w:r>
        <w:rPr>
          <w:rFonts w:ascii="Times New Roman"/>
          <w:b w:val="false"/>
          <w:i w:val="false"/>
          <w:color w:val="000000"/>
          <w:sz w:val="28"/>
        </w:rPr>
        <w:t xml:space="preserve">
      Алдын ала шешім бланктері қатаң есептілік бланктері болып табылады, олардың баспаханалық әдіспен жасалған реттік нөмірлері бар. </w:t>
      </w:r>
      <w:r>
        <w:br/>
      </w:r>
      <w:r>
        <w:rPr>
          <w:rFonts w:ascii="Times New Roman"/>
          <w:b w:val="false"/>
          <w:i w:val="false"/>
          <w:color w:val="000000"/>
          <w:sz w:val="28"/>
        </w:rPr>
        <w:t xml:space="preserve">
      Алдын ала шешімнің бірінші данасы кеден органының таңбалық мөрімен расталады және ілеспе хатпен бірге өтініш берушінің мекен-жайына жіберіледі, немесе жүк кеден декларациясымен бірге одан әрі ұсыну үшін өтініш берушінің қолына беріледі, екінші дана (ілеспе хаттың екінші данасымен бірге) оны берген кеден органында сақталады. Кеден органы қабылдаған алдын ала шешімнің көшірмесі уәкілетті органға жіберіледі". </w:t>
      </w:r>
      <w:r>
        <w:br/>
      </w:r>
      <w:r>
        <w:rPr>
          <w:rFonts w:ascii="Times New Roman"/>
          <w:b w:val="false"/>
          <w:i w:val="false"/>
          <w:color w:val="000000"/>
          <w:sz w:val="28"/>
        </w:rPr>
        <w:t xml:space="preserve">
      бесінші абзац алынып тасталсын; </w:t>
      </w:r>
    </w:p>
    <w:bookmarkEnd w:id="4"/>
    <w:bookmarkStart w:name="z7" w:id="5"/>
    <w:p>
      <w:pPr>
        <w:spacing w:after="0"/>
        <w:ind w:left="0"/>
        <w:jc w:val="both"/>
      </w:pPr>
      <w:r>
        <w:rPr>
          <w:rFonts w:ascii="Times New Roman"/>
          <w:b w:val="false"/>
          <w:i w:val="false"/>
          <w:color w:val="000000"/>
          <w:sz w:val="28"/>
        </w:rPr>
        <w:t xml:space="preserve">
      16-тармақта: </w:t>
      </w:r>
      <w:r>
        <w:br/>
      </w:r>
      <w:r>
        <w:rPr>
          <w:rFonts w:ascii="Times New Roman"/>
          <w:b w:val="false"/>
          <w:i w:val="false"/>
          <w:color w:val="000000"/>
          <w:sz w:val="28"/>
        </w:rPr>
        <w:t xml:space="preserve">
      "тауардың кеден құнын және шығу елін айқындау әдістемесі" деген сөздер "тауардың шығу елін айқындау" деген сөздермен ауыстырылсын; </w:t>
      </w:r>
      <w:r>
        <w:br/>
      </w:r>
      <w:r>
        <w:rPr>
          <w:rFonts w:ascii="Times New Roman"/>
          <w:b w:val="false"/>
          <w:i w:val="false"/>
          <w:color w:val="000000"/>
          <w:sz w:val="28"/>
        </w:rPr>
        <w:t xml:space="preserve">
      "Кеден ісі мәселелері жөніндегі" деген сөздер алынып тасталсын; </w:t>
      </w:r>
    </w:p>
    <w:bookmarkEnd w:id="5"/>
    <w:bookmarkStart w:name="z8" w:id="6"/>
    <w:p>
      <w:pPr>
        <w:spacing w:after="0"/>
        <w:ind w:left="0"/>
        <w:jc w:val="both"/>
      </w:pPr>
      <w:r>
        <w:rPr>
          <w:rFonts w:ascii="Times New Roman"/>
          <w:b w:val="false"/>
          <w:i w:val="false"/>
          <w:color w:val="000000"/>
          <w:sz w:val="28"/>
        </w:rPr>
        <w:t xml:space="preserve">
      1-қосымшадағы "кеден құнын айқындау жөніндегі" деген сөздер алынып тасталсын. </w:t>
      </w:r>
    </w:p>
    <w:bookmarkEnd w:id="6"/>
    <w:bookmarkStart w:name="z9" w:id="7"/>
    <w:p>
      <w:pPr>
        <w:spacing w:after="0"/>
        <w:ind w:left="0"/>
        <w:jc w:val="both"/>
      </w:pPr>
      <w:r>
        <w:rPr>
          <w:rFonts w:ascii="Times New Roman"/>
          <w:b w:val="false"/>
          <w:i w:val="false"/>
          <w:color w:val="000000"/>
          <w:sz w:val="28"/>
        </w:rPr>
        <w:t xml:space="preserve">
      4-қосымшасы алынып тасталсын. </w:t>
      </w:r>
    </w:p>
    <w:bookmarkEnd w:id="7"/>
    <w:bookmarkStart w:name="z10" w:id="8"/>
    <w:p>
      <w:pPr>
        <w:spacing w:after="0"/>
        <w:ind w:left="0"/>
        <w:jc w:val="both"/>
      </w:pPr>
      <w:r>
        <w:rPr>
          <w:rFonts w:ascii="Times New Roman"/>
          <w:b w:val="false"/>
          <w:i w:val="false"/>
          <w:color w:val="000000"/>
          <w:sz w:val="28"/>
        </w:rPr>
        <w:t>
      2. "Кеден органының тауарды жiктеу жөніндегі шешiмiн қабылдау ережесiн және оның нысанын бекiту туралы" Қазақстан Республикасы Қаржы министрлігі Кедендік бақылау комитетінің төрағасы міндетін атқарушының 2005 жылғы 29 қыркүйектегі  </w:t>
      </w:r>
      <w:r>
        <w:rPr>
          <w:rFonts w:ascii="Times New Roman"/>
          <w:b w:val="false"/>
          <w:i w:val="false"/>
          <w:color w:val="000000"/>
          <w:sz w:val="28"/>
        </w:rPr>
        <w:t xml:space="preserve">N 385 </w:t>
      </w:r>
      <w:r>
        <w:rPr>
          <w:rFonts w:ascii="Times New Roman"/>
          <w:b w:val="false"/>
          <w:i w:val="false"/>
          <w:color w:val="000000"/>
          <w:sz w:val="28"/>
        </w:rPr>
        <w:t>бұйрығына (Нормативтік құқықтық актілерді мемлекеттік тіркеу тізілімінде N 3892 болып тіркелген, 2005 жылғы 21 желтоқсандағы N 237-238 (971-972) "Заң газетінде" жарияланған) "Қазақстан Республикасы Қаржы министрлігі Кедендік бақылау комитетінің кейбір бұйрықтарына өзгеріс енгізу туралы" Қазақстан Республикасы Қаржы министрлігі Кедендік бақылау комитеті төрағасының 2006 жылғы 12 шілдедегі  </w:t>
      </w:r>
      <w:r>
        <w:rPr>
          <w:rFonts w:ascii="Times New Roman"/>
          <w:b w:val="false"/>
          <w:i w:val="false"/>
          <w:color w:val="000000"/>
          <w:sz w:val="28"/>
        </w:rPr>
        <w:t xml:space="preserve">N 240 </w:t>
      </w:r>
      <w:r>
        <w:rPr>
          <w:rFonts w:ascii="Times New Roman"/>
          <w:b w:val="false"/>
          <w:i w:val="false"/>
          <w:color w:val="000000"/>
          <w:sz w:val="28"/>
        </w:rPr>
        <w:t xml:space="preserve">бұйрығымен енгізілген өзгеріспен (Нормативтік құқықтық актілерді мемлекеттік тіркеу тізілімінде N 4318 болып тіркелген, 2006 жылғы 1 қыркүйектегі N 158 (1138) "Заң газетінде" жарияланған) мынадай өзгеріс пен толықтырулар енгізілсін: </w:t>
      </w:r>
    </w:p>
    <w:bookmarkEnd w:id="8"/>
    <w:bookmarkStart w:name="z11" w:id="9"/>
    <w:p>
      <w:pPr>
        <w:spacing w:after="0"/>
        <w:ind w:left="0"/>
        <w:jc w:val="both"/>
      </w:pPr>
      <w:r>
        <w:rPr>
          <w:rFonts w:ascii="Times New Roman"/>
          <w:b w:val="false"/>
          <w:i w:val="false"/>
          <w:color w:val="000000"/>
          <w:sz w:val="28"/>
        </w:rPr>
        <w:t xml:space="preserve">
      4-тармақтағы "Б.Т. Әбдішевке" деген сөздер алынып тасталсын. </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Кеден органының тауарларды жiктеу жөніндегі шешiмiн қабылдау ережесi және оның нысандарында: </w:t>
      </w:r>
      <w:r>
        <w:br/>
      </w:r>
      <w:r>
        <w:rPr>
          <w:rFonts w:ascii="Times New Roman"/>
          <w:b w:val="false"/>
          <w:i w:val="false"/>
          <w:color w:val="000000"/>
          <w:sz w:val="28"/>
        </w:rPr>
        <w:t xml:space="preserve">
      11-тармақ мынадай мазмұндағы екінші абзацпен толықтырылсын: </w:t>
      </w:r>
      <w:r>
        <w:br/>
      </w:r>
      <w:r>
        <w:rPr>
          <w:rFonts w:ascii="Times New Roman"/>
          <w:b w:val="false"/>
          <w:i w:val="false"/>
          <w:color w:val="000000"/>
          <w:sz w:val="28"/>
        </w:rPr>
        <w:t xml:space="preserve">
      "Кеден органдарының тауарларды жіктеу жөніндегі шешімдердің бланктері қатаң есептілік бланктері болып табылады, оларда осы Ереженің 1-1-қосымшасына сәйкес кеден органының кодын қоса алғанда баспаханалық әдіспен жасалған есептік сериясы мен нөмірі болады"; </w:t>
      </w:r>
    </w:p>
    <w:bookmarkEnd w:id="10"/>
    <w:bookmarkStart w:name="z13" w:id="11"/>
    <w:p>
      <w:pPr>
        <w:spacing w:after="0"/>
        <w:ind w:left="0"/>
        <w:jc w:val="both"/>
      </w:pPr>
      <w:r>
        <w:rPr>
          <w:rFonts w:ascii="Times New Roman"/>
          <w:b w:val="false"/>
          <w:i w:val="false"/>
          <w:color w:val="000000"/>
          <w:sz w:val="28"/>
        </w:rPr>
        <w:t xml:space="preserve">
      13-тармақ мынадай мазмұндағы сөздермен толықтырылсын: </w:t>
      </w:r>
      <w:r>
        <w:br/>
      </w:r>
      <w:r>
        <w:rPr>
          <w:rFonts w:ascii="Times New Roman"/>
          <w:b w:val="false"/>
          <w:i w:val="false"/>
          <w:color w:val="000000"/>
          <w:sz w:val="28"/>
        </w:rPr>
        <w:t xml:space="preserve">
      "Уәкілетті орган тауарды жiктеу жөніндегі шешiмдi Қазақстан Республикасы Қаржы министрлігі Кедендік бақылау комитетінің басқа бөлімшелерінің сұрау салулары, сондай-ақ мемлекеттік органдардың сұрау салулары бойынша қабылдайды"; </w:t>
      </w:r>
    </w:p>
    <w:bookmarkEnd w:id="11"/>
    <w:bookmarkStart w:name="z14" w:id="12"/>
    <w:p>
      <w:pPr>
        <w:spacing w:after="0"/>
        <w:ind w:left="0"/>
        <w:jc w:val="both"/>
      </w:pPr>
      <w:r>
        <w:rPr>
          <w:rFonts w:ascii="Times New Roman"/>
          <w:b w:val="false"/>
          <w:i w:val="false"/>
          <w:color w:val="000000"/>
          <w:sz w:val="28"/>
        </w:rPr>
        <w:t xml:space="preserve">
      осы бұйрықтың қосымшасына сәйкес 1-1-қосымшамен толықтырылсын. </w:t>
      </w:r>
    </w:p>
    <w:bookmarkEnd w:id="12"/>
    <w:bookmarkStart w:name="z15" w:id="13"/>
    <w:p>
      <w:pPr>
        <w:spacing w:after="0"/>
        <w:ind w:left="0"/>
        <w:jc w:val="both"/>
      </w:pPr>
      <w:r>
        <w:rPr>
          <w:rFonts w:ascii="Times New Roman"/>
          <w:b w:val="false"/>
          <w:i w:val="false"/>
          <w:color w:val="000000"/>
          <w:sz w:val="28"/>
        </w:rPr>
        <w:t xml:space="preserve">
      3. Қазақстан Республикасы Қаржы министрлігінің Кедендік бақылау комитеті (Қ-К. Кәрбозов) осы бұйрықтың Қазақстан Республикасының Әділет министрлігінде мемлекеттік тіркелуін және бұқаралық ақпарат құралдарында ресми жариялануын қамтамасыз етсін. </w:t>
      </w:r>
    </w:p>
    <w:bookmarkEnd w:id="13"/>
    <w:bookmarkStart w:name="z16" w:id="14"/>
    <w:p>
      <w:pPr>
        <w:spacing w:after="0"/>
        <w:ind w:left="0"/>
        <w:jc w:val="both"/>
      </w:pPr>
      <w:r>
        <w:rPr>
          <w:rFonts w:ascii="Times New Roman"/>
          <w:b w:val="false"/>
          <w:i w:val="false"/>
          <w:color w:val="000000"/>
          <w:sz w:val="28"/>
        </w:rPr>
        <w:t xml:space="preserve">
      4. Осы бұйрық бірінші ресми жарияланған күнінен бастап он күнтізбелік күн өткен соң қолданысқа енгізіледі. </w:t>
      </w:r>
    </w:p>
    <w:bookmarkEnd w:id="1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2007 жылғы 27 желтоқсандағы </w:t>
      </w:r>
      <w:r>
        <w:br/>
      </w:r>
      <w:r>
        <w:rPr>
          <w:rFonts w:ascii="Times New Roman"/>
          <w:b w:val="false"/>
          <w:i w:val="false"/>
          <w:color w:val="000000"/>
          <w:sz w:val="28"/>
        </w:rPr>
        <w:t xml:space="preserve">
                                         N 486 бұйрығына қосымша </w:t>
      </w:r>
    </w:p>
    <w:p>
      <w:pPr>
        <w:spacing w:after="0"/>
        <w:ind w:left="0"/>
        <w:jc w:val="both"/>
      </w:pPr>
      <w:r>
        <w:rPr>
          <w:rFonts w:ascii="Times New Roman"/>
          <w:b w:val="false"/>
          <w:i w:val="false"/>
          <w:color w:val="000000"/>
          <w:sz w:val="28"/>
        </w:rPr>
        <w:t xml:space="preserve">                                      Кеден органының тауарды жiктеу </w:t>
      </w:r>
      <w:r>
        <w:br/>
      </w:r>
      <w:r>
        <w:rPr>
          <w:rFonts w:ascii="Times New Roman"/>
          <w:b w:val="false"/>
          <w:i w:val="false"/>
          <w:color w:val="000000"/>
          <w:sz w:val="28"/>
        </w:rPr>
        <w:t xml:space="preserve">
                                        жөніндегі шешiмiн қабылдау </w:t>
      </w:r>
      <w:r>
        <w:br/>
      </w:r>
      <w:r>
        <w:rPr>
          <w:rFonts w:ascii="Times New Roman"/>
          <w:b w:val="false"/>
          <w:i w:val="false"/>
          <w:color w:val="000000"/>
          <w:sz w:val="28"/>
        </w:rPr>
        <w:t xml:space="preserve">
                                       ережесiне және оның нысанына </w:t>
      </w:r>
      <w:r>
        <w:br/>
      </w:r>
      <w:r>
        <w:rPr>
          <w:rFonts w:ascii="Times New Roman"/>
          <w:b w:val="false"/>
          <w:i w:val="false"/>
          <w:color w:val="000000"/>
          <w:sz w:val="28"/>
        </w:rPr>
        <w:t xml:space="preserve">
                                                 1-1-қосымша </w:t>
      </w:r>
    </w:p>
    <w:p>
      <w:pPr>
        <w:spacing w:after="0"/>
        <w:ind w:left="0"/>
        <w:jc w:val="both"/>
      </w:pPr>
      <w:r>
        <w:rPr>
          <w:rFonts w:ascii="Times New Roman"/>
          <w:b/>
          <w:i w:val="false"/>
          <w:color w:val="000000"/>
          <w:sz w:val="28"/>
        </w:rPr>
        <w:t xml:space="preserve">      Сыртқы экономикалық қызметтің тауар номенклатурасына </w:t>
      </w:r>
      <w:r>
        <w:br/>
      </w:r>
      <w:r>
        <w:rPr>
          <w:rFonts w:ascii="Times New Roman"/>
          <w:b w:val="false"/>
          <w:i w:val="false"/>
          <w:color w:val="000000"/>
          <w:sz w:val="28"/>
        </w:rPr>
        <w:t>
</w:t>
      </w:r>
      <w:r>
        <w:rPr>
          <w:rFonts w:ascii="Times New Roman"/>
          <w:b/>
          <w:i w:val="false"/>
          <w:color w:val="000000"/>
          <w:sz w:val="28"/>
        </w:rPr>
        <w:t xml:space="preserve">    сәйкес тауарларды жіктеу жөніндегі алдын ала шешім, кеден </w:t>
      </w:r>
      <w:r>
        <w:br/>
      </w:r>
      <w:r>
        <w:rPr>
          <w:rFonts w:ascii="Times New Roman"/>
          <w:b w:val="false"/>
          <w:i w:val="false"/>
          <w:color w:val="000000"/>
          <w:sz w:val="28"/>
        </w:rPr>
        <w:t>
</w:t>
      </w:r>
      <w:r>
        <w:rPr>
          <w:rFonts w:ascii="Times New Roman"/>
          <w:b/>
          <w:i w:val="false"/>
          <w:color w:val="000000"/>
          <w:sz w:val="28"/>
        </w:rPr>
        <w:t xml:space="preserve">   құнын айқындау жөніндегі алдын ала шешім, тауарларды жіктеу </w:t>
      </w:r>
      <w:r>
        <w:br/>
      </w:r>
      <w:r>
        <w:rPr>
          <w:rFonts w:ascii="Times New Roman"/>
          <w:b w:val="false"/>
          <w:i w:val="false"/>
          <w:color w:val="000000"/>
          <w:sz w:val="28"/>
        </w:rPr>
        <w:t>
</w:t>
      </w:r>
      <w:r>
        <w:rPr>
          <w:rFonts w:ascii="Times New Roman"/>
          <w:b/>
          <w:i w:val="false"/>
          <w:color w:val="000000"/>
          <w:sz w:val="28"/>
        </w:rPr>
        <w:t xml:space="preserve">     жөніндегі кеден органының шешімі бланктерінің сериялары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593"/>
        <w:gridCol w:w="2573"/>
      </w:tblGrid>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органдарының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Бланктердің </w:t>
            </w:r>
            <w:r>
              <w:br/>
            </w:r>
            <w:r>
              <w:rPr>
                <w:rFonts w:ascii="Times New Roman"/>
                <w:b w:val="false"/>
                <w:i w:val="false"/>
                <w:color w:val="000000"/>
                <w:sz w:val="20"/>
              </w:rPr>
              <w:t xml:space="preserve">
сериялары </w:t>
            </w:r>
          </w:p>
        </w:tc>
      </w:tr>
      <w:tr>
        <w:trPr>
          <w:trHeight w:val="9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xml:space="preserve">
  5 </w:t>
            </w:r>
            <w:r>
              <w:br/>
            </w:r>
            <w:r>
              <w:rPr>
                <w:rFonts w:ascii="Times New Roman"/>
                <w:b w:val="false"/>
                <w:i w:val="false"/>
                <w:color w:val="000000"/>
                <w:sz w:val="20"/>
              </w:rPr>
              <w:t>
 </w:t>
            </w:r>
            <w:r>
              <w:br/>
            </w:r>
            <w:r>
              <w:rPr>
                <w:rFonts w:ascii="Times New Roman"/>
                <w:b w:val="false"/>
                <w:i w:val="false"/>
                <w:color w:val="000000"/>
                <w:sz w:val="20"/>
              </w:rPr>
              <w:t xml:space="preserve">
  6 </w:t>
            </w:r>
            <w:r>
              <w:br/>
            </w:r>
            <w:r>
              <w:rPr>
                <w:rFonts w:ascii="Times New Roman"/>
                <w:b w:val="false"/>
                <w:i w:val="false"/>
                <w:color w:val="000000"/>
                <w:sz w:val="20"/>
              </w:rPr>
              <w:t>
 </w:t>
            </w:r>
            <w:r>
              <w:br/>
            </w:r>
            <w:r>
              <w:rPr>
                <w:rFonts w:ascii="Times New Roman"/>
                <w:b w:val="false"/>
                <w:i w:val="false"/>
                <w:color w:val="000000"/>
                <w:sz w:val="20"/>
              </w:rPr>
              <w:t xml:space="preserve">
  7 </w:t>
            </w:r>
            <w:r>
              <w:br/>
            </w:r>
            <w:r>
              <w:rPr>
                <w:rFonts w:ascii="Times New Roman"/>
                <w:b w:val="false"/>
                <w:i w:val="false"/>
                <w:color w:val="000000"/>
                <w:sz w:val="20"/>
              </w:rPr>
              <w:t>
 </w:t>
            </w:r>
            <w:r>
              <w:br/>
            </w:r>
            <w:r>
              <w:rPr>
                <w:rFonts w:ascii="Times New Roman"/>
                <w:b w:val="false"/>
                <w:i w:val="false"/>
                <w:color w:val="000000"/>
                <w:sz w:val="20"/>
              </w:rPr>
              <w:t xml:space="preserve">
  8 </w:t>
            </w:r>
            <w:r>
              <w:br/>
            </w:r>
            <w:r>
              <w:rPr>
                <w:rFonts w:ascii="Times New Roman"/>
                <w:b w:val="false"/>
                <w:i w:val="false"/>
                <w:color w:val="000000"/>
                <w:sz w:val="20"/>
              </w:rPr>
              <w:t>
 </w:t>
            </w:r>
            <w:r>
              <w:br/>
            </w:r>
            <w:r>
              <w:rPr>
                <w:rFonts w:ascii="Times New Roman"/>
                <w:b w:val="false"/>
                <w:i w:val="false"/>
                <w:color w:val="000000"/>
                <w:sz w:val="20"/>
              </w:rPr>
              <w:t xml:space="preserve">
  9 </w:t>
            </w:r>
            <w:r>
              <w:br/>
            </w:r>
            <w:r>
              <w:rPr>
                <w:rFonts w:ascii="Times New Roman"/>
                <w:b w:val="false"/>
                <w:i w:val="false"/>
                <w:color w:val="000000"/>
                <w:sz w:val="20"/>
              </w:rPr>
              <w:t>
 </w:t>
            </w:r>
            <w:r>
              <w:br/>
            </w:r>
            <w:r>
              <w:rPr>
                <w:rFonts w:ascii="Times New Roman"/>
                <w:b w:val="false"/>
                <w:i w:val="false"/>
                <w:color w:val="000000"/>
                <w:sz w:val="20"/>
              </w:rPr>
              <w:t xml:space="preserve">
  10 </w:t>
            </w:r>
            <w:r>
              <w:br/>
            </w:r>
            <w:r>
              <w:rPr>
                <w:rFonts w:ascii="Times New Roman"/>
                <w:b w:val="false"/>
                <w:i w:val="false"/>
                <w:color w:val="000000"/>
                <w:sz w:val="20"/>
              </w:rPr>
              <w:t>
 </w:t>
            </w:r>
            <w:r>
              <w:br/>
            </w:r>
            <w:r>
              <w:rPr>
                <w:rFonts w:ascii="Times New Roman"/>
                <w:b w:val="false"/>
                <w:i w:val="false"/>
                <w:color w:val="000000"/>
                <w:sz w:val="20"/>
              </w:rPr>
              <w:t xml:space="preserve">
  11 </w:t>
            </w:r>
            <w:r>
              <w:br/>
            </w:r>
            <w:r>
              <w:rPr>
                <w:rFonts w:ascii="Times New Roman"/>
                <w:b w:val="false"/>
                <w:i w:val="false"/>
                <w:color w:val="000000"/>
                <w:sz w:val="20"/>
              </w:rPr>
              <w:t>
 </w:t>
            </w:r>
            <w:r>
              <w:br/>
            </w:r>
            <w:r>
              <w:rPr>
                <w:rFonts w:ascii="Times New Roman"/>
                <w:b w:val="false"/>
                <w:i w:val="false"/>
                <w:color w:val="000000"/>
                <w:sz w:val="20"/>
              </w:rPr>
              <w:t xml:space="preserve">
  12 </w:t>
            </w:r>
            <w:r>
              <w:br/>
            </w:r>
            <w:r>
              <w:rPr>
                <w:rFonts w:ascii="Times New Roman"/>
                <w:b w:val="false"/>
                <w:i w:val="false"/>
                <w:color w:val="000000"/>
                <w:sz w:val="20"/>
              </w:rPr>
              <w:t>
 </w:t>
            </w:r>
            <w:r>
              <w:br/>
            </w:r>
            <w:r>
              <w:rPr>
                <w:rFonts w:ascii="Times New Roman"/>
                <w:b w:val="false"/>
                <w:i w:val="false"/>
                <w:color w:val="000000"/>
                <w:sz w:val="20"/>
              </w:rPr>
              <w:t xml:space="preserve">
  13 </w:t>
            </w:r>
            <w:r>
              <w:br/>
            </w:r>
            <w:r>
              <w:rPr>
                <w:rFonts w:ascii="Times New Roman"/>
                <w:b w:val="false"/>
                <w:i w:val="false"/>
                <w:color w:val="000000"/>
                <w:sz w:val="20"/>
              </w:rPr>
              <w:t>
 </w:t>
            </w:r>
            <w:r>
              <w:br/>
            </w:r>
            <w:r>
              <w:rPr>
                <w:rFonts w:ascii="Times New Roman"/>
                <w:b w:val="false"/>
                <w:i w:val="false"/>
                <w:color w:val="000000"/>
                <w:sz w:val="20"/>
              </w:rPr>
              <w:t xml:space="preserve">
  14 </w:t>
            </w:r>
            <w:r>
              <w:br/>
            </w:r>
            <w:r>
              <w:rPr>
                <w:rFonts w:ascii="Times New Roman"/>
                <w:b w:val="false"/>
                <w:i w:val="false"/>
                <w:color w:val="000000"/>
                <w:sz w:val="20"/>
              </w:rPr>
              <w:t>
 </w:t>
            </w:r>
            <w:r>
              <w:br/>
            </w:r>
            <w:r>
              <w:rPr>
                <w:rFonts w:ascii="Times New Roman"/>
                <w:b w:val="false"/>
                <w:i w:val="false"/>
                <w:color w:val="000000"/>
                <w:sz w:val="20"/>
              </w:rPr>
              <w:t xml:space="preserve">
  15 </w:t>
            </w:r>
            <w:r>
              <w:br/>
            </w:r>
            <w:r>
              <w:rPr>
                <w:rFonts w:ascii="Times New Roman"/>
                <w:b w:val="false"/>
                <w:i w:val="false"/>
                <w:color w:val="000000"/>
                <w:sz w:val="20"/>
              </w:rPr>
              <w:t>
 </w:t>
            </w:r>
            <w:r>
              <w:br/>
            </w:r>
            <w:r>
              <w:rPr>
                <w:rFonts w:ascii="Times New Roman"/>
                <w:b w:val="false"/>
                <w:i w:val="false"/>
                <w:color w:val="000000"/>
                <w:sz w:val="20"/>
              </w:rPr>
              <w:t xml:space="preserve">
  16 </w:t>
            </w:r>
            <w:r>
              <w:br/>
            </w:r>
            <w:r>
              <w:rPr>
                <w:rFonts w:ascii="Times New Roman"/>
                <w:b w:val="false"/>
                <w:i w:val="false"/>
                <w:color w:val="000000"/>
                <w:sz w:val="20"/>
              </w:rPr>
              <w:t>
 </w:t>
            </w:r>
            <w:r>
              <w:br/>
            </w:r>
            <w:r>
              <w:rPr>
                <w:rFonts w:ascii="Times New Roman"/>
                <w:b w:val="false"/>
                <w:i w:val="false"/>
                <w:color w:val="000000"/>
                <w:sz w:val="20"/>
              </w:rPr>
              <w:t xml:space="preserve">
  17 </w:t>
            </w:r>
            <w:r>
              <w:br/>
            </w:r>
            <w:r>
              <w:rPr>
                <w:rFonts w:ascii="Times New Roman"/>
                <w:b w:val="false"/>
                <w:i w:val="false"/>
                <w:color w:val="000000"/>
                <w:sz w:val="20"/>
              </w:rPr>
              <w:t>
 </w:t>
            </w:r>
            <w:r>
              <w:br/>
            </w:r>
            <w:r>
              <w:rPr>
                <w:rFonts w:ascii="Times New Roman"/>
                <w:b w:val="false"/>
                <w:i w:val="false"/>
                <w:color w:val="000000"/>
                <w:sz w:val="20"/>
              </w:rPr>
              <w:t xml:space="preserve">
  18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r>
              <w:br/>
            </w:r>
            <w:r>
              <w:rPr>
                <w:rFonts w:ascii="Times New Roman"/>
                <w:b w:val="false"/>
                <w:i w:val="false"/>
                <w:color w:val="000000"/>
                <w:sz w:val="20"/>
              </w:rPr>
              <w:t xml:space="preserve">
Кедендік бақылау комитеті </w:t>
            </w:r>
            <w:r>
              <w:br/>
            </w:r>
            <w:r>
              <w:rPr>
                <w:rFonts w:ascii="Times New Roman"/>
                <w:b w:val="false"/>
                <w:i w:val="false"/>
                <w:color w:val="000000"/>
                <w:sz w:val="20"/>
              </w:rPr>
              <w:t xml:space="preserve">
Астана қаласы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Алматы қаласы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Ақмола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Алматы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Ақтөбе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Атырау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Шығыс Қазақстан облысы бойынша Кедендік </w:t>
            </w:r>
            <w:r>
              <w:br/>
            </w:r>
            <w:r>
              <w:rPr>
                <w:rFonts w:ascii="Times New Roman"/>
                <w:b w:val="false"/>
                <w:i w:val="false"/>
                <w:color w:val="000000"/>
                <w:sz w:val="20"/>
              </w:rPr>
              <w:t xml:space="preserve">
бақылау департаменті </w:t>
            </w:r>
            <w:r>
              <w:br/>
            </w:r>
            <w:r>
              <w:rPr>
                <w:rFonts w:ascii="Times New Roman"/>
                <w:b w:val="false"/>
                <w:i w:val="false"/>
                <w:color w:val="000000"/>
                <w:sz w:val="20"/>
              </w:rPr>
              <w:t xml:space="preserve">
Жамбыл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Батыс Қазақстан облысы бойынша Кедендік </w:t>
            </w:r>
            <w:r>
              <w:br/>
            </w:r>
            <w:r>
              <w:rPr>
                <w:rFonts w:ascii="Times New Roman"/>
                <w:b w:val="false"/>
                <w:i w:val="false"/>
                <w:color w:val="000000"/>
                <w:sz w:val="20"/>
              </w:rPr>
              <w:t xml:space="preserve">
бақылау департаменті </w:t>
            </w:r>
            <w:r>
              <w:br/>
            </w:r>
            <w:r>
              <w:rPr>
                <w:rFonts w:ascii="Times New Roman"/>
                <w:b w:val="false"/>
                <w:i w:val="false"/>
                <w:color w:val="000000"/>
                <w:sz w:val="20"/>
              </w:rPr>
              <w:t xml:space="preserve">
Қарағанды облысы бойынша Кедендік </w:t>
            </w:r>
            <w:r>
              <w:br/>
            </w:r>
            <w:r>
              <w:rPr>
                <w:rFonts w:ascii="Times New Roman"/>
                <w:b w:val="false"/>
                <w:i w:val="false"/>
                <w:color w:val="000000"/>
                <w:sz w:val="20"/>
              </w:rPr>
              <w:t xml:space="preserve">
бақылау департаменті </w:t>
            </w:r>
            <w:r>
              <w:br/>
            </w:r>
            <w:r>
              <w:rPr>
                <w:rFonts w:ascii="Times New Roman"/>
                <w:b w:val="false"/>
                <w:i w:val="false"/>
                <w:color w:val="000000"/>
                <w:sz w:val="20"/>
              </w:rPr>
              <w:t xml:space="preserve">
Қызылорда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Қостанай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Маңғыстау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Павлодар облысы бойынша Кедендік бақылау </w:t>
            </w:r>
            <w:r>
              <w:br/>
            </w:r>
            <w:r>
              <w:rPr>
                <w:rFonts w:ascii="Times New Roman"/>
                <w:b w:val="false"/>
                <w:i w:val="false"/>
                <w:color w:val="000000"/>
                <w:sz w:val="20"/>
              </w:rPr>
              <w:t xml:space="preserve">
департаменті </w:t>
            </w:r>
            <w:r>
              <w:br/>
            </w:r>
            <w:r>
              <w:rPr>
                <w:rFonts w:ascii="Times New Roman"/>
                <w:b w:val="false"/>
                <w:i w:val="false"/>
                <w:color w:val="000000"/>
                <w:sz w:val="20"/>
              </w:rPr>
              <w:t xml:space="preserve">
Солтүстік Қазақстан облысы бойынша </w:t>
            </w:r>
            <w:r>
              <w:br/>
            </w:r>
            <w:r>
              <w:rPr>
                <w:rFonts w:ascii="Times New Roman"/>
                <w:b w:val="false"/>
                <w:i w:val="false"/>
                <w:color w:val="000000"/>
                <w:sz w:val="20"/>
              </w:rPr>
              <w:t xml:space="preserve">
Кедендік бақылау департаменті </w:t>
            </w:r>
            <w:r>
              <w:br/>
            </w:r>
            <w:r>
              <w:rPr>
                <w:rFonts w:ascii="Times New Roman"/>
                <w:b w:val="false"/>
                <w:i w:val="false"/>
                <w:color w:val="000000"/>
                <w:sz w:val="20"/>
              </w:rPr>
              <w:t xml:space="preserve">
Оңтүстік Қазақстан облысы бойынша </w:t>
            </w:r>
            <w:r>
              <w:br/>
            </w:r>
            <w:r>
              <w:rPr>
                <w:rFonts w:ascii="Times New Roman"/>
                <w:b w:val="false"/>
                <w:i w:val="false"/>
                <w:color w:val="000000"/>
                <w:sz w:val="20"/>
              </w:rPr>
              <w:t xml:space="preserve">
Кедендік бақылау департаменті </w:t>
            </w:r>
            <w:r>
              <w:br/>
            </w:r>
            <w:r>
              <w:rPr>
                <w:rFonts w:ascii="Times New Roman"/>
                <w:b w:val="false"/>
                <w:i w:val="false"/>
                <w:color w:val="000000"/>
                <w:sz w:val="20"/>
              </w:rPr>
              <w:t xml:space="preserve">
"Байқоңыр" кедені </w:t>
            </w:r>
            <w:r>
              <w:br/>
            </w:r>
            <w:r>
              <w:rPr>
                <w:rFonts w:ascii="Times New Roman"/>
                <w:b w:val="false"/>
                <w:i w:val="false"/>
                <w:color w:val="000000"/>
                <w:sz w:val="20"/>
              </w:rPr>
              <w:t xml:space="preserve">
"Достық" кедені </w:t>
            </w:r>
            <w:r>
              <w:br/>
            </w:r>
            <w:r>
              <w:rPr>
                <w:rFonts w:ascii="Times New Roman"/>
                <w:b w:val="false"/>
                <w:i w:val="false"/>
                <w:color w:val="000000"/>
                <w:sz w:val="20"/>
              </w:rPr>
              <w:t xml:space="preserve">
"Астана-жаңа қала" кедені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r>
              <w:br/>
            </w:r>
            <w:r>
              <w:rPr>
                <w:rFonts w:ascii="Times New Roman"/>
                <w:b w:val="false"/>
                <w:i w:val="false"/>
                <w:color w:val="000000"/>
                <w:sz w:val="20"/>
              </w:rPr>
              <w:t>
 </w:t>
            </w:r>
            <w:r>
              <w:br/>
            </w:r>
            <w:r>
              <w:rPr>
                <w:rFonts w:ascii="Times New Roman"/>
                <w:b w:val="false"/>
                <w:i w:val="false"/>
                <w:color w:val="000000"/>
                <w:sz w:val="20"/>
              </w:rPr>
              <w:t xml:space="preserve">
  KZA </w:t>
            </w:r>
            <w:r>
              <w:br/>
            </w:r>
            <w:r>
              <w:rPr>
                <w:rFonts w:ascii="Times New Roman"/>
                <w:b w:val="false"/>
                <w:i w:val="false"/>
                <w:color w:val="000000"/>
                <w:sz w:val="20"/>
              </w:rPr>
              <w:t>
 </w:t>
            </w:r>
            <w:r>
              <w:br/>
            </w:r>
            <w:r>
              <w:rPr>
                <w:rFonts w:ascii="Times New Roman"/>
                <w:b w:val="false"/>
                <w:i w:val="false"/>
                <w:color w:val="000000"/>
                <w:sz w:val="20"/>
              </w:rPr>
              <w:t xml:space="preserve">
  KZБ </w:t>
            </w:r>
            <w:r>
              <w:br/>
            </w:r>
            <w:r>
              <w:rPr>
                <w:rFonts w:ascii="Times New Roman"/>
                <w:b w:val="false"/>
                <w:i w:val="false"/>
                <w:color w:val="000000"/>
                <w:sz w:val="20"/>
              </w:rPr>
              <w:t>
 </w:t>
            </w:r>
            <w:r>
              <w:br/>
            </w:r>
            <w:r>
              <w:rPr>
                <w:rFonts w:ascii="Times New Roman"/>
                <w:b w:val="false"/>
                <w:i w:val="false"/>
                <w:color w:val="000000"/>
                <w:sz w:val="20"/>
              </w:rPr>
              <w:t xml:space="preserve">
  KZB </w:t>
            </w:r>
            <w:r>
              <w:br/>
            </w:r>
            <w:r>
              <w:rPr>
                <w:rFonts w:ascii="Times New Roman"/>
                <w:b w:val="false"/>
                <w:i w:val="false"/>
                <w:color w:val="000000"/>
                <w:sz w:val="20"/>
              </w:rPr>
              <w:t>
 </w:t>
            </w:r>
            <w:r>
              <w:br/>
            </w:r>
            <w:r>
              <w:rPr>
                <w:rFonts w:ascii="Times New Roman"/>
                <w:b w:val="false"/>
                <w:i w:val="false"/>
                <w:color w:val="000000"/>
                <w:sz w:val="20"/>
              </w:rPr>
              <w:t xml:space="preserve">
  KZГ </w:t>
            </w:r>
            <w:r>
              <w:br/>
            </w:r>
            <w:r>
              <w:rPr>
                <w:rFonts w:ascii="Times New Roman"/>
                <w:b w:val="false"/>
                <w:i w:val="false"/>
                <w:color w:val="000000"/>
                <w:sz w:val="20"/>
              </w:rPr>
              <w:t>
 </w:t>
            </w:r>
            <w:r>
              <w:br/>
            </w:r>
            <w:r>
              <w:rPr>
                <w:rFonts w:ascii="Times New Roman"/>
                <w:b w:val="false"/>
                <w:i w:val="false"/>
                <w:color w:val="000000"/>
                <w:sz w:val="20"/>
              </w:rPr>
              <w:t xml:space="preserve">
  KZД </w:t>
            </w:r>
            <w:r>
              <w:br/>
            </w:r>
            <w:r>
              <w:rPr>
                <w:rFonts w:ascii="Times New Roman"/>
                <w:b w:val="false"/>
                <w:i w:val="false"/>
                <w:color w:val="000000"/>
                <w:sz w:val="20"/>
              </w:rPr>
              <w:t>
 </w:t>
            </w:r>
            <w:r>
              <w:br/>
            </w:r>
            <w:r>
              <w:rPr>
                <w:rFonts w:ascii="Times New Roman"/>
                <w:b w:val="false"/>
                <w:i w:val="false"/>
                <w:color w:val="000000"/>
                <w:sz w:val="20"/>
              </w:rPr>
              <w:t xml:space="preserve">
  KZЕ </w:t>
            </w:r>
            <w:r>
              <w:br/>
            </w:r>
            <w:r>
              <w:rPr>
                <w:rFonts w:ascii="Times New Roman"/>
                <w:b w:val="false"/>
                <w:i w:val="false"/>
                <w:color w:val="000000"/>
                <w:sz w:val="20"/>
              </w:rPr>
              <w:t>
 </w:t>
            </w:r>
            <w:r>
              <w:br/>
            </w:r>
            <w:r>
              <w:rPr>
                <w:rFonts w:ascii="Times New Roman"/>
                <w:b w:val="false"/>
                <w:i w:val="false"/>
                <w:color w:val="000000"/>
                <w:sz w:val="20"/>
              </w:rPr>
              <w:t xml:space="preserve">
  KZД </w:t>
            </w:r>
            <w:r>
              <w:br/>
            </w:r>
            <w:r>
              <w:rPr>
                <w:rFonts w:ascii="Times New Roman"/>
                <w:b w:val="false"/>
                <w:i w:val="false"/>
                <w:color w:val="000000"/>
                <w:sz w:val="20"/>
              </w:rPr>
              <w:t>
 </w:t>
            </w:r>
            <w:r>
              <w:br/>
            </w:r>
            <w:r>
              <w:rPr>
                <w:rFonts w:ascii="Times New Roman"/>
                <w:b w:val="false"/>
                <w:i w:val="false"/>
                <w:color w:val="000000"/>
                <w:sz w:val="20"/>
              </w:rPr>
              <w:t xml:space="preserve">
  KZЗ </w:t>
            </w:r>
            <w:r>
              <w:br/>
            </w:r>
            <w:r>
              <w:rPr>
                <w:rFonts w:ascii="Times New Roman"/>
                <w:b w:val="false"/>
                <w:i w:val="false"/>
                <w:color w:val="000000"/>
                <w:sz w:val="20"/>
              </w:rPr>
              <w:t>
 </w:t>
            </w:r>
            <w:r>
              <w:br/>
            </w:r>
            <w:r>
              <w:rPr>
                <w:rFonts w:ascii="Times New Roman"/>
                <w:b w:val="false"/>
                <w:i w:val="false"/>
                <w:color w:val="000000"/>
                <w:sz w:val="20"/>
              </w:rPr>
              <w:t xml:space="preserve">
  KZИ </w:t>
            </w:r>
            <w:r>
              <w:br/>
            </w:r>
            <w:r>
              <w:rPr>
                <w:rFonts w:ascii="Times New Roman"/>
                <w:b w:val="false"/>
                <w:i w:val="false"/>
                <w:color w:val="000000"/>
                <w:sz w:val="20"/>
              </w:rPr>
              <w:t>
 </w:t>
            </w:r>
            <w:r>
              <w:br/>
            </w:r>
            <w:r>
              <w:rPr>
                <w:rFonts w:ascii="Times New Roman"/>
                <w:b w:val="false"/>
                <w:i w:val="false"/>
                <w:color w:val="000000"/>
                <w:sz w:val="20"/>
              </w:rPr>
              <w:t xml:space="preserve">
  KZЛ </w:t>
            </w:r>
            <w:r>
              <w:br/>
            </w:r>
            <w:r>
              <w:rPr>
                <w:rFonts w:ascii="Times New Roman"/>
                <w:b w:val="false"/>
                <w:i w:val="false"/>
                <w:color w:val="000000"/>
                <w:sz w:val="20"/>
              </w:rPr>
              <w:t>
 </w:t>
            </w:r>
            <w:r>
              <w:br/>
            </w:r>
            <w:r>
              <w:rPr>
                <w:rFonts w:ascii="Times New Roman"/>
                <w:b w:val="false"/>
                <w:i w:val="false"/>
                <w:color w:val="000000"/>
                <w:sz w:val="20"/>
              </w:rPr>
              <w:t xml:space="preserve">
  KZМ </w:t>
            </w:r>
            <w:r>
              <w:br/>
            </w:r>
            <w:r>
              <w:rPr>
                <w:rFonts w:ascii="Times New Roman"/>
                <w:b w:val="false"/>
                <w:i w:val="false"/>
                <w:color w:val="000000"/>
                <w:sz w:val="20"/>
              </w:rPr>
              <w:t>
 </w:t>
            </w:r>
            <w:r>
              <w:br/>
            </w:r>
            <w:r>
              <w:rPr>
                <w:rFonts w:ascii="Times New Roman"/>
                <w:b w:val="false"/>
                <w:i w:val="false"/>
                <w:color w:val="000000"/>
                <w:sz w:val="20"/>
              </w:rPr>
              <w:t xml:space="preserve">
  KZН </w:t>
            </w:r>
            <w:r>
              <w:br/>
            </w:r>
            <w:r>
              <w:rPr>
                <w:rFonts w:ascii="Times New Roman"/>
                <w:b w:val="false"/>
                <w:i w:val="false"/>
                <w:color w:val="000000"/>
                <w:sz w:val="20"/>
              </w:rPr>
              <w:t>
 </w:t>
            </w:r>
            <w:r>
              <w:br/>
            </w:r>
            <w:r>
              <w:rPr>
                <w:rFonts w:ascii="Times New Roman"/>
                <w:b w:val="false"/>
                <w:i w:val="false"/>
                <w:color w:val="000000"/>
                <w:sz w:val="20"/>
              </w:rPr>
              <w:t xml:space="preserve">
  KZО </w:t>
            </w:r>
            <w:r>
              <w:br/>
            </w:r>
            <w:r>
              <w:rPr>
                <w:rFonts w:ascii="Times New Roman"/>
                <w:b w:val="false"/>
                <w:i w:val="false"/>
                <w:color w:val="000000"/>
                <w:sz w:val="20"/>
              </w:rPr>
              <w:t>
 </w:t>
            </w:r>
            <w:r>
              <w:br/>
            </w:r>
            <w:r>
              <w:rPr>
                <w:rFonts w:ascii="Times New Roman"/>
                <w:b w:val="false"/>
                <w:i w:val="false"/>
                <w:color w:val="000000"/>
                <w:sz w:val="20"/>
              </w:rPr>
              <w:t xml:space="preserve">
  KZП </w:t>
            </w:r>
            <w:r>
              <w:br/>
            </w:r>
            <w:r>
              <w:rPr>
                <w:rFonts w:ascii="Times New Roman"/>
                <w:b w:val="false"/>
                <w:i w:val="false"/>
                <w:color w:val="000000"/>
                <w:sz w:val="20"/>
              </w:rPr>
              <w:t>
 </w:t>
            </w:r>
            <w:r>
              <w:br/>
            </w:r>
            <w:r>
              <w:rPr>
                <w:rFonts w:ascii="Times New Roman"/>
                <w:b w:val="false"/>
                <w:i w:val="false"/>
                <w:color w:val="000000"/>
                <w:sz w:val="20"/>
              </w:rPr>
              <w:t xml:space="preserve">
  KZС </w:t>
            </w:r>
            <w:r>
              <w:br/>
            </w:r>
            <w:r>
              <w:rPr>
                <w:rFonts w:ascii="Times New Roman"/>
                <w:b w:val="false"/>
                <w:i w:val="false"/>
                <w:color w:val="000000"/>
                <w:sz w:val="20"/>
              </w:rPr>
              <w:t>
 </w:t>
            </w:r>
            <w:r>
              <w:br/>
            </w:r>
            <w:r>
              <w:rPr>
                <w:rFonts w:ascii="Times New Roman"/>
                <w:b w:val="false"/>
                <w:i w:val="false"/>
                <w:color w:val="000000"/>
                <w:sz w:val="20"/>
              </w:rPr>
              <w:t xml:space="preserve">
  KZТ </w:t>
            </w:r>
            <w:r>
              <w:br/>
            </w:r>
            <w:r>
              <w:rPr>
                <w:rFonts w:ascii="Times New Roman"/>
                <w:b w:val="false"/>
                <w:i w:val="false"/>
                <w:color w:val="000000"/>
                <w:sz w:val="20"/>
              </w:rPr>
              <w:t>
 </w:t>
            </w:r>
            <w:r>
              <w:br/>
            </w:r>
            <w:r>
              <w:rPr>
                <w:rFonts w:ascii="Times New Roman"/>
                <w:b w:val="false"/>
                <w:i w:val="false"/>
                <w:color w:val="000000"/>
                <w:sz w:val="20"/>
              </w:rPr>
              <w:t xml:space="preserve">
  KZУ </w:t>
            </w:r>
            <w:r>
              <w:br/>
            </w:r>
            <w:r>
              <w:rPr>
                <w:rFonts w:ascii="Times New Roman"/>
                <w:b w:val="false"/>
                <w:i w:val="false"/>
                <w:color w:val="000000"/>
                <w:sz w:val="20"/>
              </w:rPr>
              <w:t xml:space="preserve">
KZХ </w:t>
            </w:r>
            <w:r>
              <w:br/>
            </w:r>
            <w:r>
              <w:rPr>
                <w:rFonts w:ascii="Times New Roman"/>
                <w:b w:val="false"/>
                <w:i w:val="false"/>
                <w:color w:val="000000"/>
                <w:sz w:val="20"/>
              </w:rPr>
              <w:t xml:space="preserve">
KZЦ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