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96a42" w14:textId="9096a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Кірме жолдар саласында реттеліп көрсетілетін қызметтерге (тауарларға, жұмыстарға) қол жеткізуге тең жағдайлар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агенттігінің 2007 жылғы 7 желтоқсандағы N 321-НҚ бұйрығы. Қазақстан Республикасының Әділет министрлігінде 2008 жылғы 29 қаңтарда Нормативтік құқықтық кесімдерді мемлекеттік тіркеудің тізіліміне N 5117 болып енгізілді. Күші жойылды - Қазақстан Республикасы Табиғи монополияларды реттеу агенттігі төрағасының 2012 жылғы 27 наурыздағы № 53-НҚ бұйрығымен. Күші жойылды - Қазақстан Республикасы Табиғи монополияларды реттеу агенттігі төрағасының 2012 жылғы 27 наурыздағы № 53-НҚ бұйрығымен</w:t>
      </w:r>
    </w:p>
    <w:p>
      <w:pPr>
        <w:spacing w:after="0"/>
        <w:ind w:left="0"/>
        <w:jc w:val="both"/>
      </w:pPr>
      <w:r>
        <w:rPr>
          <w:rFonts w:ascii="Times New Roman"/>
          <w:b w:val="false"/>
          <w:i w:val="false"/>
          <w:color w:val="ff0000"/>
          <w:sz w:val="28"/>
        </w:rPr>
        <w:t xml:space="preserve">      Ескерту. Бұйрықтың күші жойылды - ҚР Табиғи монополияларды реттеу агенттігі төрағасының 2012.03.27 </w:t>
      </w:r>
      <w:r>
        <w:rPr>
          <w:rFonts w:ascii="Times New Roman"/>
          <w:b w:val="false"/>
          <w:i w:val="false"/>
          <w:color w:val="ff0000"/>
          <w:sz w:val="28"/>
        </w:rPr>
        <w:t>№ 53-НҚ</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w:t>
      </w:r>
    </w:p>
    <w:bookmarkEnd w:id="0"/>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3)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Кіріспеге өзгерту енгізілді - ҚР Табиғи монополияларды реттеу Агенттігінің 2009 жылғы 13 ақпандағы </w:t>
      </w:r>
      <w:r>
        <w:rPr>
          <w:rFonts w:ascii="Times New Roman"/>
          <w:b w:val="false"/>
          <w:i w:val="false"/>
          <w:color w:val="000000"/>
          <w:sz w:val="28"/>
        </w:rPr>
        <w:t xml:space="preserve">N 42-НҚ </w:t>
      </w:r>
      <w:r>
        <w:rPr>
          <w:rFonts w:ascii="Times New Roman"/>
          <w:b w:val="false"/>
          <w:i w:val="false"/>
          <w:color w:val="ff0000"/>
          <w:sz w:val="28"/>
        </w:rPr>
        <w:t xml:space="preserve">Бұйрығымен. </w:t>
      </w:r>
    </w:p>
    <w:bookmarkStart w:name="z2" w:id="1"/>
    <w:p>
      <w:pPr>
        <w:spacing w:after="0"/>
        <w:ind w:left="0"/>
        <w:jc w:val="both"/>
      </w:pPr>
      <w:r>
        <w:rPr>
          <w:rFonts w:ascii="Times New Roman"/>
          <w:b w:val="false"/>
          <w:i w:val="false"/>
          <w:color w:val="000000"/>
          <w:sz w:val="28"/>
        </w:rPr>
        <w:t xml:space="preserve">
      1. Қоса беріліп отырған Кірме жолдар саласында реттеліп көрсетілетін қызметтерге (тауарларға, жұмыстарға) тең жағдайлар беру ережесі бекітілсін. </w:t>
      </w:r>
    </w:p>
    <w:bookmarkEnd w:id="1"/>
    <w:bookmarkStart w:name="z3" w:id="2"/>
    <w:p>
      <w:pPr>
        <w:spacing w:after="0"/>
        <w:ind w:left="0"/>
        <w:jc w:val="both"/>
      </w:pPr>
      <w:r>
        <w:rPr>
          <w:rFonts w:ascii="Times New Roman"/>
          <w:b w:val="false"/>
          <w:i w:val="false"/>
          <w:color w:val="000000"/>
          <w:sz w:val="28"/>
        </w:rPr>
        <w:t>
      2. Қазақстан Республикасы Табиғи монополияларды реттеу агенттігінің Темір жол көлігі, азаматтық авиация және порттар саласындағы реттеу департаменті (Г.Қ. Ыбыраева) осы бұйрықты Қазақстан Республикасы Әділет министрлігінде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мемлекеттік тіркеуді қамтамасыз етсін.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департаменті (Е.О. Есіркепов) осы бұйрық Қазақстан Республикасы Әділет министрлігінде мемлекеттік тіркелгеннен кейін: </w:t>
      </w:r>
      <w:r>
        <w:br/>
      </w:r>
      <w:r>
        <w:rPr>
          <w:rFonts w:ascii="Times New Roman"/>
          <w:b w:val="false"/>
          <w:i w:val="false"/>
          <w:color w:val="000000"/>
          <w:sz w:val="28"/>
        </w:rPr>
        <w:t>
      1) оны ресми бұқаралық ақпарат құралдарында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жариялауды қамтамасыз етсін; </w:t>
      </w:r>
      <w:r>
        <w:br/>
      </w: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Қазақстан Республикасы Көлік және коммуникация министрлігінің назарына жеткізсін. </w:t>
      </w:r>
    </w:p>
    <w:bookmarkEnd w:id="3"/>
    <w:bookmarkStart w:name="z5" w:id="4"/>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орынбасары Н.Ш.Алдабергеновке жүктелсін. </w:t>
      </w:r>
    </w:p>
    <w:bookmarkEnd w:id="4"/>
    <w:bookmarkStart w:name="z6" w:id="5"/>
    <w:p>
      <w:pPr>
        <w:spacing w:after="0"/>
        <w:ind w:left="0"/>
        <w:jc w:val="both"/>
      </w:pPr>
      <w:r>
        <w:rPr>
          <w:rFonts w:ascii="Times New Roman"/>
          <w:b w:val="false"/>
          <w:i w:val="false"/>
          <w:color w:val="000000"/>
          <w:sz w:val="28"/>
        </w:rPr>
        <w:t xml:space="preserve">
      5. Осы бұйрық алғашқы ресми жарияланған күнінен кейін он күнтізбелік күн өткен соң қолданысқа енгізіледі. </w:t>
      </w:r>
    </w:p>
    <w:bookmarkEnd w:id="5"/>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Көлік және коммуникация министрі </w:t>
      </w:r>
      <w:r>
        <w:br/>
      </w:r>
      <w:r>
        <w:rPr>
          <w:rFonts w:ascii="Times New Roman"/>
          <w:b w:val="false"/>
          <w:i w:val="false"/>
          <w:color w:val="000000"/>
          <w:sz w:val="28"/>
        </w:rPr>
        <w:t>
</w:t>
      </w:r>
      <w:r>
        <w:rPr>
          <w:rFonts w:ascii="Times New Roman"/>
          <w:b w:val="false"/>
          <w:i/>
          <w:color w:val="000000"/>
          <w:sz w:val="28"/>
        </w:rPr>
        <w:t xml:space="preserve">      2007 жылғы 25 желтоқсан </w:t>
      </w:r>
    </w:p>
    <w:bookmarkStart w:name="z7" w:id="6"/>
    <w:p>
      <w:pPr>
        <w:spacing w:after="0"/>
        <w:ind w:left="0"/>
        <w:jc w:val="both"/>
      </w:pPr>
      <w:r>
        <w:rPr>
          <w:rFonts w:ascii="Times New Roman"/>
          <w:b w:val="false"/>
          <w:i w:val="false"/>
          <w:color w:val="000000"/>
          <w:sz w:val="28"/>
        </w:rPr>
        <w:t xml:space="preserve">
Қазақстан Республикасы Табиғи    </w:t>
      </w:r>
      <w:r>
        <w:br/>
      </w:r>
      <w:r>
        <w:rPr>
          <w:rFonts w:ascii="Times New Roman"/>
          <w:b w:val="false"/>
          <w:i w:val="false"/>
          <w:color w:val="000000"/>
          <w:sz w:val="28"/>
        </w:rPr>
        <w:t xml:space="preserve">
монополияларды реттеу        </w:t>
      </w:r>
      <w:r>
        <w:br/>
      </w:r>
      <w:r>
        <w:rPr>
          <w:rFonts w:ascii="Times New Roman"/>
          <w:b w:val="false"/>
          <w:i w:val="false"/>
          <w:color w:val="000000"/>
          <w:sz w:val="28"/>
        </w:rPr>
        <w:t xml:space="preserve">
агенттігінің 2007 жылғы        </w:t>
      </w:r>
      <w:r>
        <w:br/>
      </w:r>
      <w:r>
        <w:rPr>
          <w:rFonts w:ascii="Times New Roman"/>
          <w:b w:val="false"/>
          <w:i w:val="false"/>
          <w:color w:val="000000"/>
          <w:sz w:val="28"/>
        </w:rPr>
        <w:t xml:space="preserve">
7 желтоқсандағы            </w:t>
      </w:r>
      <w:r>
        <w:br/>
      </w:r>
      <w:r>
        <w:rPr>
          <w:rFonts w:ascii="Times New Roman"/>
          <w:b w:val="false"/>
          <w:i w:val="false"/>
          <w:color w:val="000000"/>
          <w:sz w:val="28"/>
        </w:rPr>
        <w:t xml:space="preserve">
N 321-НҚ бұйрығымен          </w:t>
      </w:r>
      <w:r>
        <w:br/>
      </w:r>
      <w:r>
        <w:rPr>
          <w:rFonts w:ascii="Times New Roman"/>
          <w:b w:val="false"/>
          <w:i w:val="false"/>
          <w:color w:val="000000"/>
          <w:sz w:val="28"/>
        </w:rPr>
        <w:t xml:space="preserve">
бекітілген               </w:t>
      </w:r>
    </w:p>
    <w:bookmarkEnd w:id="6"/>
    <w:p>
      <w:pPr>
        <w:spacing w:after="0"/>
        <w:ind w:left="0"/>
        <w:jc w:val="left"/>
      </w:pPr>
      <w:r>
        <w:rPr>
          <w:rFonts w:ascii="Times New Roman"/>
          <w:b/>
          <w:i w:val="false"/>
          <w:color w:val="000000"/>
        </w:rPr>
        <w:t xml:space="preserve"> Кірме жолдар саласындағы реттеліп көрсетілетін қызметтерге (тауарларға, жұмыстарға) қол жеткізуге тең жағдайлар беру ережесі  1. Жалпы ережелер </w:t>
      </w:r>
    </w:p>
    <w:p>
      <w:pPr>
        <w:spacing w:after="0"/>
        <w:ind w:left="0"/>
        <w:jc w:val="both"/>
      </w:pPr>
      <w:r>
        <w:rPr>
          <w:rFonts w:ascii="Times New Roman"/>
          <w:b w:val="false"/>
          <w:i w:val="false"/>
          <w:color w:val="000000"/>
          <w:sz w:val="28"/>
        </w:rPr>
        <w:t>      1. Осы кірме жолдар саласындағы реттеліп көрсетілетін қызметтерге (тауарларға, жұмыстарға) қол жеткізуге тең жағдайлар беру ережесі (бұдан әрі - Ереже) "</w:t>
      </w:r>
      <w:r>
        <w:rPr>
          <w:rFonts w:ascii="Times New Roman"/>
          <w:b w:val="false"/>
          <w:i w:val="false"/>
          <w:color w:val="000000"/>
          <w:sz w:val="28"/>
        </w:rPr>
        <w:t>Табиғи монополиялар және реттелетін нарықтар туралы</w:t>
      </w:r>
      <w:r>
        <w:rPr>
          <w:rFonts w:ascii="Times New Roman"/>
          <w:b w:val="false"/>
          <w:i w:val="false"/>
          <w:color w:val="000000"/>
          <w:sz w:val="28"/>
        </w:rPr>
        <w:t>", "</w:t>
      </w:r>
      <w:r>
        <w:rPr>
          <w:rFonts w:ascii="Times New Roman"/>
          <w:b w:val="false"/>
          <w:i w:val="false"/>
          <w:color w:val="000000"/>
          <w:sz w:val="28"/>
        </w:rPr>
        <w:t>Темір жол көлігі туралы</w:t>
      </w:r>
      <w:r>
        <w:rPr>
          <w:rFonts w:ascii="Times New Roman"/>
          <w:b w:val="false"/>
          <w:i w:val="false"/>
          <w:color w:val="000000"/>
          <w:sz w:val="28"/>
        </w:rPr>
        <w:t xml:space="preserve">" Қазақстан Республикасының заңдарына, өзге де нормативтік құқықтық актілерге сәйкес әзірленді және кірме жолдар саласында реттеліп көрсетілетін қызметтер (тауарлар, жұмыстар) көрсететін табиғи монополиялар субъектілерінің (бұдан әрі - Субъектілер) реттеліп көрсетілетін қызметтеріне (тауарларына, жұмыстарына) тұтынушылардың тең қол жеткізуін қамтамасыз етудің жалпы қағидаттары мен тәртібін айқындайды.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Табиғи монополияларды реттеу Агенттігінің 2009 жылғы 13 ақпандағы </w:t>
      </w:r>
      <w:r>
        <w:rPr>
          <w:rFonts w:ascii="Times New Roman"/>
          <w:b w:val="false"/>
          <w:i w:val="false"/>
          <w:color w:val="000000"/>
          <w:sz w:val="28"/>
        </w:rPr>
        <w:t xml:space="preserve">N 42-НҚ </w:t>
      </w:r>
      <w:r>
        <w:rPr>
          <w:rFonts w:ascii="Times New Roman"/>
          <w:b w:val="false"/>
          <w:i w:val="false"/>
          <w:color w:val="ff0000"/>
          <w:sz w:val="28"/>
        </w:rPr>
        <w:t xml:space="preserve">Бұйрығымен. </w:t>
      </w:r>
    </w:p>
    <w:bookmarkStart w:name="z8" w:id="7"/>
    <w:p>
      <w:pPr>
        <w:spacing w:after="0"/>
        <w:ind w:left="0"/>
        <w:jc w:val="both"/>
      </w:pPr>
      <w:r>
        <w:rPr>
          <w:rFonts w:ascii="Times New Roman"/>
          <w:b w:val="false"/>
          <w:i w:val="false"/>
          <w:color w:val="000000"/>
          <w:sz w:val="28"/>
        </w:rPr>
        <w:t xml:space="preserve">
      2. Кірме жолдар саласындағы реттеліп көрсетілетін қызметтерге (тауарларға, жұмыстарға) қол жеткізудің тең жағдайлары тұтынушылардың оларға ұйымдастыру-құқықтық нысандарына, кірме жолдар иелерінің құқықтық-мүліктік қатынастарына қарамастан осы қызметтерді көрсетуде кемсітпеушілік жағдайларды қамтамасыз етуді көздейді. </w:t>
      </w:r>
    </w:p>
    <w:bookmarkEnd w:id="7"/>
    <w:bookmarkStart w:name="z9" w:id="8"/>
    <w:p>
      <w:pPr>
        <w:spacing w:after="0"/>
        <w:ind w:left="0"/>
        <w:jc w:val="both"/>
      </w:pPr>
      <w:r>
        <w:rPr>
          <w:rFonts w:ascii="Times New Roman"/>
          <w:b w:val="false"/>
          <w:i w:val="false"/>
          <w:color w:val="000000"/>
          <w:sz w:val="28"/>
        </w:rPr>
        <w:t xml:space="preserve">
      3. Осы Ереже кірме жолдар саласындағы реттеліп көрсетілетін қызметтер (тауарлар, жұмыстар) Қазақстан Республикасының заңнамасында белгіленген жеңілдіктер мен басымдықтарды ескере отырып, ұсынылған жағдайда қолданылмайды. </w:t>
      </w:r>
    </w:p>
    <w:bookmarkEnd w:id="8"/>
    <w:bookmarkStart w:name="z10" w:id="9"/>
    <w:p>
      <w:pPr>
        <w:spacing w:after="0"/>
        <w:ind w:left="0"/>
        <w:jc w:val="both"/>
      </w:pPr>
      <w:r>
        <w:rPr>
          <w:rFonts w:ascii="Times New Roman"/>
          <w:b w:val="false"/>
          <w:i w:val="false"/>
          <w:color w:val="000000"/>
          <w:sz w:val="28"/>
        </w:rPr>
        <w:t xml:space="preserve">
      4. Осы Ережеде мынадай ұғымдар қолданылады: </w:t>
      </w:r>
      <w:r>
        <w:br/>
      </w:r>
      <w:r>
        <w:rPr>
          <w:rFonts w:ascii="Times New Roman"/>
          <w:b w:val="false"/>
          <w:i w:val="false"/>
          <w:color w:val="000000"/>
          <w:sz w:val="28"/>
        </w:rPr>
        <w:t>
      1) </w:t>
      </w:r>
      <w:r>
        <w:rPr>
          <w:rFonts w:ascii="Times New Roman"/>
          <w:b w:val="false"/>
          <w:i w:val="false"/>
          <w:color w:val="000000"/>
          <w:sz w:val="28"/>
        </w:rPr>
        <w:t>уәкілетті орган</w:t>
      </w:r>
      <w:r>
        <w:rPr>
          <w:rFonts w:ascii="Times New Roman"/>
          <w:b w:val="false"/>
          <w:i w:val="false"/>
          <w:color w:val="000000"/>
          <w:sz w:val="28"/>
        </w:rPr>
        <w:t xml:space="preserve"> - табиғи монополиялар салаларындағы және реттелетін нарықтардағы басшылықты жүзеге асыратын мемлекеттік орган; </w:t>
      </w:r>
      <w:r>
        <w:br/>
      </w:r>
      <w:r>
        <w:rPr>
          <w:rFonts w:ascii="Times New Roman"/>
          <w:b w:val="false"/>
          <w:i w:val="false"/>
          <w:color w:val="000000"/>
          <w:sz w:val="28"/>
        </w:rPr>
        <w:t xml:space="preserve">
      2) кірме жолдың шектелген өткізу қабілеті - оның техникалық жарақтануына байланысты уақыт бірлігінде (тәулік, сағат) нақты кірме жол арқылы өткізілуі мүмкін вагондардың ең көп саны; </w:t>
      </w:r>
      <w:r>
        <w:br/>
      </w:r>
      <w:r>
        <w:rPr>
          <w:rFonts w:ascii="Times New Roman"/>
          <w:b w:val="false"/>
          <w:i w:val="false"/>
          <w:color w:val="000000"/>
          <w:sz w:val="28"/>
        </w:rPr>
        <w:t xml:space="preserve">
      3) табиғи монополия субъектiсiнiң реттелiп көрсетiлетiн қызметтерi (тауарлары, жұмыстары) - табиғи монополия саласындағы табиғи монополия субъектiсi ұсынатын және көрсетілетін қызметтердi (тауарларды, жұмыстарды) тұтынушыға белгiлi бiр тауар беру түрiнде ұсыну жағдайларын қоса алғанда, уәкiлеттi органның мемлекеттiк реттеуіне жататын көрсетілетін қызметтер (тауарлар, жұмыстар). </w:t>
      </w:r>
      <w:r>
        <w:br/>
      </w:r>
      <w:r>
        <w:rPr>
          <w:rFonts w:ascii="Times New Roman"/>
          <w:b w:val="false"/>
          <w:i w:val="false"/>
          <w:color w:val="000000"/>
          <w:sz w:val="28"/>
        </w:rPr>
        <w:t>
      Осы Ережеде пайдаланылатын өзге де ұғымдар Қазақстан Республикасының табиғи монополиялар және реттелетін нарықтар туралы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4-тармаққа өзгерту енгізілді - ҚР Табиғи монополияларды реттеу Агенттігінің 2009 жылғы 13 ақпандағы </w:t>
      </w:r>
      <w:r>
        <w:rPr>
          <w:rFonts w:ascii="Times New Roman"/>
          <w:b w:val="false"/>
          <w:i w:val="false"/>
          <w:color w:val="000000"/>
          <w:sz w:val="28"/>
        </w:rPr>
        <w:t xml:space="preserve">N 42-НҚ </w:t>
      </w:r>
      <w:r>
        <w:rPr>
          <w:rFonts w:ascii="Times New Roman"/>
          <w:b w:val="false"/>
          <w:i w:val="false"/>
          <w:color w:val="ff0000"/>
          <w:sz w:val="28"/>
        </w:rPr>
        <w:t xml:space="preserve">Бұйрығымен. </w:t>
      </w:r>
    </w:p>
    <w:bookmarkEnd w:id="9"/>
    <w:bookmarkStart w:name="z11" w:id="10"/>
    <w:p>
      <w:pPr>
        <w:spacing w:after="0"/>
        <w:ind w:left="0"/>
        <w:jc w:val="both"/>
      </w:pPr>
      <w:r>
        <w:rPr>
          <w:rFonts w:ascii="Times New Roman"/>
          <w:b w:val="false"/>
          <w:i w:val="false"/>
          <w:color w:val="000000"/>
          <w:sz w:val="28"/>
        </w:rPr>
        <w:t xml:space="preserve">
      5. Кірме жолдар саласындағы реттеліп көрсетілетін қызметтерге (тауарларға, жұмыстарға) қол жеткізудің тең жағдайларын қамтамасыз ету мынадай қағидаттарға сүйене отырып, жүзеге асырылады: </w:t>
      </w:r>
      <w:r>
        <w:br/>
      </w:r>
      <w:r>
        <w:rPr>
          <w:rFonts w:ascii="Times New Roman"/>
          <w:b w:val="false"/>
          <w:i w:val="false"/>
          <w:color w:val="000000"/>
          <w:sz w:val="28"/>
        </w:rPr>
        <w:t xml:space="preserve">
      1) кірме жолдар саласындағы реттеліп көрсетілетін қызметтерге (тауарларға, жұмыстарға) тең қол жетімділік; </w:t>
      </w:r>
      <w:r>
        <w:br/>
      </w:r>
      <w:r>
        <w:rPr>
          <w:rFonts w:ascii="Times New Roman"/>
          <w:b w:val="false"/>
          <w:i w:val="false"/>
          <w:color w:val="000000"/>
          <w:sz w:val="28"/>
        </w:rPr>
        <w:t xml:space="preserve">
      2) кірме жолдар саласындағы реттеліп көрсетілетін қызметтерді (тауарларды, жұмыстарды) барлық тұтынушыларға қатысты бірыңғай тарифтік саясат жүргізу; </w:t>
      </w:r>
      <w:r>
        <w:br/>
      </w:r>
      <w:r>
        <w:rPr>
          <w:rFonts w:ascii="Times New Roman"/>
          <w:b w:val="false"/>
          <w:i w:val="false"/>
          <w:color w:val="000000"/>
          <w:sz w:val="28"/>
        </w:rPr>
        <w:t xml:space="preserve">
      3) кірме жолдар саласындағы реттеліп көрсетілетін және технологиялық жағынан олармен байланысты қызметтердің (тауарлардың, жұмыстардың) қызметтері тізбесінің ақпараттық ашықтығы. </w:t>
      </w:r>
    </w:p>
    <w:bookmarkEnd w:id="10"/>
    <w:bookmarkStart w:name="z12" w:id="11"/>
    <w:p>
      <w:pPr>
        <w:spacing w:after="0"/>
        <w:ind w:left="0"/>
        <w:jc w:val="left"/>
      </w:pPr>
      <w:r>
        <w:rPr>
          <w:rFonts w:ascii="Times New Roman"/>
          <w:b/>
          <w:i w:val="false"/>
          <w:color w:val="000000"/>
        </w:rPr>
        <w:t xml:space="preserve"> 
2. Кірме жолдар саласындағы реттеліп көрсетілетін қызметтерге </w:t>
      </w:r>
      <w:r>
        <w:br/>
      </w:r>
      <w:r>
        <w:rPr>
          <w:rFonts w:ascii="Times New Roman"/>
          <w:b/>
          <w:i w:val="false"/>
          <w:color w:val="000000"/>
        </w:rPr>
        <w:t xml:space="preserve">
(тауарларға, жұмыстарға) тең қол жеткізуді ұйымдастыру </w:t>
      </w:r>
      <w:r>
        <w:br/>
      </w:r>
      <w:r>
        <w:rPr>
          <w:rFonts w:ascii="Times New Roman"/>
          <w:b/>
          <w:i w:val="false"/>
          <w:color w:val="000000"/>
        </w:rPr>
        <w:t xml:space="preserve">
тәртібі </w:t>
      </w:r>
    </w:p>
    <w:bookmarkEnd w:id="11"/>
    <w:p>
      <w:pPr>
        <w:spacing w:after="0"/>
        <w:ind w:left="0"/>
        <w:jc w:val="both"/>
      </w:pPr>
      <w:r>
        <w:rPr>
          <w:rFonts w:ascii="Times New Roman"/>
          <w:b w:val="false"/>
          <w:i w:val="false"/>
          <w:color w:val="000000"/>
          <w:sz w:val="28"/>
        </w:rPr>
        <w:t>      6. Табиғи монополиялар субъектілері Қазақстан Республикасы Үкіметінің 2003 жылғы 28 қарашадағы N 1194 </w:t>
      </w:r>
      <w:r>
        <w:rPr>
          <w:rFonts w:ascii="Times New Roman"/>
          <w:b w:val="false"/>
          <w:i w:val="false"/>
          <w:color w:val="000000"/>
          <w:sz w:val="28"/>
        </w:rPr>
        <w:t>қаулысымен</w:t>
      </w:r>
      <w:r>
        <w:rPr>
          <w:rFonts w:ascii="Times New Roman"/>
          <w:b w:val="false"/>
          <w:i w:val="false"/>
          <w:color w:val="000000"/>
          <w:sz w:val="28"/>
        </w:rPr>
        <w:t> </w:t>
      </w:r>
      <w:r>
        <w:rPr>
          <w:rFonts w:ascii="Times New Roman"/>
          <w:b w:val="false"/>
          <w:i w:val="false"/>
          <w:color w:val="000000"/>
          <w:sz w:val="28"/>
        </w:rPr>
        <w:t>бекітілген</w:t>
      </w:r>
      <w:r>
        <w:rPr>
          <w:rFonts w:ascii="Times New Roman"/>
          <w:b w:val="false"/>
          <w:i w:val="false"/>
          <w:color w:val="000000"/>
          <w:sz w:val="28"/>
        </w:rPr>
        <w:t xml:space="preserve"> Кірме жолды жылжымалы құрамның өтуі үшін беру жөнінде қызметтер көрсетуге арналған үлгі шартына және жұмыстары, Тасымалдау процесінің маневрлік жұмыстары, тиеу-түсіру, басқа да технологиялық операциялары үшін, сондай-ақ тасымалдау процесінің технологиялық операцияларында көзделмеген жылжымалы құрамның тұрағы үшін кірме жолды ұсыну жөніндегі қызметтер көрсетуге арналған үлгі шартына сәйкес кірме жолдар саласындағы реттеліп көрсетілетін қызметтерді (тауарларды, жұмыстарды) тұтынушылармен шарттар жасасады. </w:t>
      </w:r>
    </w:p>
    <w:bookmarkStart w:name="z13" w:id="12"/>
    <w:p>
      <w:pPr>
        <w:spacing w:after="0"/>
        <w:ind w:left="0"/>
        <w:jc w:val="both"/>
      </w:pPr>
      <w:r>
        <w:rPr>
          <w:rFonts w:ascii="Times New Roman"/>
          <w:b w:val="false"/>
          <w:i w:val="false"/>
          <w:color w:val="000000"/>
          <w:sz w:val="28"/>
        </w:rPr>
        <w:t xml:space="preserve">
      7. Кірме жолдар саласындағы реттеліп көрсетілетін қызметтер (тауарлар, жұмыстар) көрсету туралы сауалнама (бұдан әрі - сауал) екі данада жазбаша ресімделеді, оның тіркеу нөмірі, күні, түскен уақыты бар бір данасы тұтынушыда қалады. </w:t>
      </w:r>
      <w:r>
        <w:br/>
      </w:r>
      <w:r>
        <w:rPr>
          <w:rFonts w:ascii="Times New Roman"/>
          <w:b w:val="false"/>
          <w:i w:val="false"/>
          <w:color w:val="000000"/>
          <w:sz w:val="28"/>
        </w:rPr>
        <w:t xml:space="preserve">
      Субъекті кірме жолдар саласындағы реттеліп көрсетілетін қызметтерді (тауарларды, жұмыстарды) тұтынушылардың сауалнамаларын тіркеу журналын жүргізеді, журнал нөмірленуге және тігілуге тиіс. Кірме жолдар саласындағы реттеліп көрсетілетін қызметтерді (тауарларды, жұмыстарды) тұтынушылардың сауалнамаларын тіркеу журналында сауалдың түскен күні мен уақыты, сондай-ақ тіркеу нөмірі тіркеледі. </w:t>
      </w:r>
      <w:r>
        <w:br/>
      </w:r>
      <w:r>
        <w:rPr>
          <w:rFonts w:ascii="Times New Roman"/>
          <w:b w:val="false"/>
          <w:i w:val="false"/>
          <w:color w:val="000000"/>
          <w:sz w:val="28"/>
        </w:rPr>
        <w:t xml:space="preserve">
      Сауалнамаларды тіркеуден бас тартуға, түскен күні мен уақытын, сондай-ақ олардың тіркеу нөмірлерін бұрмалауға жол берілмейді. </w:t>
      </w:r>
    </w:p>
    <w:bookmarkEnd w:id="12"/>
    <w:bookmarkStart w:name="z14" w:id="13"/>
    <w:p>
      <w:pPr>
        <w:spacing w:after="0"/>
        <w:ind w:left="0"/>
        <w:jc w:val="both"/>
      </w:pPr>
      <w:r>
        <w:rPr>
          <w:rFonts w:ascii="Times New Roman"/>
          <w:b w:val="false"/>
          <w:i w:val="false"/>
          <w:color w:val="000000"/>
          <w:sz w:val="28"/>
        </w:rPr>
        <w:t xml:space="preserve">
      8. Сауалнамаларды Субъектінің қарауы олардың түскен тиісті кезектілігіне сәйкес жүргізіледі. </w:t>
      </w:r>
      <w:r>
        <w:br/>
      </w:r>
      <w:r>
        <w:rPr>
          <w:rFonts w:ascii="Times New Roman"/>
          <w:b w:val="false"/>
          <w:i w:val="false"/>
          <w:color w:val="000000"/>
          <w:sz w:val="28"/>
        </w:rPr>
        <w:t xml:space="preserve">
      Бір күнде бірнеше сауалнамалар түскен жағдайда, оларды бір мезгілде қанағаттандыру кірме жолдың өткізу қабілеті шектелгендіктен, кірме жолдар саласындағы реттеліп көрсетілетін қызметтерді (тауарларды, жұмыстарды) ұсыну кірме жолдың техникалық және технологиялық мүмкіндігіне байланысты тұтынушыны бес жұмыс күні ішінде хабардар ете отырып, мәлімделген көлемдерге барабар орташа өлшенген қағидат бойынша жүзеге асырылады. </w:t>
      </w:r>
    </w:p>
    <w:bookmarkEnd w:id="13"/>
    <w:bookmarkStart w:name="z15" w:id="14"/>
    <w:p>
      <w:pPr>
        <w:spacing w:after="0"/>
        <w:ind w:left="0"/>
        <w:jc w:val="both"/>
      </w:pPr>
      <w:r>
        <w:rPr>
          <w:rFonts w:ascii="Times New Roman"/>
          <w:b w:val="false"/>
          <w:i w:val="false"/>
          <w:color w:val="000000"/>
          <w:sz w:val="28"/>
        </w:rPr>
        <w:t xml:space="preserve">
      9. Кірме жолдарды пайдалану жөніндегі келісілген қызметтерден тұтынушы бас тартқан жағдайда, Субъекті сауал берген келесі тұтынушыға кезек бойынша тиісті қызметтер көрсетеді. </w:t>
      </w:r>
    </w:p>
    <w:bookmarkEnd w:id="14"/>
    <w:bookmarkStart w:name="z16" w:id="15"/>
    <w:p>
      <w:pPr>
        <w:spacing w:after="0"/>
        <w:ind w:left="0"/>
        <w:jc w:val="both"/>
      </w:pPr>
      <w:r>
        <w:rPr>
          <w:rFonts w:ascii="Times New Roman"/>
          <w:b w:val="false"/>
          <w:i w:val="false"/>
          <w:color w:val="000000"/>
          <w:sz w:val="28"/>
        </w:rPr>
        <w:t>
      10. Кірме жолдар саласындағы реттеліп көрсетілетін қызметтерге (тауарларға, жұмыстарға) ақы төлеу уәкілетті орган </w:t>
      </w:r>
      <w:r>
        <w:rPr>
          <w:rFonts w:ascii="Times New Roman"/>
          <w:b w:val="false"/>
          <w:i w:val="false"/>
          <w:color w:val="000000"/>
          <w:sz w:val="28"/>
        </w:rPr>
        <w:t>белгілеген</w:t>
      </w:r>
      <w:r>
        <w:rPr>
          <w:rFonts w:ascii="Times New Roman"/>
          <w:b w:val="false"/>
          <w:i w:val="false"/>
          <w:color w:val="000000"/>
          <w:sz w:val="28"/>
        </w:rPr>
        <w:t xml:space="preserve"> тарифтерге сәйкес жүргізіледі. </w:t>
      </w:r>
    </w:p>
    <w:bookmarkEnd w:id="15"/>
    <w:bookmarkStart w:name="z17" w:id="16"/>
    <w:p>
      <w:pPr>
        <w:spacing w:after="0"/>
        <w:ind w:left="0"/>
        <w:jc w:val="left"/>
      </w:pPr>
      <w:r>
        <w:rPr>
          <w:rFonts w:ascii="Times New Roman"/>
          <w:b/>
          <w:i w:val="false"/>
          <w:color w:val="000000"/>
        </w:rPr>
        <w:t xml:space="preserve"> 
3. Субъектінің ақпарат беру тәртібі </w:t>
      </w:r>
    </w:p>
    <w:bookmarkEnd w:id="16"/>
    <w:p>
      <w:pPr>
        <w:spacing w:after="0"/>
        <w:ind w:left="0"/>
        <w:jc w:val="both"/>
      </w:pPr>
      <w:r>
        <w:rPr>
          <w:rFonts w:ascii="Times New Roman"/>
          <w:b w:val="false"/>
          <w:i w:val="false"/>
          <w:color w:val="000000"/>
          <w:sz w:val="28"/>
        </w:rPr>
        <w:t xml:space="preserve">      11. Субъекті тұтынушыға кірме жолдар саласындағы реттеліп көрсетілетін қызметтер (тауарлар, жұмыстар), олардың құны туралы, кірме жолдарға қол жеткізудің тәртібі туралы, сондай-ақ кірме жолдардың өткізу қабілеті, кірме жолдар саласындағы реттеліп көрсетілетін қызметтерді (тауарларды, жұмыстарды) көрсетудің техникалық және технологиялық мүмкіндіктері туралы ақпаратты сауалнамаларды қабылдау орны бойынша мәтіндер, кестелер мен графиктер түрінде орналастырылады. </w:t>
      </w:r>
      <w:r>
        <w:br/>
      </w:r>
      <w:r>
        <w:rPr>
          <w:rFonts w:ascii="Times New Roman"/>
          <w:b w:val="false"/>
          <w:i w:val="false"/>
          <w:color w:val="000000"/>
          <w:sz w:val="28"/>
        </w:rPr>
        <w:t xml:space="preserve">
      Тұтынушының жазбаша сауалы бойынша Субъекті аталған ақпаратты жазбаша нысанда ұсынады.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