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85a2" w14:textId="5548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Қалалар мен шаруашылық жүргізу объектілерін санаттау дәрежесіне байланысты азаматтық қорғаныстың инженерлік-техникалық іс-шараларының көлемі мен мазмұны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2007 жылғы 11 желтоқсандағы N 22 Бұйрығы. Қазақстан Республикасының Әділет министрлігінде 2007 жылғы 25 желтоқсанда Нормативтік құқықтық кесімдерді мемлекеттік тіркеудің тізіліміне N 5059 болып енгізілді. Күші жойылды - Қазақстан Республикасы Ішкі істер министрінің 2014 жылғы 24 қазандағы № 732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24.10.2014 </w:t>
      </w:r>
      <w:r>
        <w:rPr>
          <w:rFonts w:ascii="Times New Roman"/>
          <w:b w:val="false"/>
          <w:i w:val="false"/>
          <w:color w:val="ff0000"/>
          <w:sz w:val="28"/>
        </w:rPr>
        <w:t>№ 732</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"Азаматтық қорғаныс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және "Қазақстан Республикасының заңнамалық актілерін іске асыру жөніндегі шаралар туралы" Қазақстан Республикасы Премьер-Министрінің 2004 жылғы 30 желтоқсандағы </w:t>
      </w:r>
      <w:r>
        <w:rPr>
          <w:rFonts w:ascii="Times New Roman"/>
          <w:b w:val="false"/>
          <w:i w:val="false"/>
          <w:color w:val="000000"/>
          <w:sz w:val="28"/>
        </w:rPr>
        <w:t>N 383-ө</w:t>
      </w:r>
      <w:r>
        <w:rPr>
          <w:rFonts w:ascii="Times New Roman"/>
          <w:b w:val="false"/>
          <w:i w:val="false"/>
          <w:color w:val="000000"/>
          <w:sz w:val="28"/>
        </w:rPr>
        <w:t xml:space="preserve"> Өкіміне сәйкес халық пен аумақтарды қорғауды қамтамасыз етуге бағытталған Азаматтық қорғаныс іс-шараларының кешенін іске асыру, техногендік және табиғи сипаттағы төтенше жағдайларда материалдық шығынды азайту, сондай-ақ әскери іс-қимылдар жүргізу кезінде туындайтын қауіп-қатерлерден қорғау мақсатында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xml:space="preserve">
      1. Қоса беріліп отырған Қалалар мен шаруашылық жүргізу  объектілерін санаттау дәрежесіне байланысты азаматтық қорғаныстың инженерлік-техникалық іс-шараларының көлемі мен мазмұны жөніндегі нұсқаулық бекітілсін. </w:t>
      </w:r>
    </w:p>
    <w:bookmarkEnd w:id="0"/>
    <w:bookmarkStart w:name="z3" w:id="1"/>
    <w:p>
      <w:pPr>
        <w:spacing w:after="0"/>
        <w:ind w:left="0"/>
        <w:jc w:val="both"/>
      </w:pPr>
      <w:r>
        <w:rPr>
          <w:rFonts w:ascii="Times New Roman"/>
          <w:b w:val="false"/>
          <w:i w:val="false"/>
          <w:color w:val="000000"/>
          <w:sz w:val="28"/>
        </w:rPr>
        <w:t xml:space="preserve">
      2. Осы бұйрықтың орындалуын бақылау Қазақстан Республикасының төтенше жағдайлар вице-министрі В.В.Петровқа жүктелсін. </w:t>
      </w:r>
    </w:p>
    <w:bookmarkEnd w:id="1"/>
    <w:bookmarkStart w:name="z4" w:id="2"/>
    <w:p>
      <w:pPr>
        <w:spacing w:after="0"/>
        <w:ind w:left="0"/>
        <w:jc w:val="both"/>
      </w:pPr>
      <w:r>
        <w:rPr>
          <w:rFonts w:ascii="Times New Roman"/>
          <w:b w:val="false"/>
          <w:i w:val="false"/>
          <w:color w:val="000000"/>
          <w:sz w:val="28"/>
        </w:rPr>
        <w:t xml:space="preserve">
      3. Осы бұйрық бірінші ресми жарияланғаннан соң он күнтізбелік күннен кейін қолданысқа енгізіледі. </w:t>
      </w:r>
    </w:p>
    <w:bookmarkEnd w:id="2"/>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11 желтоқсан 2007 ж.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Индустрия және сауда министрі </w:t>
      </w:r>
      <w:r>
        <w:br/>
      </w:r>
      <w:r>
        <w:rPr>
          <w:rFonts w:ascii="Times New Roman"/>
          <w:b w:val="false"/>
          <w:i w:val="false"/>
          <w:color w:val="000000"/>
          <w:sz w:val="28"/>
        </w:rPr>
        <w:t>
</w:t>
      </w:r>
      <w:r>
        <w:rPr>
          <w:rFonts w:ascii="Times New Roman"/>
          <w:b w:val="false"/>
          <w:i/>
          <w:color w:val="000000"/>
          <w:sz w:val="28"/>
        </w:rPr>
        <w:t xml:space="preserve">      10 желтоқсан 2007 ж.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Көлiк және коммуникация министрi </w:t>
      </w:r>
      <w:r>
        <w:br/>
      </w:r>
      <w:r>
        <w:rPr>
          <w:rFonts w:ascii="Times New Roman"/>
          <w:b w:val="false"/>
          <w:i w:val="false"/>
          <w:color w:val="000000"/>
          <w:sz w:val="28"/>
        </w:rPr>
        <w:t>
</w:t>
      </w:r>
      <w:r>
        <w:rPr>
          <w:rFonts w:ascii="Times New Roman"/>
          <w:b w:val="false"/>
          <w:i/>
          <w:color w:val="000000"/>
          <w:sz w:val="28"/>
        </w:rPr>
        <w:t xml:space="preserve">      13 желтоқсан 2007 ж.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министрi </w:t>
      </w:r>
      <w:r>
        <w:br/>
      </w:r>
      <w:r>
        <w:rPr>
          <w:rFonts w:ascii="Times New Roman"/>
          <w:b w:val="false"/>
          <w:i w:val="false"/>
          <w:color w:val="000000"/>
          <w:sz w:val="28"/>
        </w:rPr>
        <w:t>
</w:t>
      </w:r>
      <w:r>
        <w:rPr>
          <w:rFonts w:ascii="Times New Roman"/>
          <w:b w:val="false"/>
          <w:i/>
          <w:color w:val="000000"/>
          <w:sz w:val="28"/>
        </w:rPr>
        <w:t xml:space="preserve">      10 желтоқсан 2007 ж.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Ақпараттандыру және байланыс жөніндегі </w:t>
      </w:r>
      <w:r>
        <w:br/>
      </w:r>
      <w:r>
        <w:rPr>
          <w:rFonts w:ascii="Times New Roman"/>
          <w:b w:val="false"/>
          <w:i w:val="false"/>
          <w:color w:val="000000"/>
          <w:sz w:val="28"/>
        </w:rPr>
        <w:t>
</w:t>
      </w:r>
      <w:r>
        <w:rPr>
          <w:rFonts w:ascii="Times New Roman"/>
          <w:b w:val="false"/>
          <w:i/>
          <w:color w:val="000000"/>
          <w:sz w:val="28"/>
        </w:rPr>
        <w:t xml:space="preserve">      агенттігі төрағасы </w:t>
      </w:r>
      <w:r>
        <w:br/>
      </w:r>
      <w:r>
        <w:rPr>
          <w:rFonts w:ascii="Times New Roman"/>
          <w:b w:val="false"/>
          <w:i w:val="false"/>
          <w:color w:val="000000"/>
          <w:sz w:val="28"/>
        </w:rPr>
        <w:t>
</w:t>
      </w:r>
      <w:r>
        <w:rPr>
          <w:rFonts w:ascii="Times New Roman"/>
          <w:b w:val="false"/>
          <w:i/>
          <w:color w:val="000000"/>
          <w:sz w:val="28"/>
        </w:rPr>
        <w:t xml:space="preserve">      10 желтоқсан 2007 ж. </w:t>
      </w:r>
    </w:p>
    <w:bookmarkStart w:name="z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2007 жылғы 11 желтоқсандағы     </w:t>
      </w:r>
      <w:r>
        <w:br/>
      </w:r>
      <w:r>
        <w:rPr>
          <w:rFonts w:ascii="Times New Roman"/>
          <w:b w:val="false"/>
          <w:i w:val="false"/>
          <w:color w:val="000000"/>
          <w:sz w:val="28"/>
        </w:rPr>
        <w:t xml:space="preserve">
N 22 бұйрығымен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Қалалар мен шаруашылық жүргізу объектілерін санаттау дәрежесіне байланысты Азаматтық қорғаныстың инженерлік-техникалық іс-шараларының көлемі мен мазмұны жөніндегі нұсқаулық  1-тарау. Жалпы ережелер </w:t>
      </w:r>
    </w:p>
    <w:p>
      <w:pPr>
        <w:spacing w:after="0"/>
        <w:ind w:left="0"/>
        <w:jc w:val="both"/>
      </w:pPr>
      <w:r>
        <w:rPr>
          <w:rFonts w:ascii="Times New Roman"/>
          <w:b w:val="false"/>
          <w:i w:val="false"/>
          <w:color w:val="000000"/>
          <w:sz w:val="28"/>
        </w:rPr>
        <w:t xml:space="preserve">      1. Азаматтық қорғаныстың инженерлік-техникалық іс-шаралары - бұл халықты қорғау, соғыс уақытында экономика объектілері жұмысының тұрақтылығын арттыру, болуы мүмкін қираулардың алдын алу және қарсыластың қазіргі заманғы зақымдау құралдарына қарсы қолдану нәтижесінде халықтың шығынын азайту, зақымдау ошақтарында, авариялар, апаттар және дүлей зілзалалар аудандарында авариялық-құтқару және басқа да шұғыл жұмыстарды жүргізу үшін жағдай жасау. </w:t>
      </w:r>
    </w:p>
    <w:bookmarkStart w:name="z6" w:id="4"/>
    <w:p>
      <w:pPr>
        <w:spacing w:after="0"/>
        <w:ind w:left="0"/>
        <w:jc w:val="both"/>
      </w:pPr>
      <w:r>
        <w:rPr>
          <w:rFonts w:ascii="Times New Roman"/>
          <w:b w:val="false"/>
          <w:i w:val="false"/>
          <w:color w:val="000000"/>
          <w:sz w:val="28"/>
        </w:rPr>
        <w:t xml:space="preserve">
      2. Осы Қалалар мен шаруашылық объектілерін санаттау дәрежесіне байланысты Азаматтық қорғаныстың инженерлік-техникалық шараларының көлемі мен мазмұны жөніндегі нұсқаулығы (бұдан әрі - ИТШ нұсқаулығы) халық пен аумақтарды қорғауды қамтамасыз етуге, техногендік және табиғи сипаттағы төтенше жағдайларда материалдық шығынды азайтуға, сондай-ақ әскери іс-қимылдарды жүргізу кезінде немесе осы іс-қимылдардың салдарларынан туындайтын қауіп-қатерлерден қорғауға бағытталған құрылыс салу және қайта жаңарту кезінде іске асырылатын барлық жобалық шешімдерді көздейтін нормаларды анықтайды. </w:t>
      </w:r>
      <w:r>
        <w:br/>
      </w:r>
      <w:r>
        <w:rPr>
          <w:rFonts w:ascii="Times New Roman"/>
          <w:b w:val="false"/>
          <w:i w:val="false"/>
          <w:color w:val="000000"/>
          <w:sz w:val="28"/>
        </w:rPr>
        <w:t xml:space="preserve">
      Жалпы талаптарға: қазіргі заманғы зақымдау құралдарынан, сондай-ақ авариялардың, апаттардың және дүлей зілзалалардың салдарларынан халықты қорғауды қамтамасыз ету, объектілерде өрт қауіпсіздігін арттыру; электр энергиясымен, газбен, сумен резервтік жабдықтауды ұйымдастыру; зақымдау құралдарынан сумен жабдықтау объектілерін қорғау; объектілерді жарықтан қорғауды жүргізуге дайындық жатады. </w:t>
      </w:r>
      <w:r>
        <w:br/>
      </w:r>
      <w:r>
        <w:rPr>
          <w:rFonts w:ascii="Times New Roman"/>
          <w:b w:val="false"/>
          <w:i w:val="false"/>
          <w:color w:val="000000"/>
          <w:sz w:val="28"/>
        </w:rPr>
        <w:t xml:space="preserve">
      АҚ ИТЖ нұсқаулығының талаптары Қазақстан Республикасының барлық аумағында Азаматтық қорғаныстың инженерлік-техникалық іс-шараларын жүргізгенде орындалуға міндетті. </w:t>
      </w:r>
      <w:r>
        <w:br/>
      </w:r>
      <w:r>
        <w:rPr>
          <w:rFonts w:ascii="Times New Roman"/>
          <w:b w:val="false"/>
          <w:i w:val="false"/>
          <w:color w:val="000000"/>
          <w:sz w:val="28"/>
        </w:rPr>
        <w:t>
      Қалалар мен шаруашылық объектілерін санаттау дәрежесі Қазақстан Республикасы Үкіметінің 2005 жылғы 22 қыркүйектегі </w:t>
      </w:r>
      <w:r>
        <w:rPr>
          <w:rFonts w:ascii="Times New Roman"/>
          <w:b w:val="false"/>
          <w:i w:val="false"/>
          <w:color w:val="000000"/>
          <w:sz w:val="28"/>
        </w:rPr>
        <w:t>N 942</w:t>
      </w:r>
      <w:r>
        <w:rPr>
          <w:rFonts w:ascii="Times New Roman"/>
          <w:b w:val="false"/>
          <w:i w:val="false"/>
          <w:color w:val="000000"/>
          <w:sz w:val="28"/>
        </w:rPr>
        <w:t xml:space="preserve"> қаулысымен бекітілген Қалаларды топтарға, ұйымдарды Азаматтық қорғаныс бойынша санаттарға жатқызу ережелері мен критерийлеріне сәйкес анықталады. </w:t>
      </w:r>
    </w:p>
    <w:bookmarkEnd w:id="4"/>
    <w:bookmarkStart w:name="z7" w:id="5"/>
    <w:p>
      <w:pPr>
        <w:spacing w:after="0"/>
        <w:ind w:left="0"/>
        <w:jc w:val="both"/>
      </w:pPr>
      <w:r>
        <w:rPr>
          <w:rFonts w:ascii="Times New Roman"/>
          <w:b w:val="false"/>
          <w:i w:val="false"/>
          <w:color w:val="000000"/>
          <w:sz w:val="28"/>
        </w:rPr>
        <w:t xml:space="preserve">
      3. Азаматтық қорғаныстың инженерлік-техникалық іс-шараларының көлемі мен мазмұны қазіргі заманғы зақымдау құралдары мен олардың қосалқы факторларының ықтимал әсер етуі бойынша аумақтарды аймақтарға бөлуді ескере отырып, қалалардың топтары мен Азаматтық қорғаныс бойынша ұйымдардың санаттарына, сондай-ақ болуы мүмкін авариялардың, апаттардың және дүлей зілзалалардың сипаты мен көлемдеріне байланысты анықталады. </w:t>
      </w:r>
    </w:p>
    <w:bookmarkEnd w:id="5"/>
    <w:bookmarkStart w:name="z8" w:id="6"/>
    <w:p>
      <w:pPr>
        <w:spacing w:after="0"/>
        <w:ind w:left="0"/>
        <w:jc w:val="both"/>
      </w:pPr>
      <w:r>
        <w:rPr>
          <w:rFonts w:ascii="Times New Roman"/>
          <w:b w:val="false"/>
          <w:i w:val="false"/>
          <w:color w:val="000000"/>
          <w:sz w:val="28"/>
        </w:rPr>
        <w:t xml:space="preserve">
      4. Азаматтық қорғаныстың инженерлік-техникалық іс-шаралары алдын ала әзірленеді және жүргізіледі. </w:t>
      </w:r>
      <w:r>
        <w:br/>
      </w:r>
      <w:r>
        <w:rPr>
          <w:rFonts w:ascii="Times New Roman"/>
          <w:b w:val="false"/>
          <w:i w:val="false"/>
          <w:color w:val="000000"/>
          <w:sz w:val="28"/>
        </w:rPr>
        <w:t xml:space="preserve">
      Өзінің сипаты бойынша алдын ала жүзеге асыру мүмкін емес іс-шаралар соғыс уақытында жедел түрде жүргізіледі. </w:t>
      </w:r>
    </w:p>
    <w:bookmarkEnd w:id="6"/>
    <w:bookmarkStart w:name="z9" w:id="7"/>
    <w:p>
      <w:pPr>
        <w:spacing w:after="0"/>
        <w:ind w:left="0"/>
        <w:jc w:val="both"/>
      </w:pPr>
      <w:r>
        <w:rPr>
          <w:rFonts w:ascii="Times New Roman"/>
          <w:b w:val="false"/>
          <w:i w:val="false"/>
          <w:color w:val="000000"/>
          <w:sz w:val="28"/>
        </w:rPr>
        <w:t xml:space="preserve">
      5. Азаматтық қорғаныс бойынша топтарға жатқызылған қалалардың немесе 10 килоға және одан да көп Паскальға тең (бұдан әрі - кПа)  (0,1 килограмм күш төртбұрыш сантиметрге (бұдан әрі - кгс/см </w:t>
      </w:r>
      <w:r>
        <w:rPr>
          <w:rFonts w:ascii="Times New Roman"/>
          <w:b w:val="false"/>
          <w:i w:val="false"/>
          <w:color w:val="000000"/>
          <w:vertAlign w:val="superscript"/>
        </w:rPr>
        <w:t xml:space="preserve">2 </w:t>
      </w:r>
      <w:r>
        <w:rPr>
          <w:rFonts w:ascii="Times New Roman"/>
          <w:b w:val="false"/>
          <w:i w:val="false"/>
          <w:color w:val="000000"/>
          <w:sz w:val="28"/>
        </w:rPr>
        <w:t xml:space="preserve">) ауа соққы толқыны фронтында артық қысым туындауы мүмкін Азаматтық қорғаныс бойынша аса маңызды санаттағы ұйымдардың аумағы қирауы мүмкін аймақты құрайды. </w:t>
      </w:r>
      <w:r>
        <w:br/>
      </w:r>
      <w:r>
        <w:rPr>
          <w:rFonts w:ascii="Times New Roman"/>
          <w:b w:val="false"/>
          <w:i w:val="false"/>
          <w:color w:val="000000"/>
          <w:sz w:val="28"/>
        </w:rPr>
        <w:t xml:space="preserve">
      Қирауы мүмкін аймақтағы аумақтың бөлігі ауа соққысы толқынының фронтында 30 кПа-ға тең және одан да көп қысым шегінде қатты қирауы мүмкін аймақты құрайды. </w:t>
      </w:r>
      <w:r>
        <w:br/>
      </w:r>
      <w:r>
        <w:rPr>
          <w:rFonts w:ascii="Times New Roman"/>
          <w:b w:val="false"/>
          <w:i w:val="false"/>
          <w:color w:val="000000"/>
          <w:sz w:val="28"/>
        </w:rPr>
        <w:t xml:space="preserve">
      Қатты қирауы мүмкін аймақ пен қирауы мүмкін аймақ шекараларының арасында орналасқан аумақ аз қирауы мүмкін аймақты құрайды. </w:t>
      </w:r>
      <w:r>
        <w:br/>
      </w:r>
      <w:r>
        <w:rPr>
          <w:rFonts w:ascii="Times New Roman"/>
          <w:b w:val="false"/>
          <w:i w:val="false"/>
          <w:color w:val="000000"/>
          <w:sz w:val="28"/>
        </w:rPr>
        <w:t xml:space="preserve">
      Азаматтық қорғаныс бойынша топтарға жатқызылған қалалардың жобалық құрылысының шекараларынан қатты және аз қирауы мүмкін аймақтардың, сондай-ақ Азаматтық қорғаныс бойынша топтарға жатқызылған қалалардың сыртына орналасқан Азаматтық қорғаныс бойынша аса маңызды санаттағы ұйымдардың шекараларын бөлу осы ИТШ  нұсқаулығының 1-қосымшасына сәйкес анықталады. </w:t>
      </w:r>
      <w:r>
        <w:br/>
      </w:r>
      <w:r>
        <w:rPr>
          <w:rFonts w:ascii="Times New Roman"/>
          <w:b w:val="false"/>
          <w:i w:val="false"/>
          <w:color w:val="000000"/>
          <w:sz w:val="28"/>
        </w:rPr>
        <w:t xml:space="preserve">
      Азаматтық қорғаныс бойынша топтарға жатқызылған қаланың (Азаматтық қорғаныс бойынша топтарға жатқызылған ұйымдардың) жобалық құрылысының шекарасы жобалау нормаларының талаптарына сәйкес есеп беру мерзіміне әзірленіп бекітілген бас жоспармен анықталады. </w:t>
      </w:r>
    </w:p>
    <w:bookmarkEnd w:id="7"/>
    <w:bookmarkStart w:name="z10" w:id="8"/>
    <w:p>
      <w:pPr>
        <w:spacing w:after="0"/>
        <w:ind w:left="0"/>
        <w:jc w:val="both"/>
      </w:pPr>
      <w:r>
        <w:rPr>
          <w:rFonts w:ascii="Times New Roman"/>
          <w:b w:val="false"/>
          <w:i w:val="false"/>
          <w:color w:val="000000"/>
          <w:sz w:val="28"/>
        </w:rPr>
        <w:t xml:space="preserve">
      6. Азаматтық қорғаныс бойынша топтарға жатқызылған қалалардың және Азаматтық қорғаныс бойынша аса маңызды санаттағы ұйымдардың қирауы мүмкін аймағы мен осы аймаққа ені 20 километр (бұдан әрі - км) болатын аумақ жолағымен іргелес жатқан аумақ алаңы қауіпті радиоактивті зақымдануы (ластануы) мүмкін аймақты құрайды. Атом станциясы үшін (атом жылу электр орталықтары, жылумен жабдықтаушы атом станциясы) қауіпті радиоактивті зақымдану (ластану) аймағын қирауы мүмкін аймақ пен осы аймаққа іргелес жатқан қуаты 4 миллион кило Ваттқа (бұдан әрі - млн. кВт) дейін белгіленген атом станциясы үшін ені 20 км аумақ жолағы және қуаты 4 млн. кВт артық белгіленген атом станциясы үшін ені 40 км аумақ жолағы құрайды. </w:t>
      </w:r>
      <w:r>
        <w:br/>
      </w:r>
      <w:r>
        <w:rPr>
          <w:rFonts w:ascii="Times New Roman"/>
          <w:b w:val="false"/>
          <w:i w:val="false"/>
          <w:color w:val="000000"/>
          <w:sz w:val="28"/>
        </w:rPr>
        <w:t xml:space="preserve">
      Қауіпті радиоактивті зақымдануы (ластануы) мүмкін аймақтың шекарасына іргелес жататын ені 100 км аумақ жолағы радиоактивті зақымдануы (ластануы) мүмкін аймақты құрайды. </w:t>
      </w:r>
    </w:p>
    <w:bookmarkEnd w:id="8"/>
    <w:bookmarkStart w:name="z11" w:id="9"/>
    <w:p>
      <w:pPr>
        <w:spacing w:after="0"/>
        <w:ind w:left="0"/>
        <w:jc w:val="both"/>
      </w:pPr>
      <w:r>
        <w:rPr>
          <w:rFonts w:ascii="Times New Roman"/>
          <w:b w:val="false"/>
          <w:i w:val="false"/>
          <w:color w:val="000000"/>
          <w:sz w:val="28"/>
        </w:rPr>
        <w:t xml:space="preserve">
      7. Химиялық қауіпті объектілердің шегіне іргелес жатқан аумақтағы қатты әсер ететін улы заттары бар ыдыстар қираған жағдайда ерітінділері таралып, қорғалмаған адамдарды зақымдауы мүмкін аумақ қауіпті химиялық зақымдануы (ластануы) мүмкін аймақты құрайды. Көрсетілген аймақтың шекарасына әсер ететін улы заттар құйылған ыдыстан бөлу осы ИТШ нұсқаулығының 2-қосымшасына сәйкес анықталады. </w:t>
      </w:r>
    </w:p>
    <w:bookmarkEnd w:id="9"/>
    <w:bookmarkStart w:name="z12" w:id="10"/>
    <w:p>
      <w:pPr>
        <w:spacing w:after="0"/>
        <w:ind w:left="0"/>
        <w:jc w:val="both"/>
      </w:pPr>
      <w:r>
        <w:rPr>
          <w:rFonts w:ascii="Times New Roman"/>
          <w:b w:val="false"/>
          <w:i w:val="false"/>
          <w:color w:val="000000"/>
          <w:sz w:val="28"/>
        </w:rPr>
        <w:t xml:space="preserve">
      8. Болуы мүмкін су тасқыны нәтижесінде жаппай адам шығыны, үйлер мен ғимараттардың қирауы, басқа да материалдық құндылықтардың бүлінуі немесе қирауы апаттық су астында қалуы мүмкін аймақты құрайды. </w:t>
      </w:r>
    </w:p>
    <w:bookmarkEnd w:id="10"/>
    <w:bookmarkStart w:name="z13" w:id="11"/>
    <w:p>
      <w:pPr>
        <w:spacing w:after="0"/>
        <w:ind w:left="0"/>
        <w:jc w:val="both"/>
      </w:pPr>
      <w:r>
        <w:rPr>
          <w:rFonts w:ascii="Times New Roman"/>
          <w:b w:val="false"/>
          <w:i w:val="false"/>
          <w:color w:val="000000"/>
          <w:sz w:val="28"/>
        </w:rPr>
        <w:t xml:space="preserve">
      Апаттық су астында қалуы мүмкін аймақтардың көлемі қалалық және ауылдық елді мекендердің, объектілердің, тұрғын үйлер мен ғимараттардың құрылыстарын салу үшін алаңды (трассаны) таңдау кезінде негізделетін материалдарды әзірлеу кезінде анықталады. </w:t>
      </w:r>
    </w:p>
    <w:bookmarkEnd w:id="11"/>
    <w:bookmarkStart w:name="z14" w:id="12"/>
    <w:p>
      <w:pPr>
        <w:spacing w:after="0"/>
        <w:ind w:left="0"/>
        <w:jc w:val="both"/>
      </w:pPr>
      <w:r>
        <w:rPr>
          <w:rFonts w:ascii="Times New Roman"/>
          <w:b w:val="false"/>
          <w:i w:val="false"/>
          <w:color w:val="000000"/>
          <w:sz w:val="28"/>
        </w:rPr>
        <w:t xml:space="preserve">
      9. Қирауы мүмкін аумақтан тыс, қауіпті химиялық зақымдануы мүмкін, апаттық су астында қалуы мүмкін, сондай-ақ қауіпті радиоактивті зақымдануы (ластануы) мүмкін аймақтан тыс жергілікті және көшірілген  халықтың іс-әрекет жасауы үшін жарамды облыстардың әкімшілік шекараларының шегінде орналасқан аумақтар қауіпсіз аймақты құрайды. </w:t>
      </w:r>
    </w:p>
    <w:bookmarkEnd w:id="12"/>
    <w:bookmarkStart w:name="z15" w:id="13"/>
    <w:p>
      <w:pPr>
        <w:spacing w:after="0"/>
        <w:ind w:left="0"/>
        <w:jc w:val="both"/>
      </w:pPr>
      <w:r>
        <w:rPr>
          <w:rFonts w:ascii="Times New Roman"/>
          <w:b w:val="false"/>
          <w:i w:val="false"/>
          <w:color w:val="000000"/>
          <w:sz w:val="28"/>
        </w:rPr>
        <w:t xml:space="preserve">
      10. Екі немесе одан да артық аймақтарды салу кезінде олардың ішкі контурлары бойынша бұл аймақтардың жалпы шекарасы белгіленеді. </w:t>
      </w:r>
    </w:p>
    <w:bookmarkEnd w:id="13"/>
    <w:bookmarkStart w:name="z16" w:id="14"/>
    <w:p>
      <w:pPr>
        <w:spacing w:after="0"/>
        <w:ind w:left="0"/>
        <w:jc w:val="both"/>
      </w:pPr>
      <w:r>
        <w:rPr>
          <w:rFonts w:ascii="Times New Roman"/>
          <w:b w:val="false"/>
          <w:i w:val="false"/>
          <w:color w:val="000000"/>
          <w:sz w:val="28"/>
        </w:rPr>
        <w:t xml:space="preserve">
      11. Азаматтық қорғаныстың инженердік-техникалық іс-шаралары: </w:t>
      </w:r>
      <w:r>
        <w:br/>
      </w:r>
      <w:r>
        <w:rPr>
          <w:rFonts w:ascii="Times New Roman"/>
          <w:b w:val="false"/>
          <w:i w:val="false"/>
          <w:color w:val="000000"/>
          <w:sz w:val="28"/>
        </w:rPr>
        <w:t xml:space="preserve">
      - Қазақстан Республикасының аумағындағы ұйымдардың бас сызбасын, аумақтық дамудың өңіраралық сызбасын, аумаққа қала құрылысын салуды жоспарлаудың кешенді сызбаларын жасау кезінде; </w:t>
      </w:r>
      <w:r>
        <w:br/>
      </w:r>
      <w:r>
        <w:rPr>
          <w:rFonts w:ascii="Times New Roman"/>
          <w:b w:val="false"/>
          <w:i w:val="false"/>
          <w:color w:val="000000"/>
          <w:sz w:val="28"/>
        </w:rPr>
        <w:t xml:space="preserve">
      - елді мекенді пукттердің бас жоспарларын жасау кезінде; </w:t>
      </w:r>
      <w:r>
        <w:br/>
      </w:r>
      <w:r>
        <w:rPr>
          <w:rFonts w:ascii="Times New Roman"/>
          <w:b w:val="false"/>
          <w:i w:val="false"/>
          <w:color w:val="000000"/>
          <w:sz w:val="28"/>
        </w:rPr>
        <w:t xml:space="preserve">
      - аудандық жоспарлау сызбалары мен жобаларын жасау және аумақтарды, елді мекендерді, өнеркәсіптік аймақтарды салу кезінде; </w:t>
      </w:r>
      <w:r>
        <w:br/>
      </w:r>
      <w:r>
        <w:rPr>
          <w:rFonts w:ascii="Times New Roman"/>
          <w:b w:val="false"/>
          <w:i w:val="false"/>
          <w:color w:val="000000"/>
          <w:sz w:val="28"/>
        </w:rPr>
        <w:t xml:space="preserve">
      - кәсіпорындардың, ғимараттардың және құрылыстардың жобалық сметалық құжаттамаларын әзірлеу, келісу және бекіту кезінде. </w:t>
      </w:r>
      <w:r>
        <w:br/>
      </w:r>
      <w:r>
        <w:rPr>
          <w:rFonts w:ascii="Times New Roman"/>
          <w:b w:val="false"/>
          <w:i w:val="false"/>
          <w:color w:val="000000"/>
          <w:sz w:val="28"/>
        </w:rPr>
        <w:t xml:space="preserve">
      Жұмыс істеп тұрған (салынып біткен) кәсіпорындарда Азаматтық қорғаныстың инженерлік-техникалық шараларын жоспарлау осы Бұйрықтың талаптарына сәйкес жүзеге асырылады. </w:t>
      </w:r>
      <w:r>
        <w:br/>
      </w:r>
      <w:r>
        <w:rPr>
          <w:rFonts w:ascii="Times New Roman"/>
          <w:b w:val="false"/>
          <w:i w:val="false"/>
          <w:color w:val="000000"/>
          <w:sz w:val="28"/>
        </w:rPr>
        <w:t xml:space="preserve">
      Азаматтық қорғаныстың инженерлік-техникалық іс-шаралары әзірленеді және оған тиісті жобалау, жобалау алдындағы және жобалау материалдарының түрлері енгізіледі және қажетті негіздемелерімен жүйелі түрде жеке бөлімге (томға, кітапқа) жинақталады. </w:t>
      </w:r>
      <w:r>
        <w:br/>
      </w:r>
      <w:r>
        <w:rPr>
          <w:rFonts w:ascii="Times New Roman"/>
          <w:b w:val="false"/>
          <w:i w:val="false"/>
          <w:color w:val="000000"/>
          <w:sz w:val="28"/>
        </w:rPr>
        <w:t xml:space="preserve">
      Әзірленген іс-шаралардың көлемі мен оларды жүргізу мерзімі республиканың экономикалық және әлеуметтік дамуының мемлекеттік жоспарымен анықталады. </w:t>
      </w:r>
    </w:p>
    <w:bookmarkEnd w:id="14"/>
    <w:bookmarkStart w:name="z17" w:id="15"/>
    <w:p>
      <w:pPr>
        <w:spacing w:after="0"/>
        <w:ind w:left="0"/>
        <w:jc w:val="both"/>
      </w:pPr>
      <w:r>
        <w:rPr>
          <w:rFonts w:ascii="Times New Roman"/>
          <w:b w:val="false"/>
          <w:i w:val="false"/>
          <w:color w:val="000000"/>
          <w:sz w:val="28"/>
        </w:rPr>
        <w:t xml:space="preserve">
      12. Қайта жоспарланған, кеңейтілген, қайта жаңартылған қалалық және ауылдық елді мекендер, кәсіпорындар және құрылыстар, сондай-ақ техникалық қайта жарақталған кәсіпорындар мен құрылыстар үшін Азаматтық қорғаныстың инженерлік-техникалық іс-шараларын жүзеге асырумен байланысты шығындар жобалық сметалық құжаттаманы әзірлеу жөніндегі қолданыстағы нормативтік құжаттарға сәйкес анықталады және ерекше кезеңде орындалған іс-шараларға (жұмыстарға) кеткен шығындардан басқа оларды жекелеген ғимараттар мен құрылыстардың сметаларына, өнеркәсіптік және азаматтық тұрғын үйлер құрылысын салуға арналған жиынтық сметалардың тиісті тараулары бойынша шығындардың жалпы сомасына қосады. </w:t>
      </w:r>
      <w:r>
        <w:br/>
      </w:r>
      <w:r>
        <w:rPr>
          <w:rFonts w:ascii="Times New Roman"/>
          <w:b w:val="false"/>
          <w:i w:val="false"/>
          <w:color w:val="000000"/>
          <w:sz w:val="28"/>
        </w:rPr>
        <w:t>
      Қалалық және ауылдық елді мекендерде жұмыс істеп тұрған, құрылысы салынып біткен және қайта жаңартуға (кеңейтуге) жатпайтын ұйымдарда Азаматтық қорғаныстың инженерлік-техникалық іс-шаралары жоспарлау және көрсетілген қалалық және ауылдық елді мекендердің жобаларына,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бекітілген кәсіпорындардың, ғимараттардың және құрылыстардың жобаларына жеке әзірленген бөлімдердің негізінде орындалады. </w:t>
      </w:r>
      <w:r>
        <w:br/>
      </w:r>
      <w:r>
        <w:rPr>
          <w:rFonts w:ascii="Times New Roman"/>
          <w:b w:val="false"/>
          <w:i w:val="false"/>
          <w:color w:val="000000"/>
          <w:sz w:val="28"/>
        </w:rPr>
        <w:t xml:space="preserve">
      Бекітілген жобалық сметалық құжаттары бар, Азаматтық қорғаныстың инженерлік-техникалық іс-шаралары көзделмеген, құрылысы салынып жатқан кәсіпорындар үшін олардың жобаларына (жұмыс жобаларына) Азаматтық қорғаныстың инженерлік-техникалық іс-шараларының жеке бөлімдері әзірленеді. </w:t>
      </w:r>
    </w:p>
    <w:bookmarkEnd w:id="15"/>
    <w:bookmarkStart w:name="z18" w:id="16"/>
    <w:p>
      <w:pPr>
        <w:spacing w:after="0"/>
        <w:ind w:left="0"/>
        <w:jc w:val="both"/>
      </w:pPr>
      <w:r>
        <w:rPr>
          <w:rFonts w:ascii="Times New Roman"/>
          <w:b w:val="false"/>
          <w:i w:val="false"/>
          <w:color w:val="000000"/>
          <w:sz w:val="28"/>
        </w:rPr>
        <w:t xml:space="preserve">
      13. Азаматтық қорғаныстың инженерлік-техникалық іс-шараларын әзірлеуге арналған тапсырма 11-тармақта көрсетілген құжаттарды әзірлеуге арналған тапсырмалардың құрамдас бөлігі болып табылады.  </w:t>
      </w:r>
      <w:r>
        <w:br/>
      </w:r>
      <w:r>
        <w:rPr>
          <w:rFonts w:ascii="Times New Roman"/>
          <w:b w:val="false"/>
          <w:i w:val="false"/>
          <w:color w:val="000000"/>
          <w:sz w:val="28"/>
        </w:rPr>
        <w:t xml:space="preserve">
      Өңірлерді дамытуға, аумақтарды салуға елді мекендер мен шаруашылық объектілерін салу мен қайта жаңартуға, Азаматтық қорғаныстың инженерлік-техникалық іс-шараларының жобалық сметалық құжаттарын әзірлеуге арналған тапсырмалар төтенше жағдайлар жөніндегі орталық атқарушы органның аумақтық бөлімшелерімен келісіледі. </w:t>
      </w:r>
    </w:p>
    <w:bookmarkEnd w:id="16"/>
    <w:bookmarkStart w:name="z19" w:id="17"/>
    <w:p>
      <w:pPr>
        <w:spacing w:after="0"/>
        <w:ind w:left="0"/>
        <w:jc w:val="left"/>
      </w:pPr>
      <w:r>
        <w:rPr>
          <w:rFonts w:ascii="Times New Roman"/>
          <w:b/>
          <w:i w:val="false"/>
          <w:color w:val="000000"/>
        </w:rPr>
        <w:t xml:space="preserve"> 
  2-тарау. Азаматтық қорғаныстың қорғаныс құрылыстары  1. Жалпы ережелер </w:t>
      </w:r>
    </w:p>
    <w:bookmarkEnd w:id="17"/>
    <w:p>
      <w:pPr>
        <w:spacing w:after="0"/>
        <w:ind w:left="0"/>
        <w:jc w:val="both"/>
      </w:pPr>
      <w:r>
        <w:rPr>
          <w:rFonts w:ascii="Times New Roman"/>
          <w:b w:val="false"/>
          <w:i w:val="false"/>
          <w:color w:val="000000"/>
          <w:sz w:val="28"/>
        </w:rPr>
        <w:t xml:space="preserve">      14. Халықты қазіргі заманғы зақымдау құралдарынан қорғаудың негізгі әдістері оларды қорғаныс құрылыстарында паналату болып табылады. </w:t>
      </w:r>
      <w:r>
        <w:br/>
      </w:r>
      <w:r>
        <w:rPr>
          <w:rFonts w:ascii="Times New Roman"/>
          <w:b w:val="false"/>
          <w:i w:val="false"/>
          <w:color w:val="000000"/>
          <w:sz w:val="28"/>
        </w:rPr>
        <w:t xml:space="preserve">
      Осындай мақсатта қорғаныс құрылыстарының (баспана және радиациядан қорғану баспаналары), ұйымдардың қажеттіліктері мен халыққа қызмет көрсету үшін пайдаланылатын жоспарлы қажетті қор жинауды жүзеге асырады. </w:t>
      </w:r>
      <w:r>
        <w:br/>
      </w:r>
      <w:r>
        <w:rPr>
          <w:rFonts w:ascii="Times New Roman"/>
          <w:b w:val="false"/>
          <w:i w:val="false"/>
          <w:color w:val="000000"/>
          <w:sz w:val="28"/>
        </w:rPr>
        <w:t xml:space="preserve">
      Қорғаныс құрылыстары паналаушыларды қабылдау үшін 12 сағаттан аспайтын мерзім ішінде дайындыққа келтіріледі, ал атом станциялары мен химиялық қауіпті объектілерде паналаушыларды дереу қабылдауға дайындықта болады. </w:t>
      </w:r>
      <w:r>
        <w:br/>
      </w:r>
      <w:r>
        <w:rPr>
          <w:rFonts w:ascii="Times New Roman"/>
          <w:b w:val="false"/>
          <w:i w:val="false"/>
          <w:color w:val="000000"/>
          <w:sz w:val="28"/>
        </w:rPr>
        <w:t xml:space="preserve">
      Химиялық қауіпті объектілердің құрамына кіретін қорғаныс құрылыстары мен атом станцияларында бірінші кезекте іске қосылатын объектілерді қосу қажет. Бұл ретте атом станцияларының құрылысын салу кезінде баспаналарды пайдалануға беруде олардың бірінші энергиялық блогын физикалық қосу көзделеді. </w:t>
      </w:r>
    </w:p>
    <w:bookmarkStart w:name="z20" w:id="18"/>
    <w:p>
      <w:pPr>
        <w:spacing w:after="0"/>
        <w:ind w:left="0"/>
        <w:jc w:val="both"/>
      </w:pPr>
      <w:r>
        <w:rPr>
          <w:rFonts w:ascii="Times New Roman"/>
          <w:b w:val="false"/>
          <w:i w:val="false"/>
          <w:color w:val="000000"/>
          <w:sz w:val="28"/>
        </w:rPr>
        <w:t xml:space="preserve">
      15. Соғыс уақытында қатты қирауы мүмкін аймаққа орналасқан және өзінің жұмысын жалғастырып жатқан ұйымдардың жұмысшылары мен қызметкерлерін (неғұрлым көп жұмыс істейтін ауысымда), сондай-ақ Азаматтық қорғаныс бойынша топтарға жатқызылған қалалардың тыныс-тіршілігін қамтамасыз ететін ұйымдардың кезекші және желілі ауысымдарда жұмыс істейтін персоналын және Азаматтық қорғаныс бойынша аса маңызды санаттағы ұйымдардың персоналын баспаналарда паналату көзделеді. </w:t>
      </w:r>
      <w:r>
        <w:br/>
      </w:r>
      <w:r>
        <w:rPr>
          <w:rFonts w:ascii="Times New Roman"/>
          <w:b w:val="false"/>
          <w:i w:val="false"/>
          <w:color w:val="000000"/>
          <w:sz w:val="28"/>
        </w:rPr>
        <w:t xml:space="preserve">
      Атом станцияларында осы станциялардың жұмысы мен тыныс-тіршілігін қамтамасыз ететін станция персоналын, кәсіпорындардың жұмысшылары мен қызметкерлерін (әскери және өрт сөндіру бөлімдерінің жеке құрамын қоса алғанда) баспаналарда паналату көзделеді. </w:t>
      </w:r>
      <w:r>
        <w:br/>
      </w:r>
      <w:r>
        <w:rPr>
          <w:rFonts w:ascii="Times New Roman"/>
          <w:b w:val="false"/>
          <w:i w:val="false"/>
          <w:color w:val="000000"/>
          <w:sz w:val="28"/>
        </w:rPr>
        <w:t xml:space="preserve">
      Қатты қирауы мүмкін аймақтардың шегінде орналасқан Азаматтық қорғаныс бойынша санаттарға жатқызылған ұйымдардың және басқа да ұйымдардың жұмысшылары мен қызметкерлерін (неғұрлым көп жұмыс істейтін ауысымда), сондай-ақ Азаматтық қорғаныс бойынша топтарға жатқызылмаған қалаларда, кенттерде және ауылдық жерлерде тұратын халықты және көрсетілген қалалар мен ауылдық мекендерге көшірілген халықты радиациядан қорғану баспаналарында паналату көзделеді. </w:t>
      </w:r>
    </w:p>
    <w:bookmarkEnd w:id="18"/>
    <w:bookmarkStart w:name="z21" w:id="19"/>
    <w:p>
      <w:pPr>
        <w:spacing w:after="0"/>
        <w:ind w:left="0"/>
        <w:jc w:val="both"/>
      </w:pPr>
      <w:r>
        <w:rPr>
          <w:rFonts w:ascii="Times New Roman"/>
          <w:b w:val="false"/>
          <w:i w:val="false"/>
          <w:color w:val="000000"/>
          <w:sz w:val="28"/>
        </w:rPr>
        <w:t xml:space="preserve">
      16. Ұйымдардың жұмысшылары мен қызметкерлері үшін қорғаныс құрылыстарының қоры осы ұйымдардың аумағында немесе оған жақын жерлерде, ал халық үшін тұрғын үй құрылыстарының аудандарында құрылады. </w:t>
      </w:r>
    </w:p>
    <w:bookmarkEnd w:id="19"/>
    <w:bookmarkStart w:name="z22" w:id="20"/>
    <w:p>
      <w:pPr>
        <w:spacing w:after="0"/>
        <w:ind w:left="0"/>
        <w:jc w:val="both"/>
      </w:pPr>
      <w:r>
        <w:rPr>
          <w:rFonts w:ascii="Times New Roman"/>
          <w:b w:val="false"/>
          <w:i w:val="false"/>
          <w:color w:val="000000"/>
          <w:sz w:val="28"/>
        </w:rPr>
        <w:t xml:space="preserve">
      17. Бейбіт уақытты қорғаныс құрылыстарының қорын құру: </w:t>
      </w:r>
      <w:r>
        <w:br/>
      </w:r>
      <w:r>
        <w:rPr>
          <w:rFonts w:ascii="Times New Roman"/>
          <w:b w:val="false"/>
          <w:i w:val="false"/>
          <w:color w:val="000000"/>
          <w:sz w:val="28"/>
        </w:rPr>
        <w:t xml:space="preserve">
      1) халықтың мүддесін қорғауда ғимараттарды бейімдеу және пайдалануды ескере отырып, шаруашылық объектілерінің қажеттіліктері үшін жер асты құрылыстарын кешенді игеру, нақты айтқанда: </w:t>
      </w:r>
      <w:r>
        <w:br/>
      </w:r>
      <w:r>
        <w:rPr>
          <w:rFonts w:ascii="Times New Roman"/>
          <w:b w:val="false"/>
          <w:i w:val="false"/>
          <w:color w:val="000000"/>
          <w:sz w:val="28"/>
        </w:rPr>
        <w:t xml:space="preserve">
      әртүрлі мақсаттарға арналған жаңадан салынып жатқан және жұмыс істеп жатқан ғимараттар мен құрылыстарда жер төлелерді қорғаныс құрылыстарына бейімдеу; </w:t>
      </w:r>
      <w:r>
        <w:br/>
      </w:r>
      <w:r>
        <w:rPr>
          <w:rFonts w:ascii="Times New Roman"/>
          <w:b w:val="false"/>
          <w:i w:val="false"/>
          <w:color w:val="000000"/>
          <w:sz w:val="28"/>
        </w:rPr>
        <w:t xml:space="preserve">
      жаңадан салынып жатқан және әртүрлі мақсаттарға арналған жеке тұрған қазылған құрылыстарды қорғаныс құрылыстарына бейімдеу; </w:t>
      </w:r>
      <w:r>
        <w:br/>
      </w:r>
      <w:r>
        <w:rPr>
          <w:rFonts w:ascii="Times New Roman"/>
          <w:b w:val="false"/>
          <w:i w:val="false"/>
          <w:color w:val="000000"/>
          <w:sz w:val="28"/>
        </w:rPr>
        <w:t xml:space="preserve">
      метрополитендерді баспанаға бейімдеу; </w:t>
      </w:r>
      <w:r>
        <w:br/>
      </w:r>
      <w:r>
        <w:rPr>
          <w:rFonts w:ascii="Times New Roman"/>
          <w:b w:val="false"/>
          <w:i w:val="false"/>
          <w:color w:val="000000"/>
          <w:sz w:val="28"/>
        </w:rPr>
        <w:t xml:space="preserve">
      халықты қорғау үшін жер асты кен орындарын, үңгірлер мен басқа да жер асты қуыстарын бейімдеу; </w:t>
      </w:r>
      <w:r>
        <w:br/>
      </w:r>
      <w:r>
        <w:rPr>
          <w:rFonts w:ascii="Times New Roman"/>
          <w:b w:val="false"/>
          <w:i w:val="false"/>
          <w:color w:val="000000"/>
          <w:sz w:val="28"/>
        </w:rPr>
        <w:t xml:space="preserve">
      салынған және жаңадан салынып жатқан ғимараттар мен құрылыстардың төменгі бөлігіндегі және жер асты қабаттарындағы үй-жайларды қорғаныс құрылыстарына бейімдеу жолымен жүзеге асырылады. </w:t>
      </w:r>
    </w:p>
    <w:bookmarkEnd w:id="20"/>
    <w:bookmarkStart w:name="z23" w:id="21"/>
    <w:p>
      <w:pPr>
        <w:spacing w:after="0"/>
        <w:ind w:left="0"/>
        <w:jc w:val="both"/>
      </w:pPr>
      <w:r>
        <w:rPr>
          <w:rFonts w:ascii="Times New Roman"/>
          <w:b w:val="false"/>
          <w:i w:val="false"/>
          <w:color w:val="000000"/>
          <w:sz w:val="28"/>
        </w:rPr>
        <w:t xml:space="preserve">
      18. Қорғаныс құрылыстарын жобалау Азаматтық қорғаныстың қорғаныс құрылыстарының нормалары мен ережелеріне және басқа да нормативтік құжаттарына сәйкес жүзеге асырылады. </w:t>
      </w:r>
    </w:p>
    <w:bookmarkEnd w:id="21"/>
    <w:bookmarkStart w:name="z24" w:id="22"/>
    <w:p>
      <w:pPr>
        <w:spacing w:after="0"/>
        <w:ind w:left="0"/>
        <w:jc w:val="both"/>
      </w:pPr>
      <w:r>
        <w:rPr>
          <w:rFonts w:ascii="Times New Roman"/>
          <w:b w:val="false"/>
          <w:i w:val="false"/>
          <w:color w:val="000000"/>
          <w:sz w:val="28"/>
        </w:rPr>
        <w:t xml:space="preserve">
      19. Баспана мен радиациядан  қорғану баспаналарын Азаматтық қорғаныстың қорғаныс құрылыстарын орналастыру сызбаларына сәйкес жиналған паналаушылар радиусының шегінде орналастырылады. </w:t>
      </w:r>
      <w:r>
        <w:br/>
      </w:r>
      <w:r>
        <w:rPr>
          <w:rFonts w:ascii="Times New Roman"/>
          <w:b w:val="false"/>
          <w:i w:val="false"/>
          <w:color w:val="000000"/>
          <w:sz w:val="28"/>
        </w:rPr>
        <w:t xml:space="preserve">
      Көрсетілген сызбалар 11-тармақта көрсетілген  құжаттардың барлық түрінде: </w:t>
      </w:r>
      <w:r>
        <w:br/>
      </w:r>
      <w:r>
        <w:rPr>
          <w:rFonts w:ascii="Times New Roman"/>
          <w:b w:val="false"/>
          <w:i w:val="false"/>
          <w:color w:val="000000"/>
          <w:sz w:val="28"/>
        </w:rPr>
        <w:t xml:space="preserve">
      - Қазақстан  Республикасы аумағын ұйымдастырудың бас сызбаларынан, аумақтық дамудың өңіраралық сызбаларынан; </w:t>
      </w:r>
      <w:r>
        <w:br/>
      </w:r>
      <w:r>
        <w:rPr>
          <w:rFonts w:ascii="Times New Roman"/>
          <w:b w:val="false"/>
          <w:i w:val="false"/>
          <w:color w:val="000000"/>
          <w:sz w:val="28"/>
        </w:rPr>
        <w:t xml:space="preserve">
      - ұйымдар мен өнеркәсіптік салаларды дамыту мен орналастыру сызбаларынан; </w:t>
      </w:r>
      <w:r>
        <w:br/>
      </w:r>
      <w:r>
        <w:rPr>
          <w:rFonts w:ascii="Times New Roman"/>
          <w:b w:val="false"/>
          <w:i w:val="false"/>
          <w:color w:val="000000"/>
          <w:sz w:val="28"/>
        </w:rPr>
        <w:t xml:space="preserve">
      - аудандық жобалау сызбалары мен жобаларынан басқа Азаматтық қорғаныстың инженерлік-техникалық шаралары бөлімдерінің құрамында әзірленеді. </w:t>
      </w:r>
    </w:p>
    <w:bookmarkEnd w:id="22"/>
    <w:bookmarkStart w:name="z25" w:id="23"/>
    <w:p>
      <w:pPr>
        <w:spacing w:after="0"/>
        <w:ind w:left="0"/>
        <w:jc w:val="both"/>
      </w:pPr>
      <w:r>
        <w:rPr>
          <w:rFonts w:ascii="Times New Roman"/>
          <w:b w:val="false"/>
          <w:i w:val="false"/>
          <w:color w:val="000000"/>
          <w:sz w:val="28"/>
        </w:rPr>
        <w:t xml:space="preserve">
      20. Ұйымдар мен елді мекендердегі тұрғын ұй құрылыстарында объектіні, елді мекенді, ауданды және қаланы басқару пунктінің бірі қорғаныс құрылыстары болып жабдықталады. </w:t>
      </w:r>
      <w:r>
        <w:br/>
      </w:r>
      <w:r>
        <w:rPr>
          <w:rFonts w:ascii="Times New Roman"/>
          <w:b w:val="false"/>
          <w:i w:val="false"/>
          <w:color w:val="000000"/>
          <w:sz w:val="28"/>
        </w:rPr>
        <w:t xml:space="preserve">
      Атом станциясының аумағында және осы станциялар кенттерінде есептеу техникасымен, байланыс, хабарлау құралдарымен, станция аумағындағы радиациялық және метеорологиялық жағдай туралы ақпарат жинаумен жарақтандырылған аварияға қарсы іс-қимылдарды басқаратын қорғаныс пункттері құрылады. </w:t>
      </w:r>
    </w:p>
    <w:bookmarkEnd w:id="23"/>
    <w:bookmarkStart w:name="z26" w:id="24"/>
    <w:p>
      <w:pPr>
        <w:spacing w:after="0"/>
        <w:ind w:left="0"/>
        <w:jc w:val="both"/>
      </w:pPr>
      <w:r>
        <w:rPr>
          <w:rFonts w:ascii="Times New Roman"/>
          <w:b w:val="false"/>
          <w:i w:val="false"/>
          <w:color w:val="000000"/>
          <w:sz w:val="28"/>
        </w:rPr>
        <w:t xml:space="preserve">
      21. Алып жүруге жарамсыз ауру адамдарды, сондай-ақ қатты қирауы мүмкін аймақтарда орналасқан жаңадан жобаланған, құрылысы салынып жатқан және жұмыс істеп жатқан денсаулық сақтау мекемелеріндегі (ауруханалар мен емханалардағы) медициналық және қызмет көрсетуші персоналды баспаналарда паналату көзделеді. Бұл ретте көрсетілген аурулардың саны бейбіт уақыттағы емдеу мекемелерінің жалпы жобалау сыйымдылығының 10 % кем болмайтындай етіп қабылданады. </w:t>
      </w:r>
      <w:r>
        <w:br/>
      </w:r>
      <w:r>
        <w:rPr>
          <w:rFonts w:ascii="Times New Roman"/>
          <w:b w:val="false"/>
          <w:i w:val="false"/>
          <w:color w:val="000000"/>
          <w:sz w:val="28"/>
        </w:rPr>
        <w:t xml:space="preserve">
      Азаматтық қорғаныс бойынша топтарға жатқызылған қалалардың және Азаматтық қорғаныс бойынша аса маңызды санаттағы объектілердің қатты қирауы мүмкін аймақтарға орналасқан денсаулық сақтау мекемелерінің, сондай-ақ соғыс уақытында құрылған емдеу мекемелерінің ауру адамдарын, медициналық және қызмет көрсету персоналын бейбіт уақытта олардың жұмыс істеу шарттары бойынша мекеменің толық сандық құрамына жобаланатын радиациядан қорғану баспаналарында паналату көзделеді. </w:t>
      </w:r>
      <w:r>
        <w:br/>
      </w:r>
      <w:r>
        <w:rPr>
          <w:rFonts w:ascii="Times New Roman"/>
          <w:b w:val="false"/>
          <w:i w:val="false"/>
          <w:color w:val="000000"/>
          <w:sz w:val="28"/>
        </w:rPr>
        <w:t xml:space="preserve">
      Бейбіт уақытта жұмыс істейтін және құрамында кереуеттер қоры немесе ауру адамдарды, медициналық және қызмет көрсету персоналын қорғауға арналған негізгі үй-жайлардан басқа соғыс уақытында құрылған емдеу мекемелері бар денсаулық сақтау мекемелерінің қорғаныс құрылыстарында емдеу процесін жүргізуді қамтамасыз ететін негізгі жұмыс істейтін үй-жайлар көзделеді. </w:t>
      </w:r>
    </w:p>
    <w:bookmarkEnd w:id="24"/>
    <w:bookmarkStart w:name="z27" w:id="25"/>
    <w:p>
      <w:pPr>
        <w:spacing w:after="0"/>
        <w:ind w:left="0"/>
        <w:jc w:val="both"/>
      </w:pPr>
      <w:r>
        <w:rPr>
          <w:rFonts w:ascii="Times New Roman"/>
          <w:b w:val="false"/>
          <w:i w:val="false"/>
          <w:color w:val="000000"/>
          <w:sz w:val="28"/>
        </w:rPr>
        <w:t xml:space="preserve">
      22. Пайдалы қазбалар өндіретін ұйымдардың ауысыммен жұмыс істейтін персоналын шахталар мен кендердің жер асты тау-кен қазбаларында орналасқан қорғаныс құрылыстарында паналату көзделеді. </w:t>
      </w:r>
      <w:r>
        <w:br/>
      </w:r>
      <w:r>
        <w:rPr>
          <w:rFonts w:ascii="Times New Roman"/>
          <w:b w:val="false"/>
          <w:i w:val="false"/>
          <w:color w:val="000000"/>
          <w:sz w:val="28"/>
        </w:rPr>
        <w:t xml:space="preserve">
      Көрсетілген құрылыстарда жер бетінде жұмыс істейтін жұмысшылар мен қызметкерлерді қорғау мүмкіндігі болмаған жағдайда оларды 17-тармаққа сәйкес қорғаныс құрылыстанында паналату көзделеді. </w:t>
      </w:r>
    </w:p>
    <w:bookmarkEnd w:id="25"/>
    <w:bookmarkStart w:name="z28" w:id="26"/>
    <w:p>
      <w:pPr>
        <w:spacing w:after="0"/>
        <w:ind w:left="0"/>
        <w:jc w:val="both"/>
      </w:pPr>
      <w:r>
        <w:rPr>
          <w:rFonts w:ascii="Times New Roman"/>
          <w:b w:val="false"/>
          <w:i w:val="false"/>
          <w:color w:val="000000"/>
          <w:sz w:val="28"/>
        </w:rPr>
        <w:t xml:space="preserve">
      23. Қатты қирауы мүмкін аумаққа орналасқан жаңа құрылыстарды салуға немесе оларды кеңейтуге, қайта жаңартуға және пайдалануға объектілерді техникалық қайта жарақтандыруға қатысушы құрылысшылар, басқа да жұмысшылар мен қызметкерлер осы объектілердің ең көп жұмыс істейтін ауысымын қорғау үшін радиациядан қорғау баспаналарын паналайды. </w:t>
      </w:r>
      <w:r>
        <w:br/>
      </w:r>
      <w:r>
        <w:rPr>
          <w:rFonts w:ascii="Times New Roman"/>
          <w:b w:val="false"/>
          <w:i w:val="false"/>
          <w:color w:val="000000"/>
          <w:sz w:val="28"/>
        </w:rPr>
        <w:t xml:space="preserve">
      Қатты қирауы мүмкін аумақтың шегінде объектілер салынған жағдайда көрсетілген халықтың құрамы жұмыс орны, тұрған немесе көшкен жері бойынша радиациядан қорғану баспаналарын паналайды. </w:t>
      </w:r>
    </w:p>
    <w:bookmarkEnd w:id="26"/>
    <w:bookmarkStart w:name="z29" w:id="27"/>
    <w:p>
      <w:pPr>
        <w:spacing w:after="0"/>
        <w:ind w:left="0"/>
        <w:jc w:val="both"/>
      </w:pPr>
      <w:r>
        <w:rPr>
          <w:rFonts w:ascii="Times New Roman"/>
          <w:b w:val="false"/>
          <w:i w:val="false"/>
          <w:color w:val="000000"/>
          <w:sz w:val="28"/>
        </w:rPr>
        <w:t xml:space="preserve">
      24. Жұмыс істейтін ауысым саны 50 және одан да аз адамнан тұратын ұйымдарда ұйымдардың ең көбірек жұмыс істейтін ауысыммен паналатуды қамтамасыз ететін қорғаныс құрылыстарын салуға рұқсат беріледі. </w:t>
      </w:r>
    </w:p>
    <w:bookmarkEnd w:id="27"/>
    <w:bookmarkStart w:name="z30" w:id="28"/>
    <w:p>
      <w:pPr>
        <w:spacing w:after="0"/>
        <w:ind w:left="0"/>
        <w:jc w:val="left"/>
      </w:pPr>
      <w:r>
        <w:rPr>
          <w:rFonts w:ascii="Times New Roman"/>
          <w:b/>
          <w:i w:val="false"/>
          <w:color w:val="000000"/>
        </w:rPr>
        <w:t xml:space="preserve"> 
  2. Азаматтық қорғаныс баспаналары </w:t>
      </w:r>
    </w:p>
    <w:bookmarkEnd w:id="28"/>
    <w:p>
      <w:pPr>
        <w:spacing w:after="0"/>
        <w:ind w:left="0"/>
        <w:jc w:val="both"/>
      </w:pPr>
      <w:r>
        <w:rPr>
          <w:rFonts w:ascii="Times New Roman"/>
          <w:b w:val="false"/>
          <w:i w:val="false"/>
          <w:color w:val="000000"/>
          <w:sz w:val="28"/>
        </w:rPr>
        <w:t xml:space="preserve">      25. Баспана ядролық қарудың және қарапайым зақымдау құралдарының (тікелей түсуін ескермей), бактериялық (биологиялық) құралдардың, уландыратын заттардың, сондай-ақ ядролық энергия қондырғыларының, өрт кезіндегі жоғары температурадан және жанған өнімдер мен қатты әсер ететін улы заттардың негізгі топтарынан және осы ИТШ нұсқаулығының 3-қосымшасына сәйкес қауіпті химиялық зақымдау аймағындағы авариялар (қираулар, өрт) кезіндегі зақымдау факторларының әсер етуінен жасырынып қорғалуын қамтамасыз етуге есептелген. </w:t>
      </w:r>
    </w:p>
    <w:bookmarkStart w:name="z31" w:id="29"/>
    <w:p>
      <w:pPr>
        <w:spacing w:after="0"/>
        <w:ind w:left="0"/>
        <w:jc w:val="both"/>
      </w:pPr>
      <w:r>
        <w:rPr>
          <w:rFonts w:ascii="Times New Roman"/>
          <w:b w:val="false"/>
          <w:i w:val="false"/>
          <w:color w:val="000000"/>
          <w:sz w:val="28"/>
        </w:rPr>
        <w:t xml:space="preserve">
      26. Барлық баспаналар 100 кПа (1 кгс/см </w:t>
      </w:r>
      <w:r>
        <w:rPr>
          <w:rFonts w:ascii="Times New Roman"/>
          <w:b w:val="false"/>
          <w:i w:val="false"/>
          <w:color w:val="000000"/>
          <w:vertAlign w:val="superscript"/>
        </w:rPr>
        <w:t xml:space="preserve">2 </w:t>
      </w:r>
      <w:r>
        <w:rPr>
          <w:rFonts w:ascii="Times New Roman"/>
          <w:b w:val="false"/>
          <w:i w:val="false"/>
          <w:color w:val="000000"/>
          <w:sz w:val="28"/>
        </w:rPr>
        <w:t xml:space="preserve">) ауа соққы толқынының фронтында артық қысымның әсер етуінен паналаушыларды қорғауы және 1000-ға тең қоршау конструкторларынан өтетін радиацияны әлсіздендіру дәрежесі болуы тиіс. </w:t>
      </w:r>
    </w:p>
    <w:bookmarkEnd w:id="29"/>
    <w:bookmarkStart w:name="z32" w:id="30"/>
    <w:p>
      <w:pPr>
        <w:spacing w:after="0"/>
        <w:ind w:left="0"/>
        <w:jc w:val="both"/>
      </w:pPr>
      <w:r>
        <w:rPr>
          <w:rFonts w:ascii="Times New Roman"/>
          <w:b w:val="false"/>
          <w:i w:val="false"/>
          <w:color w:val="000000"/>
          <w:sz w:val="28"/>
        </w:rPr>
        <w:t xml:space="preserve">
      27. Баспаналардың тіршілікпен қамтамасыз ету жүйелері оған екі тәулік ішінде неғұрлым көп жұмыс істейтін ауысымдағы паналаушыларды үздіксіз қамтамасыз етуді ескере отырып құрылады. </w:t>
      </w:r>
      <w:r>
        <w:br/>
      </w:r>
      <w:r>
        <w:rPr>
          <w:rFonts w:ascii="Times New Roman"/>
          <w:b w:val="false"/>
          <w:i w:val="false"/>
          <w:color w:val="000000"/>
          <w:sz w:val="28"/>
        </w:rPr>
        <w:t xml:space="preserve">
      Баспаналарды ауамен жабдықтау екі режим бойынша: таза желдету (1-режим) және сүзгішті желдету (2-режим) арқылы жүзеге асырылады. Жанатын өнімдерден ауаның қауіпті газдануы мүмкін орындарда, қауіпті химиялық зақымдануы мүмкін аймақтарда, қатты қирауы және апаттық су астында қалуы мүмкін атом станциясының маңайына орналасқан баспаналарда ішкі ауаны бастапқы қалпына келтірумен толық немесе жартылай оқшаулау режимі (3-режим) қарастырылуы тиіс. </w:t>
      </w:r>
    </w:p>
    <w:bookmarkEnd w:id="30"/>
    <w:bookmarkStart w:name="z33" w:id="31"/>
    <w:p>
      <w:pPr>
        <w:spacing w:after="0"/>
        <w:ind w:left="0"/>
        <w:jc w:val="left"/>
      </w:pPr>
      <w:r>
        <w:rPr>
          <w:rFonts w:ascii="Times New Roman"/>
          <w:b/>
          <w:i w:val="false"/>
          <w:color w:val="000000"/>
        </w:rPr>
        <w:t xml:space="preserve"> 
  3. Радиациядан қорғану баспаналары </w:t>
      </w:r>
    </w:p>
    <w:bookmarkEnd w:id="31"/>
    <w:p>
      <w:pPr>
        <w:spacing w:after="0"/>
        <w:ind w:left="0"/>
        <w:jc w:val="both"/>
      </w:pPr>
      <w:r>
        <w:rPr>
          <w:rFonts w:ascii="Times New Roman"/>
          <w:b w:val="false"/>
          <w:i w:val="false"/>
          <w:color w:val="000000"/>
          <w:sz w:val="28"/>
        </w:rPr>
        <w:t xml:space="preserve">      28. Жергілікті жердің радиоактивті зақымдануы (ластануы) кезінде паналаушыларды иондалған сәуленің әсер етуінен қорғауды және екі тәулік бойы паналаушылар санының үздіксіз келуіне рұқсат беруді қамтамасыз етуге есептеледі. </w:t>
      </w:r>
    </w:p>
    <w:bookmarkStart w:name="z34" w:id="32"/>
    <w:p>
      <w:pPr>
        <w:spacing w:after="0"/>
        <w:ind w:left="0"/>
        <w:jc w:val="both"/>
      </w:pPr>
      <w:r>
        <w:rPr>
          <w:rFonts w:ascii="Times New Roman"/>
          <w:b w:val="false"/>
          <w:i w:val="false"/>
          <w:color w:val="000000"/>
          <w:sz w:val="28"/>
        </w:rPr>
        <w:t xml:space="preserve">
      29. Радиациядан қорғану баспаналары аз қирауы мүмкін аймақтарға, сондай-ақ қатты қирауы мүмкін аймақтан тыс жерлерге орналасқан санатталған объектілерде орналасқан жағдайда оларды қоршайтын конструкциялар ауа соққы толқынының 20 кПа (0,2 кгс/см </w:t>
      </w:r>
      <w:r>
        <w:rPr>
          <w:rFonts w:ascii="Times New Roman"/>
          <w:b w:val="false"/>
          <w:i w:val="false"/>
          <w:color w:val="000000"/>
          <w:vertAlign w:val="superscript"/>
        </w:rPr>
        <w:t xml:space="preserve">2 </w:t>
      </w:r>
      <w:r>
        <w:rPr>
          <w:rFonts w:ascii="Times New Roman"/>
          <w:b w:val="false"/>
          <w:i w:val="false"/>
          <w:color w:val="000000"/>
          <w:sz w:val="28"/>
        </w:rPr>
        <w:t xml:space="preserve">) артық қысымына есептелуі тиіс. </w:t>
      </w:r>
    </w:p>
    <w:bookmarkEnd w:id="32"/>
    <w:bookmarkStart w:name="z35" w:id="33"/>
    <w:p>
      <w:pPr>
        <w:spacing w:after="0"/>
        <w:ind w:left="0"/>
        <w:jc w:val="both"/>
      </w:pPr>
      <w:r>
        <w:rPr>
          <w:rFonts w:ascii="Times New Roman"/>
          <w:b w:val="false"/>
          <w:i w:val="false"/>
          <w:color w:val="000000"/>
          <w:sz w:val="28"/>
        </w:rPr>
        <w:t xml:space="preserve">
      30. Радиациядан қорғану баспаналарының орналасқан жеріне қарай сыртқы радиация сәулесінің төмен дәрежесі - қорғаныс коэффициенті (бұдан әрі - Қк): </w:t>
      </w:r>
      <w:r>
        <w:br/>
      </w:r>
      <w:r>
        <w:rPr>
          <w:rFonts w:ascii="Times New Roman"/>
          <w:b w:val="false"/>
          <w:i w:val="false"/>
          <w:color w:val="000000"/>
          <w:sz w:val="28"/>
        </w:rPr>
        <w:t xml:space="preserve">
      1) қатты қирауы мүмкін аймақтардан тыс Азаматтық қорғаныс бойынша санатталған объектілерге орналасқан ұйымдардың жұмыс істейтін ауысымдары үшін - 200-ге; </w:t>
      </w:r>
      <w:r>
        <w:br/>
      </w:r>
      <w:r>
        <w:rPr>
          <w:rFonts w:ascii="Times New Roman"/>
          <w:b w:val="false"/>
          <w:i w:val="false"/>
          <w:color w:val="000000"/>
          <w:sz w:val="28"/>
        </w:rPr>
        <w:t xml:space="preserve">
      2) қатты қирауы мүмкін аймақтардың шекарасындағы қауіпті радиоактивті зақымдануы (ластануы) мүмкін аймақтарда: </w:t>
      </w:r>
      <w:r>
        <w:br/>
      </w:r>
      <w:r>
        <w:rPr>
          <w:rFonts w:ascii="Times New Roman"/>
          <w:b w:val="false"/>
          <w:i w:val="false"/>
          <w:color w:val="000000"/>
          <w:sz w:val="28"/>
        </w:rPr>
        <w:t xml:space="preserve">
      санатталмаған ұйымдардың жұмыс істейтін ауысымдары, Азаматтық қорғаныс құрамалары мен соғыс уақытында құрылған емдеу мекемелері үшін - 200-ге; </w:t>
      </w:r>
      <w:r>
        <w:br/>
      </w:r>
      <w:r>
        <w:rPr>
          <w:rFonts w:ascii="Times New Roman"/>
          <w:b w:val="false"/>
          <w:i w:val="false"/>
          <w:color w:val="000000"/>
          <w:sz w:val="28"/>
        </w:rPr>
        <w:t xml:space="preserve">
      Азаматтық қорғаныс бойынша топтарға жатқызылмаған қалалардың, кенттердің, ауылдық елді мекендердің халқы мен көшірілетін халық үшін - 100-ге; </w:t>
      </w:r>
      <w:r>
        <w:br/>
      </w:r>
      <w:r>
        <w:rPr>
          <w:rFonts w:ascii="Times New Roman"/>
          <w:b w:val="false"/>
          <w:i w:val="false"/>
          <w:color w:val="000000"/>
          <w:sz w:val="28"/>
        </w:rPr>
        <w:t xml:space="preserve">
      3) қатты радиоактивті зақымдануы (ластануы) мүмкін аймақтарда: </w:t>
      </w:r>
      <w:r>
        <w:br/>
      </w:r>
      <w:r>
        <w:rPr>
          <w:rFonts w:ascii="Times New Roman"/>
          <w:b w:val="false"/>
          <w:i w:val="false"/>
          <w:color w:val="000000"/>
          <w:sz w:val="28"/>
        </w:rPr>
        <w:t xml:space="preserve">
      санатталмаған ұйымдардың жұмыс істейтін ауысымдары мен соғыс уақытында құрылған емдеу мекемелері үшін - 100-ге; </w:t>
      </w:r>
      <w:r>
        <w:br/>
      </w:r>
      <w:r>
        <w:rPr>
          <w:rFonts w:ascii="Times New Roman"/>
          <w:b w:val="false"/>
          <w:i w:val="false"/>
          <w:color w:val="000000"/>
          <w:sz w:val="28"/>
        </w:rPr>
        <w:t xml:space="preserve">
      Азаматтық қорғаныс бойынша топтарға жатқызылмаған қалалардың, кенттердің, ауылдық елді мекендердің халқы мен көшірілетін халық үшін - 50-ге; </w:t>
      </w:r>
      <w:r>
        <w:br/>
      </w:r>
      <w:r>
        <w:rPr>
          <w:rFonts w:ascii="Times New Roman"/>
          <w:b w:val="false"/>
          <w:i w:val="false"/>
          <w:color w:val="000000"/>
          <w:sz w:val="28"/>
        </w:rPr>
        <w:t xml:space="preserve">
      4) қатты радиоактивті зақымдануы (ластануы) мүмкін аймақтардың шегінде: </w:t>
      </w:r>
      <w:r>
        <w:br/>
      </w:r>
      <w:r>
        <w:rPr>
          <w:rFonts w:ascii="Times New Roman"/>
          <w:b w:val="false"/>
          <w:i w:val="false"/>
          <w:color w:val="000000"/>
          <w:sz w:val="28"/>
        </w:rPr>
        <w:t xml:space="preserve">
      санатталмаған ұйымдардың жұмыс істейтін ауысымдары мен соғыс уақытында құрылған емдеу мекемелері үшін - 20-ға; </w:t>
      </w:r>
      <w:r>
        <w:br/>
      </w:r>
      <w:r>
        <w:rPr>
          <w:rFonts w:ascii="Times New Roman"/>
          <w:b w:val="false"/>
          <w:i w:val="false"/>
          <w:color w:val="000000"/>
          <w:sz w:val="28"/>
        </w:rPr>
        <w:t xml:space="preserve">
      Азаматтық қорғаныс бойынша топтарға жатқызылмаған қалалардың, кенттердің, ауылдық елді мекендердің халқы мен көшірілетін халық үшін - 10-ға тең болуды қамтамасыз етеді. </w:t>
      </w:r>
    </w:p>
    <w:bookmarkEnd w:id="33"/>
    <w:bookmarkStart w:name="z36" w:id="34"/>
    <w:p>
      <w:pPr>
        <w:spacing w:after="0"/>
        <w:ind w:left="0"/>
        <w:jc w:val="left"/>
      </w:pPr>
      <w:r>
        <w:rPr>
          <w:rFonts w:ascii="Times New Roman"/>
          <w:b/>
          <w:i w:val="false"/>
          <w:color w:val="000000"/>
        </w:rPr>
        <w:t xml:space="preserve"> 
  4. Атом станциялары орналасқан аудандардағы қорғаныс құрылыстары </w:t>
      </w:r>
    </w:p>
    <w:bookmarkEnd w:id="34"/>
    <w:p>
      <w:pPr>
        <w:spacing w:after="0"/>
        <w:ind w:left="0"/>
        <w:jc w:val="both"/>
      </w:pPr>
      <w:r>
        <w:rPr>
          <w:rFonts w:ascii="Times New Roman"/>
          <w:b w:val="false"/>
          <w:i w:val="false"/>
          <w:color w:val="000000"/>
          <w:sz w:val="28"/>
        </w:rPr>
        <w:t xml:space="preserve">      31. Атом станциялары орналасқан аудандардағы ұйымдардың жұмысшы ауысымдарын және халықты қорғау қарапайым қорғаныс талаптарына жауап беретін қорғаныс құрылыстарында: </w:t>
      </w:r>
      <w:r>
        <w:br/>
      </w:r>
      <w:r>
        <w:rPr>
          <w:rFonts w:ascii="Times New Roman"/>
          <w:b w:val="false"/>
          <w:i w:val="false"/>
          <w:color w:val="000000"/>
          <w:sz w:val="28"/>
        </w:rPr>
        <w:t xml:space="preserve">
      атом станцияларының айналасындағы қауіпті радиоактивті зақымдану (ластану) болуы мүмкін аймақтың шекарасына жақын жатқан 30 шақырымдық жолақта - Қк 200-ге тең радиациядан қорғану баспаналарында; </w:t>
      </w:r>
      <w:r>
        <w:br/>
      </w:r>
      <w:r>
        <w:rPr>
          <w:rFonts w:ascii="Times New Roman"/>
          <w:b w:val="false"/>
          <w:i w:val="false"/>
          <w:color w:val="000000"/>
          <w:sz w:val="28"/>
        </w:rPr>
        <w:t xml:space="preserve">
      атом станцияларының айналасындағы қалған аумақта - Қк 30-тармақтың 3) және 4) тармақшаларына сәйкес радиациядан қорғану баспаналарында жүзеге асырылады. </w:t>
      </w:r>
    </w:p>
    <w:bookmarkStart w:name="z37" w:id="35"/>
    <w:p>
      <w:pPr>
        <w:spacing w:after="0"/>
        <w:ind w:left="0"/>
        <w:jc w:val="both"/>
      </w:pPr>
      <w:r>
        <w:rPr>
          <w:rFonts w:ascii="Times New Roman"/>
          <w:b w:val="false"/>
          <w:i w:val="false"/>
          <w:color w:val="000000"/>
          <w:sz w:val="28"/>
        </w:rPr>
        <w:t xml:space="preserve">
      32. Атом станцияларының қирауы мүмкін аймақта орналасқан қорғаныс құрылыстарында паналаушыларды ядролық энергия қондырғыларының қирауынан болатын радиоактивті заттардан (инертті газдардың радионуклидтерінен басқа) қорғау қосымша қамтамасыз етілуі тиіс. Бұл құрылыстардағы тыныс-тіршілікті қамтамасыз ету жүйесі паналаушылардың 5 тәулік бойы болуына есептеледі. </w:t>
      </w:r>
    </w:p>
    <w:bookmarkEnd w:id="35"/>
    <w:bookmarkStart w:name="z38" w:id="36"/>
    <w:p>
      <w:pPr>
        <w:spacing w:after="0"/>
        <w:ind w:left="0"/>
        <w:jc w:val="left"/>
      </w:pPr>
      <w:r>
        <w:rPr>
          <w:rFonts w:ascii="Times New Roman"/>
          <w:b/>
          <w:i w:val="false"/>
          <w:color w:val="000000"/>
        </w:rPr>
        <w:t xml:space="preserve"> 
  3-тарау. Объектілерді орналастыру және қалаларды жоспарлау  1. Жалпы ережелер </w:t>
      </w:r>
    </w:p>
    <w:bookmarkEnd w:id="36"/>
    <w:p>
      <w:pPr>
        <w:spacing w:after="0"/>
        <w:ind w:left="0"/>
        <w:jc w:val="both"/>
      </w:pPr>
      <w:r>
        <w:rPr>
          <w:rFonts w:ascii="Times New Roman"/>
          <w:b w:val="false"/>
          <w:i w:val="false"/>
          <w:color w:val="000000"/>
          <w:sz w:val="28"/>
        </w:rPr>
        <w:t xml:space="preserve">      33. Азаматтық қорғаныс бойынша топтарға жатқызылған қалалардың күшті қираулар болуы мүмкін аймақтарына және Азаматтық қорғаныс бойынша аса маңызды санаттағы ұйымдардың апаттық су астында қалуы мүмкін аймақтарда, сондай-ақ қалада өнеркәсіптік, коммуналдық және тұрғын үй-азаматтық қажеттіліктер үшін қажетті ұйымдардан басқа өнеркәсіптік ұйымдардың құрылысын салуға және оларды кеңейтуге тыйым салынған немесе шектелген өңірлер мен қалаларда жаңа өнеркәсіптік ұйымдарды орналастыруға болмайды. </w:t>
      </w:r>
      <w:r>
        <w:br/>
      </w:r>
      <w:r>
        <w:rPr>
          <w:rFonts w:ascii="Times New Roman"/>
          <w:b w:val="false"/>
          <w:i w:val="false"/>
          <w:color w:val="000000"/>
          <w:sz w:val="28"/>
        </w:rPr>
        <w:t xml:space="preserve">
      Азаматтық қорғаныс бойынша топтарға жатқызылған қалаларда жұмыс істеп тұрған өнеркәсіптік ұйымдарды, сондай-ақ Азаматтық қорғаныс бойынша аса маңызды санаттағы ұйымдарды одан әрі дамыту ұйымдардың өндірістік алаңдарының,  жұмысшыларының санын және зиянды су ағындылары мен төгінділерінің көлемін арттырмай, оларды қайта құру және техникалық қайта жарақтандыру есебінен жүзеге асырылады. </w:t>
      </w:r>
      <w:r>
        <w:br/>
      </w:r>
      <w:r>
        <w:rPr>
          <w:rFonts w:ascii="Times New Roman"/>
          <w:b w:val="false"/>
          <w:i w:val="false"/>
          <w:color w:val="000000"/>
          <w:sz w:val="28"/>
        </w:rPr>
        <w:t xml:space="preserve">
      Жаңа өнеркәсіптік ұйымдардың тобы мен Азаматтық қорғаныс бойынша жеке санатталған ұйымдарды Азаматтық қорғаныс бойынша топтарға жатқызылмаған қалалардың жобалық құрылысының шекарасына: </w:t>
      </w:r>
      <w:r>
        <w:br/>
      </w:r>
      <w:r>
        <w:rPr>
          <w:rFonts w:ascii="Times New Roman"/>
          <w:b w:val="false"/>
          <w:i w:val="false"/>
          <w:color w:val="000000"/>
          <w:sz w:val="28"/>
        </w:rPr>
        <w:t xml:space="preserve">
      1) Азаматтық қорғаныс бойынша ерекше топтағы қалалар үшін кемінде 60 шақырым; </w:t>
      </w:r>
      <w:r>
        <w:br/>
      </w:r>
      <w:r>
        <w:rPr>
          <w:rFonts w:ascii="Times New Roman"/>
          <w:b w:val="false"/>
          <w:i w:val="false"/>
          <w:color w:val="000000"/>
          <w:sz w:val="28"/>
        </w:rPr>
        <w:t xml:space="preserve">
      2) Азаматтық қорғаныс бойынша топтарға жатқызылған қалалар үшін кемінде 40 шақырым; </w:t>
      </w:r>
      <w:r>
        <w:br/>
      </w:r>
      <w:r>
        <w:rPr>
          <w:rFonts w:ascii="Times New Roman"/>
          <w:b w:val="false"/>
          <w:i w:val="false"/>
          <w:color w:val="000000"/>
          <w:sz w:val="28"/>
        </w:rPr>
        <w:t xml:space="preserve">
      3) Азаматтық қорғаныс бойынша топтарға және Азаматтық қорғаныс бойынша аса маңызды санаттағы ұйымдарға жатқызылмаған кемінде 25 шақырым қашықтыққа орналасқан экономикалық болашағы бар шағын және орташа қалаларда, кенттерде және ауылдық елді мекендерде салады. </w:t>
      </w:r>
    </w:p>
    <w:bookmarkStart w:name="z39" w:id="37"/>
    <w:p>
      <w:pPr>
        <w:spacing w:after="0"/>
        <w:ind w:left="0"/>
        <w:jc w:val="both"/>
      </w:pPr>
      <w:r>
        <w:rPr>
          <w:rFonts w:ascii="Times New Roman"/>
          <w:b w:val="false"/>
          <w:i w:val="false"/>
          <w:color w:val="000000"/>
          <w:sz w:val="28"/>
        </w:rPr>
        <w:t xml:space="preserve">
      34. Шағын және орташа қалаларда жаңа өнеркәсіптік ұйымдарды орналастыру кезінде жаңа өнеркәсіптік ұйымдарды салу кезінде жалпы объектілері бар өнеркәсіптік ұйымдарды (өнеркәсіптік тораптарды) топпен орналастыруға баса назар аударылады. </w:t>
      </w:r>
      <w:r>
        <w:br/>
      </w:r>
      <w:r>
        <w:rPr>
          <w:rFonts w:ascii="Times New Roman"/>
          <w:b w:val="false"/>
          <w:i w:val="false"/>
          <w:color w:val="000000"/>
          <w:sz w:val="28"/>
        </w:rPr>
        <w:t xml:space="preserve">
      Экономикалық болашағы бар шағын және орташа қалаларда, кенттерде және ауылдық елді мекендерге орналасқан жалпы объектілері бар ұйымдардың (өнеркәсіптік тораптардың) тобында жұмыс істейтіндер санын 20 мыңнан асырмау көзделеді. </w:t>
      </w:r>
    </w:p>
    <w:bookmarkEnd w:id="37"/>
    <w:bookmarkStart w:name="z40" w:id="38"/>
    <w:p>
      <w:pPr>
        <w:spacing w:after="0"/>
        <w:ind w:left="0"/>
        <w:jc w:val="both"/>
      </w:pPr>
      <w:r>
        <w:rPr>
          <w:rFonts w:ascii="Times New Roman"/>
          <w:b w:val="false"/>
          <w:i w:val="false"/>
          <w:color w:val="000000"/>
          <w:sz w:val="28"/>
        </w:rPr>
        <w:t xml:space="preserve">
      35. Жаңа порттар мен кеме жөндеу зауыттарының құрылысы Азаматтық қорғаныс бойынша топтарға жатқызылған қирауы мүмкін қалалардан және Азаматтық қорғаныс бойынша аса маңызды санаттағы ұйымдардан тыс олардан қирауы мүмкін неғұрлым үлкен аймақтың аумағына тең қашықтықта толқынның бұзып өтуінен апатты су басуы мүмкін аймақтан тыс, сондай-ақ су астында болатын ядролық жарылыстардың гравитациялық толқындарының ең төменгі әсер етуін ескере отырып жүзеге асырылады. </w:t>
      </w:r>
      <w:r>
        <w:br/>
      </w:r>
      <w:r>
        <w:rPr>
          <w:rFonts w:ascii="Times New Roman"/>
          <w:b w:val="false"/>
          <w:i w:val="false"/>
          <w:color w:val="000000"/>
          <w:sz w:val="28"/>
        </w:rPr>
        <w:t xml:space="preserve">
      Көрсетілген объектілердің бас жоспарларын әзірлеу қазіргі заманғы зақымдау факторларының әсер етуін азайтатын табиғи жағдайларды барынша пайдалануды ескере отырып  жүргізіледі. </w:t>
      </w:r>
    </w:p>
    <w:bookmarkEnd w:id="38"/>
    <w:bookmarkStart w:name="z41" w:id="39"/>
    <w:p>
      <w:pPr>
        <w:spacing w:after="0"/>
        <w:ind w:left="0"/>
        <w:jc w:val="both"/>
      </w:pPr>
      <w:r>
        <w:rPr>
          <w:rFonts w:ascii="Times New Roman"/>
          <w:b w:val="false"/>
          <w:i w:val="false"/>
          <w:color w:val="000000"/>
          <w:sz w:val="28"/>
        </w:rPr>
        <w:t xml:space="preserve">
      36. Азаматтық авиацияның жаңа әуежайларын, хабар беру және қабылдау радиоорталықтарын, есептеу орталықтарын, сондай-ақ мал шаруашылығы кешендері мен ірі фермаларды, құс фабрикаларын жобалау кезінде оларды қирауы мүмкін аймақтардан және апатты су басу аймақтарынан тыс жерлерге салу көзделеді. Бұдан басқа, аталған объектілер екінші рет зақымдау факторының көзі болуы мүмкін объектілерден (химиялық кәсіпорындар, атом станциялары, әсері күшті улы заттар, мұнай, мұнай өнімдері, газ және т.б.) қауіпсіз қашықтықта орналастырылады. </w:t>
      </w:r>
      <w:r>
        <w:br/>
      </w:r>
      <w:r>
        <w:rPr>
          <w:rFonts w:ascii="Times New Roman"/>
          <w:b w:val="false"/>
          <w:i w:val="false"/>
          <w:color w:val="000000"/>
          <w:sz w:val="28"/>
        </w:rPr>
        <w:t xml:space="preserve">
      Мемлекеттік материалдық резервтер базасы, республикалық және облыстық маңызы бар қоймалар, базистік қоймалар және министрліктер мен ведомстволардың аймақтық материалдық-техникалық жабдықтау базалары, сондай-ақ қалпына келтіру жұмыстарын жүргізуге арналған материалдар мен жабдықтардың қоймасы қирауы мүмкін аймақтардан және апатты су басуы мүмкін аймақтардан тыс орналастырылады. </w:t>
      </w:r>
    </w:p>
    <w:bookmarkEnd w:id="39"/>
    <w:bookmarkStart w:name="z42" w:id="40"/>
    <w:p>
      <w:pPr>
        <w:spacing w:after="0"/>
        <w:ind w:left="0"/>
        <w:jc w:val="left"/>
      </w:pPr>
      <w:r>
        <w:rPr>
          <w:rFonts w:ascii="Times New Roman"/>
          <w:b/>
          <w:i w:val="false"/>
          <w:color w:val="000000"/>
        </w:rPr>
        <w:t xml:space="preserve"> 
  2. Атом станцияларын, күшті әсер ететін улы заттармен, жарылғыш заттармен және материалдармен, тез тұтанатын және жанғыш заттармен жұмыс істейтін ұйымдарды орналастыру </w:t>
      </w:r>
    </w:p>
    <w:bookmarkEnd w:id="40"/>
    <w:p>
      <w:pPr>
        <w:spacing w:after="0"/>
        <w:ind w:left="0"/>
        <w:jc w:val="both"/>
      </w:pPr>
      <w:r>
        <w:rPr>
          <w:rFonts w:ascii="Times New Roman"/>
          <w:b w:val="false"/>
          <w:i w:val="false"/>
          <w:color w:val="000000"/>
          <w:sz w:val="28"/>
        </w:rPr>
        <w:t>      37. "Атом энергиясын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ядролық қондырғылар мен орналастыру пункттерi алаңдарын таңдау және оларды салу атом энергиясын пайдалану саласындағы және қоршаған ортаны қорғау саласындағы </w:t>
      </w:r>
      <w:r>
        <w:rPr>
          <w:rFonts w:ascii="Times New Roman"/>
          <w:b w:val="false"/>
          <w:i w:val="false"/>
          <w:color w:val="000000"/>
          <w:sz w:val="28"/>
        </w:rPr>
        <w:t>нормалар</w:t>
      </w:r>
      <w:r>
        <w:rPr>
          <w:rFonts w:ascii="Times New Roman"/>
          <w:b w:val="false"/>
          <w:i w:val="false"/>
          <w:color w:val="000000"/>
          <w:sz w:val="28"/>
        </w:rPr>
        <w:t xml:space="preserve"> мен  </w:t>
      </w:r>
      <w:r>
        <w:rPr>
          <w:rFonts w:ascii="Times New Roman"/>
          <w:b w:val="false"/>
          <w:i w:val="false"/>
          <w:color w:val="000000"/>
          <w:sz w:val="28"/>
        </w:rPr>
        <w:t>ережелер</w:t>
      </w:r>
      <w:r>
        <w:rPr>
          <w:rFonts w:ascii="Times New Roman"/>
          <w:b w:val="false"/>
          <w:i w:val="false"/>
          <w:color w:val="000000"/>
          <w:sz w:val="28"/>
        </w:rPr>
        <w:t xml:space="preserve">негiзiнде жүзеге асырылуы тиiс. </w:t>
      </w:r>
    </w:p>
    <w:bookmarkStart w:name="z43" w:id="41"/>
    <w:p>
      <w:pPr>
        <w:spacing w:after="0"/>
        <w:ind w:left="0"/>
        <w:jc w:val="both"/>
      </w:pPr>
      <w:r>
        <w:rPr>
          <w:rFonts w:ascii="Times New Roman"/>
          <w:b w:val="false"/>
          <w:i w:val="false"/>
          <w:color w:val="000000"/>
          <w:sz w:val="28"/>
        </w:rPr>
        <w:t xml:space="preserve">
      38. Жұмыс істеп тұрған, жобаланған және салынып жатқан атом станцияларында атом станцияларының аумағында және осы станцияларды қадағалау аймағында радиациялық жағдайды автоматты бақылау, қызмет көрсетуші персонал мен халықты, сондай-ақ атом станцияларының аумағында және осы станциялардың кенттерінде жүргізілетін аварияға қарсы іс-қимылды басқарудың қорғалған пункттерін радиациялық қауіпсіздік туралы хабарландыру және хабар беру жүйесін құру көзделеді. </w:t>
      </w:r>
    </w:p>
    <w:bookmarkEnd w:id="41"/>
    <w:bookmarkStart w:name="z44" w:id="42"/>
    <w:p>
      <w:pPr>
        <w:spacing w:after="0"/>
        <w:ind w:left="0"/>
        <w:jc w:val="both"/>
      </w:pPr>
      <w:r>
        <w:rPr>
          <w:rFonts w:ascii="Times New Roman"/>
          <w:b w:val="false"/>
          <w:i w:val="false"/>
          <w:color w:val="000000"/>
          <w:sz w:val="28"/>
        </w:rPr>
        <w:t xml:space="preserve">
      39. Күшті әсер ететін улы заттарды, жарылғыш заттарды, материалдарды және жанғыш заттарды сақтау үшін базистік қоймалардың құрылысын қала сыртындағы аймақта қолданыстағы республикалық және ведомстволық нормаларға сәйкес қашықтықта салу көзделеді. </w:t>
      </w:r>
    </w:p>
    <w:bookmarkEnd w:id="42"/>
    <w:bookmarkStart w:name="z45" w:id="43"/>
    <w:p>
      <w:pPr>
        <w:spacing w:after="0"/>
        <w:ind w:left="0"/>
        <w:jc w:val="both"/>
      </w:pPr>
      <w:r>
        <w:rPr>
          <w:rFonts w:ascii="Times New Roman"/>
          <w:b w:val="false"/>
          <w:i w:val="false"/>
          <w:color w:val="000000"/>
          <w:sz w:val="28"/>
        </w:rPr>
        <w:t xml:space="preserve">
      40. Су жиегінен 200 метр (бұдан әрі - м) және одан да кем қашықтықта өзен жағалауларында салынған мұнай және мұнай өнімдерінің базистік қоймалары қалалық және ауылдық елді мекендерден, кеме айлақтарынан, өзен бойындағы вокзалдардан, ірі рейдтерден және кеменің тұрақты орындарынан, гидроэлектр станциялары мен гидротехникалық құрылыстардан, кеме жасау және кеме жөндеу зауыттарынан, темір жол көпірлері мен су жіберу станцияларынан кемінде 100 м қашықтықта төмен (су ағысымен) салынады. </w:t>
      </w:r>
      <w:r>
        <w:br/>
      </w:r>
      <w:r>
        <w:rPr>
          <w:rFonts w:ascii="Times New Roman"/>
          <w:b w:val="false"/>
          <w:i w:val="false"/>
          <w:color w:val="000000"/>
          <w:sz w:val="28"/>
        </w:rPr>
        <w:t>
      Бұлай орналастыруға мүмкіндік болмаған жағдайда мұнай және мұнай өнімдерінің базистік қоймаларын көрсетілген объектілерден мұнай және мұнай өнімдерінің қоймаларын </w:t>
      </w:r>
      <w:r>
        <w:rPr>
          <w:rFonts w:ascii="Times New Roman"/>
          <w:b w:val="false"/>
          <w:i w:val="false"/>
          <w:color w:val="000000"/>
          <w:sz w:val="28"/>
        </w:rPr>
        <w:t>жобалау</w:t>
      </w:r>
      <w:r>
        <w:rPr>
          <w:rFonts w:ascii="Times New Roman"/>
          <w:b w:val="false"/>
          <w:i w:val="false"/>
          <w:color w:val="000000"/>
          <w:sz w:val="28"/>
        </w:rPr>
        <w:t xml:space="preserve"> нормаларында көзделген жоғары (су ағысымен) қашықтықта орналастырылады. </w:t>
      </w:r>
    </w:p>
    <w:bookmarkEnd w:id="43"/>
    <w:bookmarkStart w:name="z46" w:id="44"/>
    <w:p>
      <w:pPr>
        <w:spacing w:after="0"/>
        <w:ind w:left="0"/>
        <w:jc w:val="both"/>
      </w:pPr>
      <w:r>
        <w:rPr>
          <w:rFonts w:ascii="Times New Roman"/>
          <w:b w:val="false"/>
          <w:i w:val="false"/>
          <w:color w:val="000000"/>
          <w:sz w:val="28"/>
        </w:rPr>
        <w:t xml:space="preserve">
      41. Әуежайларды жобалау кезінде авиациялық отынның, жанар-жағармай материалдарының қоймасы әуежайдың негізгі құрылыстарына, көрші кәсіпорындарға, қалалық және ауылдық елді мекендерге қатысты жер белгісінен төмен орналасқан учаскелерде орналастырылады. </w:t>
      </w:r>
      <w:r>
        <w:br/>
      </w:r>
      <w:r>
        <w:rPr>
          <w:rFonts w:ascii="Times New Roman"/>
          <w:b w:val="false"/>
          <w:i w:val="false"/>
          <w:color w:val="000000"/>
          <w:sz w:val="28"/>
        </w:rPr>
        <w:t xml:space="preserve">
      Жанар-жағармай қоймалары тек жоғары немесе көрсетілген объектілерден тұрған жермен бір деңгейде орналасқан жағдайда жер үсті резервуарларының зақымдалуы мүмкін кезде мұнай өнімдерінің төгілуін болдырмайтын қондырғылар орнату көзделеді. </w:t>
      </w:r>
    </w:p>
    <w:bookmarkEnd w:id="44"/>
    <w:bookmarkStart w:name="z47" w:id="45"/>
    <w:p>
      <w:pPr>
        <w:spacing w:after="0"/>
        <w:ind w:left="0"/>
        <w:jc w:val="both"/>
      </w:pPr>
      <w:r>
        <w:rPr>
          <w:rFonts w:ascii="Times New Roman"/>
          <w:b w:val="false"/>
          <w:i w:val="false"/>
          <w:color w:val="000000"/>
          <w:sz w:val="28"/>
        </w:rPr>
        <w:t xml:space="preserve">
      42. Тез тұтанатын және жанғыш сұйықтарды өңдеу кәсіпорындары, сондай-ақ көрсетілген сұйықтардың базистік қоймалары Азаматтық қорғаныс бойынша топтарға жатқызылған қалалар мен санатталған объектілердің өнеркәсіптік ұйымдары, автомобиль және темір жолдар орналасқан жерлерден төмен ыдыс қираған жағдайда жанғыш сұйықты қауіпсіз жерге бұру мүмкіндігін ескере отырып орналастырылады. </w:t>
      </w:r>
      <w:r>
        <w:br/>
      </w:r>
      <w:r>
        <w:rPr>
          <w:rFonts w:ascii="Times New Roman"/>
          <w:b w:val="false"/>
          <w:i w:val="false"/>
          <w:color w:val="000000"/>
          <w:sz w:val="28"/>
        </w:rPr>
        <w:t xml:space="preserve">
      Бұл жағдай қамтамасыз етілмеген жұмыс істеп тұрған ұйымдарда аумақ периметрі бойынша объектінің жоспарланған аумағының үстінде барлық резервуарлар мен технологиялық қондырғылар сыйымдылығынан  сұйықтың 50 % төгілуін ұстап қалуды қамтамасыз ететін биіктікке автомобиль жолдарының жолақтарын салу қажет. </w:t>
      </w:r>
      <w:r>
        <w:br/>
      </w:r>
      <w:r>
        <w:rPr>
          <w:rFonts w:ascii="Times New Roman"/>
          <w:b w:val="false"/>
          <w:i w:val="false"/>
          <w:color w:val="000000"/>
          <w:sz w:val="28"/>
        </w:rPr>
        <w:t xml:space="preserve">
      Мұнайдың, мұнай өнімдерінің және сұйытылған газдардың жер астындағы қоймаларын көрсетілген қоймаларды жобалау нормаларының талаптарына сәйкес орналастыру қажет. </w:t>
      </w:r>
    </w:p>
    <w:bookmarkEnd w:id="45"/>
    <w:bookmarkStart w:name="z48" w:id="46"/>
    <w:p>
      <w:pPr>
        <w:spacing w:after="0"/>
        <w:ind w:left="0"/>
        <w:jc w:val="both"/>
      </w:pPr>
      <w:r>
        <w:rPr>
          <w:rFonts w:ascii="Times New Roman"/>
          <w:b w:val="false"/>
          <w:i w:val="false"/>
          <w:color w:val="000000"/>
          <w:sz w:val="28"/>
        </w:rPr>
        <w:t xml:space="preserve">
      43. Азаматтық қорғаныс бойынша топтарға жатқызылған қалаларда және Азаматтық қорғаныс бойынша аса маңызды санаттағы ұйымдарда күшті әсер ететін улы заттар мен жарылу қаупі бар заттарды сақтауға арналған базалар мен қоймаларды орналастыру кезінде осы базалар мен қоймаларда көрсетілген заттардың қорын министрліктер мен ведомстволар белгілейді. </w:t>
      </w:r>
    </w:p>
    <w:bookmarkEnd w:id="46"/>
    <w:bookmarkStart w:name="z49" w:id="47"/>
    <w:p>
      <w:pPr>
        <w:spacing w:after="0"/>
        <w:ind w:left="0"/>
        <w:jc w:val="left"/>
      </w:pPr>
      <w:r>
        <w:rPr>
          <w:rFonts w:ascii="Times New Roman"/>
          <w:b/>
          <w:i w:val="false"/>
          <w:color w:val="000000"/>
        </w:rPr>
        <w:t xml:space="preserve"> 
  3. Азаматтық қорғаныс бойынша топтарға жатқызылған қалалардың </w:t>
      </w:r>
      <w:r>
        <w:br/>
      </w:r>
      <w:r>
        <w:rPr>
          <w:rFonts w:ascii="Times New Roman"/>
          <w:b/>
          <w:i w:val="false"/>
          <w:color w:val="000000"/>
        </w:rPr>
        <w:t xml:space="preserve">
тіршілігін қамтамасыз ететін ұйымдарды орналастыру </w:t>
      </w:r>
    </w:p>
    <w:bookmarkEnd w:id="47"/>
    <w:p>
      <w:pPr>
        <w:spacing w:after="0"/>
        <w:ind w:left="0"/>
        <w:jc w:val="both"/>
      </w:pPr>
      <w:r>
        <w:rPr>
          <w:rFonts w:ascii="Times New Roman"/>
          <w:b w:val="false"/>
          <w:i w:val="false"/>
          <w:color w:val="000000"/>
          <w:sz w:val="28"/>
        </w:rPr>
        <w:t xml:space="preserve">      44. Жаңа базаларды, бөлу тоңазытқыштарын және Азаматтық қорғаныс бойынша топтарға жатқызылған қалалардың және Азаматтық қорғаныс бойынша санаттағы ұйымдардың халқын ағымдағы жарақтандыру тауарларын сақтауға арналған басқа да қоймаларды салу бұл тауарлардың қорларын сақтауға арналған қойма сыйымдылықтарындағы қажеттіліктерден аспайтын көлемде жүзеге асырылады. </w:t>
      </w:r>
      <w:r>
        <w:br/>
      </w:r>
      <w:r>
        <w:rPr>
          <w:rFonts w:ascii="Times New Roman"/>
          <w:b w:val="false"/>
          <w:i w:val="false"/>
          <w:color w:val="000000"/>
          <w:sz w:val="28"/>
        </w:rPr>
        <w:t xml:space="preserve">
      Азаматтық қорғаныс бойынша топтарға жатқызылған қалалардың халқын азық-түлікпен ағымдағы жарақтандыруға арналған базистік азық-түлік қоймалары осы қалалардың маңында орналастырылады. </w:t>
      </w:r>
      <w:r>
        <w:br/>
      </w:r>
      <w:r>
        <w:rPr>
          <w:rFonts w:ascii="Times New Roman"/>
          <w:b w:val="false"/>
          <w:i w:val="false"/>
          <w:color w:val="000000"/>
          <w:sz w:val="28"/>
        </w:rPr>
        <w:t xml:space="preserve">
      Азаматтық қорғаныс бойынша топтарға жатқызылған қалалардың халқын азық-түліктің негізгі түрлерімен жарақтандыратын азық-түлік қоймаларын бір жерге шоғырландыруға жол берілмейді. </w:t>
      </w:r>
    </w:p>
    <w:bookmarkStart w:name="z50" w:id="48"/>
    <w:p>
      <w:pPr>
        <w:spacing w:after="0"/>
        <w:ind w:left="0"/>
        <w:jc w:val="both"/>
      </w:pPr>
      <w:r>
        <w:rPr>
          <w:rFonts w:ascii="Times New Roman"/>
          <w:b w:val="false"/>
          <w:i w:val="false"/>
          <w:color w:val="000000"/>
          <w:sz w:val="28"/>
        </w:rPr>
        <w:t xml:space="preserve">
      45. Азық-түлік қоймалары, бөлу тоңазытқыштары және республикалық және облыстық маңызы бар керек-жарақ заттар қоймалары, сондай-ақ 44-тармақта көрсетілген Азаматтық қорғаныс бойынша топтарға жатқызылған қалалардың халқын жарақтандыруға арналған тауарлар сақтауыштары қатты қирауы мүмкін аймақтардан және апатты су басуы мүмкін аймақтардан тыс жерлерде орналасады. </w:t>
      </w:r>
    </w:p>
    <w:bookmarkEnd w:id="48"/>
    <w:bookmarkStart w:name="z51" w:id="49"/>
    <w:p>
      <w:pPr>
        <w:spacing w:after="0"/>
        <w:ind w:left="0"/>
        <w:jc w:val="both"/>
      </w:pPr>
      <w:r>
        <w:rPr>
          <w:rFonts w:ascii="Times New Roman"/>
          <w:b w:val="false"/>
          <w:i w:val="false"/>
          <w:color w:val="000000"/>
          <w:sz w:val="28"/>
        </w:rPr>
        <w:t xml:space="preserve">
      46. Жұмыс істеп тұрған, салынып жатқан және салу белгіленіп отырған ірі су қоймаларының апатты су басуы мүмкін аймақтарында жаңа қалалық және ауылдық елді мекендерді, сондай-ақ маңызды шаруашылық немесе қорғаныс объектілерін салуға жол берілмейді. Мұндай құрылыстарды тиісті қорғаныс іс-шараларын жүргізе отырып, тек ерекше жағдайларда ғана салуға рұқсат беріледі. </w:t>
      </w:r>
      <w:r>
        <w:br/>
      </w:r>
      <w:r>
        <w:rPr>
          <w:rFonts w:ascii="Times New Roman"/>
          <w:b w:val="false"/>
          <w:i w:val="false"/>
          <w:color w:val="000000"/>
          <w:sz w:val="28"/>
        </w:rPr>
        <w:t xml:space="preserve">
      Қалаларда апатты су басуы мүмкін аймақтарда жаңа тұрғын аудандар салуға жол берілмейді. </w:t>
      </w:r>
    </w:p>
    <w:bookmarkEnd w:id="49"/>
    <w:bookmarkStart w:name="z52" w:id="50"/>
    <w:p>
      <w:pPr>
        <w:spacing w:after="0"/>
        <w:ind w:left="0"/>
        <w:jc w:val="both"/>
      </w:pPr>
      <w:r>
        <w:rPr>
          <w:rFonts w:ascii="Times New Roman"/>
          <w:b w:val="false"/>
          <w:i w:val="false"/>
          <w:color w:val="000000"/>
          <w:sz w:val="28"/>
        </w:rPr>
        <w:t xml:space="preserve">
      47. Сауыға бастағандарды аяғынан тұрғызып емдеу ауруханалары, қатерлі ісік, туберкулез және жүйке ауруханалары, сондай-ақ пансионаттар (қарттарға арналған пансионаттар мен жұмысшылар мен қызметкерлерге арналған профилакторийлерден басқа), демалыс үйлері мен базалары, санаторийлер, туристік базалар, жетімдер үйлері, жыл бойы және қысқа уақытта жұмыс істейтін мектеп жанында ұйымдастырылған, спорттық және жастар лагерлері, өнеркәсіптік ұйымдардың қосалқы шаруашылықтары, сондай-ақ кооперативтік бау-бақша өсіру серіктестіктері қауіпсіз аймаққа орналасады. </w:t>
      </w:r>
      <w:r>
        <w:br/>
      </w:r>
      <w:r>
        <w:rPr>
          <w:rFonts w:ascii="Times New Roman"/>
          <w:b w:val="false"/>
          <w:i w:val="false"/>
          <w:color w:val="000000"/>
          <w:sz w:val="28"/>
        </w:rPr>
        <w:t xml:space="preserve">
      Соғыс кезінде құрылатын емдеу мекемелері де қауіпсіз аймаққа орналастырылады, соларға арналып бейімделген, жыл бойы жұмыс істейтін, жалпы алаңы кемінде 2000 шаршы метрлік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қоғамдық ғимараттар мен құрылыстарда (жалпы білім беретін мектептер, кәсіптік мектептер, колледждер, мектеп-интернаттар, санаторийлер, демалыс үйлері, мектеп лагерлері, жұмысшылар мен қызметкерлердің демалыс базалары, әкімшілік ғимараттар, мәдениет сарайлары мен клубтары) орналасады. </w:t>
      </w:r>
      <w:r>
        <w:br/>
      </w:r>
      <w:r>
        <w:rPr>
          <w:rFonts w:ascii="Times New Roman"/>
          <w:b w:val="false"/>
          <w:i w:val="false"/>
          <w:color w:val="000000"/>
          <w:sz w:val="28"/>
        </w:rPr>
        <w:t xml:space="preserve">
      Көшірілген халықты қала сыртындағы аймаққа орналастыру кезінде оларды тұрғын үймен қамтамасыз ету жалпы ауданның 2,5 м </w:t>
      </w:r>
      <w:r>
        <w:rPr>
          <w:rFonts w:ascii="Times New Roman"/>
          <w:b w:val="false"/>
          <w:i w:val="false"/>
          <w:color w:val="000000"/>
          <w:vertAlign w:val="superscript"/>
        </w:rPr>
        <w:t xml:space="preserve">2 </w:t>
      </w:r>
      <w:r>
        <w:rPr>
          <w:rFonts w:ascii="Times New Roman"/>
          <w:b w:val="false"/>
          <w:i w:val="false"/>
          <w:color w:val="000000"/>
          <w:sz w:val="28"/>
        </w:rPr>
        <w:t xml:space="preserve">бір адамға есептеліп жүзеге асырылады. </w:t>
      </w:r>
    </w:p>
    <w:bookmarkEnd w:id="50"/>
    <w:bookmarkStart w:name="z53" w:id="51"/>
    <w:p>
      <w:pPr>
        <w:spacing w:after="0"/>
        <w:ind w:left="0"/>
        <w:jc w:val="both"/>
      </w:pPr>
      <w:r>
        <w:rPr>
          <w:rFonts w:ascii="Times New Roman"/>
          <w:b w:val="false"/>
          <w:i w:val="false"/>
          <w:color w:val="000000"/>
          <w:sz w:val="28"/>
        </w:rPr>
        <w:t xml:space="preserve">
      48. Жер асты тау-кен қазбаларында, оның ішінде берілген өлшемдер бойынша өткен қазбаларда техникалық мүмкіндік пен экономикалық тұрақтылық болған кезде қорғаныс және шаруашылық маңызы бар объектілер мен өндірістер, мемлекеттік материалдық және азық-түлік резервтерінің базалары, бөлу тоңазытқыштары, сұйық отын және басқа да стратегиялық материалдар мен шикізаттардың қоймалары орналасады. </w:t>
      </w:r>
    </w:p>
    <w:bookmarkEnd w:id="51"/>
    <w:bookmarkStart w:name="z54" w:id="52"/>
    <w:p>
      <w:pPr>
        <w:spacing w:after="0"/>
        <w:ind w:left="0"/>
        <w:jc w:val="both"/>
      </w:pPr>
      <w:r>
        <w:rPr>
          <w:rFonts w:ascii="Times New Roman"/>
          <w:b w:val="false"/>
          <w:i w:val="false"/>
          <w:color w:val="000000"/>
          <w:sz w:val="28"/>
        </w:rPr>
        <w:t xml:space="preserve">
      49. Ұйымдарды жер асты тау-кен қазбаларында орналастыру және оларды жобалау тиісті құрылыс салу нормалары мен ережелерінің талаптарына сәйкес жүзеге асырылады. </w:t>
      </w:r>
    </w:p>
    <w:bookmarkEnd w:id="52"/>
    <w:bookmarkStart w:name="z55" w:id="53"/>
    <w:p>
      <w:pPr>
        <w:spacing w:after="0"/>
        <w:ind w:left="0"/>
        <w:jc w:val="left"/>
      </w:pPr>
      <w:r>
        <w:rPr>
          <w:rFonts w:ascii="Times New Roman"/>
          <w:b/>
          <w:i w:val="false"/>
          <w:color w:val="000000"/>
        </w:rPr>
        <w:t xml:space="preserve"> 
  4. Қалалардың құрылысын жоспарлау және салу </w:t>
      </w:r>
    </w:p>
    <w:bookmarkEnd w:id="53"/>
    <w:p>
      <w:pPr>
        <w:spacing w:after="0"/>
        <w:ind w:left="0"/>
        <w:jc w:val="both"/>
      </w:pPr>
      <w:r>
        <w:rPr>
          <w:rFonts w:ascii="Times New Roman"/>
          <w:b w:val="false"/>
          <w:i w:val="false"/>
          <w:color w:val="000000"/>
          <w:sz w:val="28"/>
        </w:rPr>
        <w:t xml:space="preserve">      50. Облыстардың қоныстандыру жүйесінің шағын және орташа қалалардың базасында дамып отырған ауданаралық және аудандық қоныстану мекендеу жүйелерінің орталықтары - Азаматтық қорғаныс бойынша топтарға жатқызылмаған қалалардың Азаматтық қорғаныс бойынша топтарға жатқызылған қалалардың жобалық құрылысының шекарасынан осы Ереженің 33-тармағында көрсетілген қашықтықта орналастырылуы керек, ал осы орталықтар халқының ең көп саны және олардың жобалық құрылысының ең төменгі орташа қашықтығы осы ИТШ нұсқаулығының 4-қосымшасына сәйкес айқындалады. </w:t>
      </w:r>
    </w:p>
    <w:bookmarkStart w:name="z56" w:id="54"/>
    <w:p>
      <w:pPr>
        <w:spacing w:after="0"/>
        <w:ind w:left="0"/>
        <w:jc w:val="both"/>
      </w:pPr>
      <w:r>
        <w:rPr>
          <w:rFonts w:ascii="Times New Roman"/>
          <w:b w:val="false"/>
          <w:i w:val="false"/>
          <w:color w:val="000000"/>
          <w:sz w:val="28"/>
        </w:rPr>
        <w:t xml:space="preserve">
      51. Қалаларды және ауданаралық қоныстану жүйесін, оның ішінде Азаматтық қорғаныс бойынша топтарға жатқызылған қалаларды аумақтық дамытуды Азаматтық қорғаныс бойынша топтарға жатқызылған басқа қалалар мен Азаматтық қорғаныс санаты бойынша ұйымдарды орналастыру бағытында жоспарланбайды. </w:t>
      </w:r>
    </w:p>
    <w:bookmarkEnd w:id="54"/>
    <w:bookmarkStart w:name="z57" w:id="55"/>
    <w:p>
      <w:pPr>
        <w:spacing w:after="0"/>
        <w:ind w:left="0"/>
        <w:jc w:val="both"/>
      </w:pPr>
      <w:r>
        <w:rPr>
          <w:rFonts w:ascii="Times New Roman"/>
          <w:b w:val="false"/>
          <w:i w:val="false"/>
          <w:color w:val="000000"/>
          <w:sz w:val="28"/>
        </w:rPr>
        <w:t xml:space="preserve">
      52. Азаматтық қорғаныс бойынша топтарға жатқызылған қалалардың бас жоспарларында халқының саны осы ИТШ  нұсқаулығының 5-қосымшасына сәйкес айқындалатын  қала ішілік жоспарланған және тұрғын үй аудандарын бөлу жүргізіледі. </w:t>
      </w:r>
    </w:p>
    <w:bookmarkEnd w:id="55"/>
    <w:bookmarkStart w:name="z58" w:id="56"/>
    <w:p>
      <w:pPr>
        <w:spacing w:after="0"/>
        <w:ind w:left="0"/>
        <w:jc w:val="both"/>
      </w:pPr>
      <w:r>
        <w:rPr>
          <w:rFonts w:ascii="Times New Roman"/>
          <w:b w:val="false"/>
          <w:i w:val="false"/>
          <w:color w:val="000000"/>
          <w:sz w:val="28"/>
        </w:rPr>
        <w:t xml:space="preserve">
      53. Қалалардың тұрғын үй аудандары мен шағын аудандарындағы халықтың барынша тығыздығы осы ИТШ  нұсқаулығының 6-қосымшасында келтірілген көрсеткіштерден аспауы тиіс. </w:t>
      </w:r>
    </w:p>
    <w:bookmarkEnd w:id="56"/>
    <w:bookmarkStart w:name="z59" w:id="57"/>
    <w:p>
      <w:pPr>
        <w:spacing w:after="0"/>
        <w:ind w:left="0"/>
        <w:jc w:val="both"/>
      </w:pPr>
      <w:r>
        <w:rPr>
          <w:rFonts w:ascii="Times New Roman"/>
          <w:b w:val="false"/>
          <w:i w:val="false"/>
          <w:color w:val="000000"/>
          <w:sz w:val="28"/>
        </w:rPr>
        <w:t xml:space="preserve">
      54. Тау-кен жұмыстары жүргізілмеген және пайдалы қазбалары бар аудандарда орналасқан қалалардың ықшам аудандарындағы халықтың барынша тығыздығын: қалалардың шеткі аудандарында - 5 пайызға, орталық аудандарда - 10-пайызға арттыруға жол беріледі. </w:t>
      </w:r>
      <w:r>
        <w:br/>
      </w:r>
      <w:r>
        <w:rPr>
          <w:rFonts w:ascii="Times New Roman"/>
          <w:b w:val="false"/>
          <w:i w:val="false"/>
          <w:color w:val="000000"/>
          <w:sz w:val="28"/>
        </w:rPr>
        <w:t xml:space="preserve">
      Сол аудандарда тау-кен жұмыстары жүргізілетін аумақтардағы және ықшам аудандардағы халықтың тығыздығын 10-пайызға азайту керек. </w:t>
      </w:r>
    </w:p>
    <w:bookmarkEnd w:id="57"/>
    <w:bookmarkStart w:name="z60" w:id="58"/>
    <w:p>
      <w:pPr>
        <w:spacing w:after="0"/>
        <w:ind w:left="0"/>
        <w:jc w:val="both"/>
      </w:pPr>
      <w:r>
        <w:rPr>
          <w:rFonts w:ascii="Times New Roman"/>
          <w:b w:val="false"/>
          <w:i w:val="false"/>
          <w:color w:val="000000"/>
          <w:sz w:val="28"/>
        </w:rPr>
        <w:t xml:space="preserve">
      55. Азаматтық қорғаныс бойынша топтарға жатқызылған қалалардың бас жоспарларының жобасында, сондай-ақ егжей-тегжейлі жоспарының жобасында, ықшам аудан, квартал, қала құрылысы кешенін немесе қоғамдық ғимараттар мен құрылыстарды салу жобасында (жұмысшы тобында), аталған қалада жаңадан салу жобаланатын, кеңейтілетін, қайта жөнделетін және техникалық қайта жарақтандырылатын жұмыс істеп тұрған өнеркәсіптік, энергетикалық, көлік және байланыс ұйымдарының жобаларында (жұмысшы жобаларында) "сары сызықтардың" - тұрақты жұмыс істейтін қалалық магистральдарды бойлай орналасқан тұрғын үй және қоғамдық құрылыстардың өнеркәсіптік, коммуналдық-қойма ғимараттарының үйінділері түсуі мүмкін аймақтардың шекарасының жоспары беріледі. </w:t>
      </w:r>
      <w:r>
        <w:br/>
      </w:r>
      <w:r>
        <w:rPr>
          <w:rFonts w:ascii="Times New Roman"/>
          <w:b w:val="false"/>
          <w:i w:val="false"/>
          <w:color w:val="000000"/>
          <w:sz w:val="28"/>
        </w:rPr>
        <w:t xml:space="preserve">
      "Сары сызық" шегіндегі жолдың үйінді басып қалмайтын бөлігін 7 метрден кем алмауы керек. </w:t>
      </w:r>
    </w:p>
    <w:bookmarkEnd w:id="58"/>
    <w:bookmarkStart w:name="z61" w:id="59"/>
    <w:p>
      <w:pPr>
        <w:spacing w:after="0"/>
        <w:ind w:left="0"/>
        <w:jc w:val="both"/>
      </w:pPr>
      <w:r>
        <w:rPr>
          <w:rFonts w:ascii="Times New Roman"/>
          <w:b w:val="false"/>
          <w:i w:val="false"/>
          <w:color w:val="000000"/>
          <w:sz w:val="28"/>
        </w:rPr>
        <w:t xml:space="preserve">
      56. "Сары сызықтан" құрылысқа дейінгі аралық әр түрлі қабатты ғимараттардың үйінділері түсуі мүмкін аймақтарды ескере отырып, осы ИТШ нұсқаулығының 7-қосымшасына сәйкес айқындалады. </w:t>
      </w:r>
      <w:r>
        <w:br/>
      </w:r>
      <w:r>
        <w:rPr>
          <w:rFonts w:ascii="Times New Roman"/>
          <w:b w:val="false"/>
          <w:i w:val="false"/>
          <w:color w:val="000000"/>
          <w:sz w:val="28"/>
        </w:rPr>
        <w:t xml:space="preserve">
      Магистральды көшелердің екі жағында орналасқан ғимараттар арасының қашықтығы олардың ықтимал құлауы мүмкін аймағының және "сары сызық" шегіндегі жолдың құламайтын бөлігінің көлденең жағының тең сомасында қабылданады. </w:t>
      </w:r>
    </w:p>
    <w:bookmarkEnd w:id="59"/>
    <w:bookmarkStart w:name="z62" w:id="60"/>
    <w:p>
      <w:pPr>
        <w:spacing w:after="0"/>
        <w:ind w:left="0"/>
        <w:jc w:val="both"/>
      </w:pPr>
      <w:r>
        <w:rPr>
          <w:rFonts w:ascii="Times New Roman"/>
          <w:b w:val="false"/>
          <w:i w:val="false"/>
          <w:color w:val="000000"/>
          <w:sz w:val="28"/>
        </w:rPr>
        <w:t xml:space="preserve">
      57. Азаматтық қорғаныс бойынша топтарға жатқызылған бар қалаларды кеңейту және қайта жөндеу, жаңа қалаларды жоспарлау мен құрылысын салу кезінде қаланың көгалдандырылған (саябақтар, бақтар, бульварлар) және құрылыс салынбаған жерлерін (су айдындары, спорт алаңдары және т.б.) бір жүйеге - қаланың қоныстанған аумағын ені кемінде 100 метрлік өрттің өтуіне жол бермейтін бос жермен - I, II, IIIа отқа төзгіштік дәрежесіндегі ғимараттар мен құрылыстардың дені басым болса, 2,5 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көлемдегі, IIIа, Vа, V отқа төзгіштік дәрежесіндегі ғимараттар мен құрылыстардың дені басым болса, 0,25 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көлемдегі учаскелерге бөлуді қамтамасыз ететін бір жүйеге байланыстырады. </w:t>
      </w:r>
      <w:r>
        <w:br/>
      </w:r>
      <w:r>
        <w:rPr>
          <w:rFonts w:ascii="Times New Roman"/>
          <w:b w:val="false"/>
          <w:i w:val="false"/>
          <w:color w:val="000000"/>
          <w:sz w:val="28"/>
        </w:rPr>
        <w:t xml:space="preserve">
      Көгалдандырылған жерлер мен құрылыс салынбаған аумақтар жүйесі магистральды көшелер желісімен бірге қаланың қираған бөлігінен (оның зақымдалған жағдайында) халықтың саябақтарға және қауіпсіз аймақ ормандарына еркін шығуы қамтамасыз етіледі. </w:t>
      </w:r>
    </w:p>
    <w:bookmarkEnd w:id="60"/>
    <w:bookmarkStart w:name="z63" w:id="61"/>
    <w:p>
      <w:pPr>
        <w:spacing w:after="0"/>
        <w:ind w:left="0"/>
        <w:jc w:val="both"/>
      </w:pPr>
      <w:r>
        <w:rPr>
          <w:rFonts w:ascii="Times New Roman"/>
          <w:b w:val="false"/>
          <w:i w:val="false"/>
          <w:color w:val="000000"/>
          <w:sz w:val="28"/>
        </w:rPr>
        <w:t xml:space="preserve">
      58. Азаматтық қорғаныс бойынша топтарға жатқызылған қалалардың  магистральды көшелері көліктің тұрғын үй ауданынан және өнеркәсіптік ауданнан қала сыртындағы жолдарға кем дегенде екі бағыт бойынша шығу мүмкіндігін ескеріп салынуы керек. Аталған магистральдар басқа магистральды автомобиль және темір жолдармен түрлі деңгейде қиылысады. </w:t>
      </w:r>
      <w:r>
        <w:br/>
      </w:r>
      <w:r>
        <w:rPr>
          <w:rFonts w:ascii="Times New Roman"/>
          <w:b w:val="false"/>
          <w:i w:val="false"/>
          <w:color w:val="000000"/>
          <w:sz w:val="28"/>
        </w:rPr>
        <w:t xml:space="preserve">
      Тиісті негіздемелер болғанда қоғамдық көліктің, метрополитен станциясының аялдамалары, көлік қатынасының қиылысуы, жер асты жаяу жүргінші жолдары кіретін көп деңгейлі аялдау-ауысып отыру тораптарының жүйесін құруға рұқсат етіледі. </w:t>
      </w:r>
    </w:p>
    <w:bookmarkEnd w:id="61"/>
    <w:bookmarkStart w:name="z64" w:id="62"/>
    <w:p>
      <w:pPr>
        <w:spacing w:after="0"/>
        <w:ind w:left="0"/>
        <w:jc w:val="both"/>
      </w:pPr>
      <w:r>
        <w:rPr>
          <w:rFonts w:ascii="Times New Roman"/>
          <w:b w:val="false"/>
          <w:i w:val="false"/>
          <w:color w:val="000000"/>
          <w:sz w:val="28"/>
        </w:rPr>
        <w:t xml:space="preserve">
      59. Азаматтық қорғаныс бойынша топтарға жатқызылған қалалардың қалаішілік көлік желісін жобалау кезінде тұрғын үй - өнеркәсіптік аудандар арасында сенімді қатынасты, қала сыртына апаратын тұрақты істеп тұрған магистральдарға еркін жүріп өтуді, сондай-ақ қала орталығының, қалалық тұрғын үй және өнеркәсіптік аудандардың темір жол және автобус вокзалдарымен, жүк станцияларымен, өзен және теңіз кемежайларымен, әуежайлармен неғұрлым қысқа әрі ыңғайлы байланысы қамтамасыз етіледі. </w:t>
      </w:r>
      <w:r>
        <w:br/>
      </w:r>
      <w:r>
        <w:rPr>
          <w:rFonts w:ascii="Times New Roman"/>
          <w:b w:val="false"/>
          <w:i w:val="false"/>
          <w:color w:val="000000"/>
          <w:sz w:val="28"/>
        </w:rPr>
        <w:t xml:space="preserve">
      Көлік желісін жобалау кезінде жол қатынасының қала аумағы және жақын жатқан аудан бойынша қайталануын көздейді. </w:t>
      </w:r>
      <w:r>
        <w:br/>
      </w:r>
      <w:r>
        <w:rPr>
          <w:rFonts w:ascii="Times New Roman"/>
          <w:b w:val="false"/>
          <w:i w:val="false"/>
          <w:color w:val="000000"/>
          <w:sz w:val="28"/>
        </w:rPr>
        <w:t xml:space="preserve">
      Азаматтық қорғаныс бойынша топтарға жатқызылған қалаларда көшелер мен автомобиль жолдарының темір жолдармен түрлі деңгейде қиылысы, сондай-ақ автомобиль жолдарының өзара қиылысы жолдың абатталып өтетін жерінен кем дегенде 50 м қашықтықта бір деңгейдегі қосалқы (қайталанған) қиылысы болуы керек. </w:t>
      </w:r>
    </w:p>
    <w:bookmarkEnd w:id="62"/>
    <w:bookmarkStart w:name="z65" w:id="63"/>
    <w:p>
      <w:pPr>
        <w:spacing w:after="0"/>
        <w:ind w:left="0"/>
        <w:jc w:val="both"/>
      </w:pPr>
      <w:r>
        <w:rPr>
          <w:rFonts w:ascii="Times New Roman"/>
          <w:b w:val="false"/>
          <w:i w:val="false"/>
          <w:color w:val="000000"/>
          <w:sz w:val="28"/>
        </w:rPr>
        <w:t xml:space="preserve">
      60. Азаматтық қорғаныс бойынша топтарға жатқызылған бар қалаларды дамыту және жаңасының құрылысын салуды жоспарлау кезінде жаңа сұрыптау темір жол станцияларын және тораптарын күшті қираулар болуы мүмкін аймақтардан және апатты су басуы мүмкін аймақтардан тыс орналастырады. </w:t>
      </w:r>
      <w:r>
        <w:br/>
      </w:r>
      <w:r>
        <w:rPr>
          <w:rFonts w:ascii="Times New Roman"/>
          <w:b w:val="false"/>
          <w:i w:val="false"/>
          <w:color w:val="000000"/>
          <w:sz w:val="28"/>
        </w:rPr>
        <w:t xml:space="preserve">
      Қала аумағына жолаушы және жүк станцияларын ғана салуға жол беріледі. </w:t>
      </w:r>
      <w:r>
        <w:br/>
      </w:r>
      <w:r>
        <w:rPr>
          <w:rFonts w:ascii="Times New Roman"/>
          <w:b w:val="false"/>
          <w:i w:val="false"/>
          <w:color w:val="000000"/>
          <w:sz w:val="28"/>
        </w:rPr>
        <w:t xml:space="preserve">
      Азаматтық қорғаныс бойынша топтарға жатқызылған қалалардың аудандарын қайта жаңғырту кезінде бұрынғы сұрыптау темір жол станцияларын және тораптарын күшті қираулар болуы мүмкін аймақтардан және апатты су басуы мүмкін аймақтардан тыс шығарып орналастыруды көздейді. </w:t>
      </w:r>
    </w:p>
    <w:bookmarkEnd w:id="63"/>
    <w:bookmarkStart w:name="z66" w:id="64"/>
    <w:p>
      <w:pPr>
        <w:spacing w:after="0"/>
        <w:ind w:left="0"/>
        <w:jc w:val="both"/>
      </w:pPr>
      <w:r>
        <w:rPr>
          <w:rFonts w:ascii="Times New Roman"/>
          <w:b w:val="false"/>
          <w:i w:val="false"/>
          <w:color w:val="000000"/>
          <w:sz w:val="28"/>
        </w:rPr>
        <w:t xml:space="preserve">
      61. Азаматтық қорғаныс бойынша топтарға жатқызылған қалалардағы қалалық көлік түрлеріне, автобустарға, жүк және жеңіл автомобильдерге арналған көлікжайлар, көше тазалау машиналарын өндірістік жөндеу базалары, троллейбус деполары мен трамвай парктері жинақы және қаланың шетінде немесе жер асты бөлігінде орналастырылады. </w:t>
      </w:r>
    </w:p>
    <w:bookmarkEnd w:id="64"/>
    <w:bookmarkStart w:name="z67" w:id="65"/>
    <w:p>
      <w:pPr>
        <w:spacing w:after="0"/>
        <w:ind w:left="0"/>
        <w:jc w:val="both"/>
      </w:pPr>
      <w:r>
        <w:rPr>
          <w:rFonts w:ascii="Times New Roman"/>
          <w:b w:val="false"/>
          <w:i w:val="false"/>
          <w:color w:val="000000"/>
          <w:sz w:val="28"/>
        </w:rPr>
        <w:t xml:space="preserve">
      62. Өрт сөндіру депосы ғимаратының көлікжайы негізгі өрт сөндіру машиналары (өрт сөндіру заттарын беретін машина) резервінің 10 пайызын орналастыруды қамтамасыз етеді. </w:t>
      </w:r>
    </w:p>
    <w:bookmarkEnd w:id="65"/>
    <w:bookmarkStart w:name="z68" w:id="66"/>
    <w:p>
      <w:pPr>
        <w:spacing w:after="0"/>
        <w:ind w:left="0"/>
        <w:jc w:val="both"/>
      </w:pPr>
      <w:r>
        <w:rPr>
          <w:rFonts w:ascii="Times New Roman"/>
          <w:b w:val="false"/>
          <w:i w:val="false"/>
          <w:color w:val="000000"/>
          <w:sz w:val="28"/>
        </w:rPr>
        <w:t xml:space="preserve">
      63. Азаматтық қорғаныс бойынша топтарға жатқызылған қалаларда және жеке тұрған аса маңызды объектілерде өрт сөндіру үшін пайдалану мүмкіндігімен жасанды су айдындарының қондырғысын орналастыруды көздейді. </w:t>
      </w:r>
      <w:r>
        <w:br/>
      </w:r>
      <w:r>
        <w:rPr>
          <w:rFonts w:ascii="Times New Roman"/>
          <w:b w:val="false"/>
          <w:i w:val="false"/>
          <w:color w:val="000000"/>
          <w:sz w:val="28"/>
        </w:rPr>
        <w:t xml:space="preserve">
      Бұл су айдындарын, табиғи су айдындары мен оларға кірме жолдарды ескере отырып, орналастырады. Су айдындарының жалпы сыйымдылығын қаланың (объектінің) 1 м </w:t>
      </w:r>
      <w:r>
        <w:rPr>
          <w:rFonts w:ascii="Times New Roman"/>
          <w:b w:val="false"/>
          <w:i w:val="false"/>
          <w:color w:val="000000"/>
          <w:vertAlign w:val="superscript"/>
        </w:rPr>
        <w:t xml:space="preserve">2 </w:t>
      </w:r>
      <w:r>
        <w:rPr>
          <w:rFonts w:ascii="Times New Roman"/>
          <w:b w:val="false"/>
          <w:i w:val="false"/>
          <w:color w:val="000000"/>
          <w:sz w:val="28"/>
        </w:rPr>
        <w:t xml:space="preserve">-не кем дегенде 3000 м </w:t>
      </w:r>
      <w:r>
        <w:rPr>
          <w:rFonts w:ascii="Times New Roman"/>
          <w:b w:val="false"/>
          <w:i w:val="false"/>
          <w:color w:val="000000"/>
          <w:vertAlign w:val="superscript"/>
        </w:rPr>
        <w:t xml:space="preserve">3 </w:t>
      </w:r>
      <w:r>
        <w:rPr>
          <w:rFonts w:ascii="Times New Roman"/>
          <w:b w:val="false"/>
          <w:i w:val="false"/>
          <w:color w:val="000000"/>
          <w:sz w:val="28"/>
        </w:rPr>
        <w:t xml:space="preserve">есебінен алу қажет. </w:t>
      </w:r>
      <w:r>
        <w:br/>
      </w:r>
      <w:r>
        <w:rPr>
          <w:rFonts w:ascii="Times New Roman"/>
          <w:b w:val="false"/>
          <w:i w:val="false"/>
          <w:color w:val="000000"/>
          <w:sz w:val="28"/>
        </w:rPr>
        <w:t xml:space="preserve">
      Азаматтық қорғаныс бойынша топтарға жатқызылған қалалардың аумағында өзендер мен су айдындарының жағалауларында 500 метрден кейін жылдың кез келген уақытында кемінде үш автомобильдің бір мезгілде су алуын қамтамасыз ететін өрт сөндіру машиналарының кірме жолдарын көздейді. </w:t>
      </w:r>
    </w:p>
    <w:bookmarkEnd w:id="66"/>
    <w:bookmarkStart w:name="z69" w:id="67"/>
    <w:p>
      <w:pPr>
        <w:spacing w:after="0"/>
        <w:ind w:left="0"/>
        <w:jc w:val="left"/>
      </w:pPr>
      <w:r>
        <w:rPr>
          <w:rFonts w:ascii="Times New Roman"/>
          <w:b/>
          <w:i w:val="false"/>
          <w:color w:val="000000"/>
        </w:rPr>
        <w:t xml:space="preserve"> 
  4-тарау. Ұйымдарда және инженерлік жүйелерде Азаматтық қорғаныстың инженерлік-техникалық іс-шаралары  1. Жалпы ережелер </w:t>
      </w:r>
    </w:p>
    <w:bookmarkEnd w:id="67"/>
    <w:p>
      <w:pPr>
        <w:spacing w:after="0"/>
        <w:ind w:left="0"/>
        <w:jc w:val="both"/>
      </w:pPr>
      <w:r>
        <w:rPr>
          <w:rFonts w:ascii="Times New Roman"/>
          <w:b w:val="false"/>
          <w:i w:val="false"/>
          <w:color w:val="000000"/>
          <w:sz w:val="28"/>
        </w:rPr>
        <w:t xml:space="preserve">      64. Қирауы мүмкін аймақтарға орналасатын өндірістік ғимараттарды жобалау кезінде жеңіл қоршау конструкцияларын қолданған жөн. </w:t>
      </w:r>
    </w:p>
    <w:bookmarkStart w:name="z70" w:id="68"/>
    <w:p>
      <w:pPr>
        <w:spacing w:after="0"/>
        <w:ind w:left="0"/>
        <w:jc w:val="both"/>
      </w:pPr>
      <w:r>
        <w:rPr>
          <w:rFonts w:ascii="Times New Roman"/>
          <w:b w:val="false"/>
          <w:i w:val="false"/>
          <w:color w:val="000000"/>
          <w:sz w:val="28"/>
        </w:rPr>
        <w:t xml:space="preserve">
      65. Пайдалану шарттарында рұқсат етілген жағдайларда технологиялық жабдықтар ашық алаңдарда немесе шатыр астына орналастырылады. </w:t>
      </w:r>
    </w:p>
    <w:bookmarkEnd w:id="68"/>
    <w:bookmarkStart w:name="z71" w:id="69"/>
    <w:p>
      <w:pPr>
        <w:spacing w:after="0"/>
        <w:ind w:left="0"/>
        <w:jc w:val="both"/>
      </w:pPr>
      <w:r>
        <w:rPr>
          <w:rFonts w:ascii="Times New Roman"/>
          <w:b w:val="false"/>
          <w:i w:val="false"/>
          <w:color w:val="000000"/>
          <w:sz w:val="28"/>
        </w:rPr>
        <w:t xml:space="preserve">
      66. Ұйымдардың өндірістік, қойма және әкімшілік-тұрмыстық ғимараттарының отқа төзгіштік дәрежесі Азаматтық қорғаныс бойынша объектілер санатына және олардың орналасу орнына қарай айқындалады: </w:t>
      </w:r>
      <w:r>
        <w:br/>
      </w:r>
      <w:r>
        <w:rPr>
          <w:rFonts w:ascii="Times New Roman"/>
          <w:b w:val="false"/>
          <w:i w:val="false"/>
          <w:color w:val="000000"/>
          <w:sz w:val="28"/>
        </w:rPr>
        <w:t xml:space="preserve">
      Азаматтық қорғаныс бойынша топтарға жатқызылған қалаларда орналасқан санатталған ұйымдарда және олардың орналасу орнына қарамастан Азаматтық қорғаныс бойынша аса маңызды санаттағы ұйымдардың өндірістік, қойма ғимараттары және құрылыстарының отқа төзгіштік дәрежесі I-ден төмен болмауы керек, ал Азаматтық қорғаныс бойынша санатталған ұйымдардың ғимараттары мен құрылыстары орналасқан орнына қарамастан отқа төзгіштік дәрежесі IIIа-дан төмен болмайды. </w:t>
      </w:r>
      <w:r>
        <w:br/>
      </w:r>
      <w:r>
        <w:rPr>
          <w:rFonts w:ascii="Times New Roman"/>
          <w:b w:val="false"/>
          <w:i w:val="false"/>
          <w:color w:val="000000"/>
          <w:sz w:val="28"/>
        </w:rPr>
        <w:t xml:space="preserve">
      Азаматтық қорғаныс бойынша топтарға жатқызылған қалаларда орналасқан санатталған ұйымдарда және олардың орналасу орнына қарамастан Азаматтық қорғаныс бойынша аса маңызды санаттағы ұйымдардың әкімшілік-тұрмыстық және қосалқы ғимараттарының отқа төзгіштік дәрежесі IIIа-дан төмен болмайды, ал Азаматтық қорғаныс бойынша санатталған ұйымдардың, олардың орналасқан орнына қарамастан отқа төзгіштік дәрежесі IIIа, IIIб, IVа болуы мүмкін. Бұл жағдайда отқа төзгіштік дәрежесі IIIа-дан төмен ғимараттардың саны объектідегі әкімшілік-тұрмыстық және қосалқы ғимараттардың жалпы санының 50 пайызынан аспайды. </w:t>
      </w:r>
    </w:p>
    <w:bookmarkEnd w:id="69"/>
    <w:bookmarkStart w:name="z72" w:id="70"/>
    <w:p>
      <w:pPr>
        <w:spacing w:after="0"/>
        <w:ind w:left="0"/>
        <w:jc w:val="both"/>
      </w:pPr>
      <w:r>
        <w:rPr>
          <w:rFonts w:ascii="Times New Roman"/>
          <w:b w:val="false"/>
          <w:i w:val="false"/>
          <w:color w:val="000000"/>
          <w:sz w:val="28"/>
        </w:rPr>
        <w:t xml:space="preserve">
      67. Тұтанғыш жылу ұстағыштарды қолдану отқа төзгіштік дәрежесі IVа ғимараттарда рұқсат етіледі. </w:t>
      </w:r>
    </w:p>
    <w:bookmarkEnd w:id="70"/>
    <w:bookmarkStart w:name="z73" w:id="71"/>
    <w:p>
      <w:pPr>
        <w:spacing w:after="0"/>
        <w:ind w:left="0"/>
        <w:jc w:val="both"/>
      </w:pPr>
      <w:r>
        <w:rPr>
          <w:rFonts w:ascii="Times New Roman"/>
          <w:b w:val="false"/>
          <w:i w:val="false"/>
          <w:color w:val="000000"/>
          <w:sz w:val="28"/>
        </w:rPr>
        <w:t xml:space="preserve">
      68. Қойма ғимараттарындағы қақпалардың, есіктердің, терезелер мен технологиялық ойықтардың саны мейлінше аз болады. </w:t>
      </w:r>
    </w:p>
    <w:bookmarkEnd w:id="71"/>
    <w:bookmarkStart w:name="z74" w:id="72"/>
    <w:p>
      <w:pPr>
        <w:spacing w:after="0"/>
        <w:ind w:left="0"/>
        <w:jc w:val="left"/>
      </w:pPr>
      <w:r>
        <w:rPr>
          <w:rFonts w:ascii="Times New Roman"/>
          <w:b/>
          <w:i w:val="false"/>
          <w:color w:val="000000"/>
        </w:rPr>
        <w:t xml:space="preserve"> 
  2. Қатты әсер ететін улы заттары, жарылғыш заттары және материалдары бар ұйымдарда Азаматтық қорғаныстың инженерлік-техникалық іс-шаралары </w:t>
      </w:r>
    </w:p>
    <w:bookmarkEnd w:id="72"/>
    <w:p>
      <w:pPr>
        <w:spacing w:after="0"/>
        <w:ind w:left="0"/>
        <w:jc w:val="both"/>
      </w:pPr>
      <w:r>
        <w:rPr>
          <w:rFonts w:ascii="Times New Roman"/>
          <w:b w:val="false"/>
          <w:i w:val="false"/>
          <w:color w:val="000000"/>
          <w:sz w:val="28"/>
        </w:rPr>
        <w:t xml:space="preserve">       69. Қатты әсер ететін улы заттар, жарылғыш заттар мен материалдар шығаратын немесе қолданатын ұйымдарда: </w:t>
      </w:r>
      <w:r>
        <w:br/>
      </w:r>
      <w:r>
        <w:rPr>
          <w:rFonts w:ascii="Times New Roman"/>
          <w:b w:val="false"/>
          <w:i w:val="false"/>
          <w:color w:val="000000"/>
          <w:sz w:val="28"/>
        </w:rPr>
        <w:t xml:space="preserve">
      ғимараттар мен құрылыстарды климат жағдайын ескере отырып, каркастан салуды, жеңіл қоршау конструкциялы және арасы толтырылған материалдар қолдануды жобалау; </w:t>
      </w:r>
      <w:r>
        <w:br/>
      </w:r>
      <w:r>
        <w:rPr>
          <w:rFonts w:ascii="Times New Roman"/>
          <w:b w:val="false"/>
          <w:i w:val="false"/>
          <w:color w:val="000000"/>
          <w:sz w:val="28"/>
        </w:rPr>
        <w:t xml:space="preserve">
      басқару пульттерін міндетті түрде ғимараттың төменгі қабатында орналастыру, сондай-ақ олардың негізгі элементтерінің ұйымның басқару пунктінде қосарлануын көздеу; </w:t>
      </w:r>
      <w:r>
        <w:br/>
      </w:r>
      <w:r>
        <w:rPr>
          <w:rFonts w:ascii="Times New Roman"/>
          <w:b w:val="false"/>
          <w:i w:val="false"/>
          <w:color w:val="000000"/>
          <w:sz w:val="28"/>
        </w:rPr>
        <w:t xml:space="preserve">
      қажет болған жағдайда сыйымды ыдыстар мен коммуникацияларды ауа толқынының соққысынан қираудан қорғауды көздеу; </w:t>
      </w:r>
      <w:r>
        <w:br/>
      </w:r>
      <w:r>
        <w:rPr>
          <w:rFonts w:ascii="Times New Roman"/>
          <w:b w:val="false"/>
          <w:i w:val="false"/>
          <w:color w:val="000000"/>
          <w:sz w:val="28"/>
        </w:rPr>
        <w:t xml:space="preserve">
      қауіпті сұйықтардың төгілуін болдырмайтын шаралар, сондай-ақ аварияларды технологиялық жүйенің неғұрлым осал учаскелерін қайтарма қақпақшамен ажырату, ұстап қалатын жерлерге және қоймаларға бағыттау жолымен оқшаулау шараларын әзірлеу және жүргізу; </w:t>
      </w:r>
      <w:r>
        <w:br/>
      </w:r>
      <w:r>
        <w:rPr>
          <w:rFonts w:ascii="Times New Roman"/>
          <w:b w:val="false"/>
          <w:i w:val="false"/>
          <w:color w:val="000000"/>
          <w:sz w:val="28"/>
        </w:rPr>
        <w:t xml:space="preserve">
      авария болған жағдайда технологиялық жүйенің аса маңызды учаскелерін тиісті нормалар мен ережелерге сәйкес, сондай-ақ өнімнің ерекшелігін (тез полимеризацияланатыны, төмен температурада ыдырайтындығы, т.б.) ескеріп, тереңде орналастырылған сыйымдылықтарға аудару (құю) қажет. </w:t>
      </w:r>
    </w:p>
    <w:bookmarkStart w:name="z75" w:id="73"/>
    <w:p>
      <w:pPr>
        <w:spacing w:after="0"/>
        <w:ind w:left="0"/>
        <w:jc w:val="both"/>
      </w:pPr>
      <w:r>
        <w:rPr>
          <w:rFonts w:ascii="Times New Roman"/>
          <w:b w:val="false"/>
          <w:i w:val="false"/>
          <w:color w:val="000000"/>
          <w:sz w:val="28"/>
        </w:rPr>
        <w:t xml:space="preserve">
      70. Әсері күшті улы заттар, жарылғыш заттар мен материалдар шығаратын немесе оларды қолданатын ұйымдарда соғыс уақытында ұйымдардың кірме жолдарда тұрған және аралық қоймалар мен технологиялық сыйымдылықтардағы заттардың қорын және сақтау мерзімін мүмкіндігінше өндірістің жұмыс істеуіне қажетті мөлшерге дейін азайту шараларын көздейді. </w:t>
      </w:r>
      <w:r>
        <w:br/>
      </w:r>
      <w:r>
        <w:rPr>
          <w:rFonts w:ascii="Times New Roman"/>
          <w:b w:val="false"/>
          <w:i w:val="false"/>
          <w:color w:val="000000"/>
          <w:sz w:val="28"/>
        </w:rPr>
        <w:t xml:space="preserve">
      Соғыс уақытында әсері күшті улы заттар, жарылғыш заттар мен материалдардың қолданылатын мөлшерін азайту мақсатында өндірудің буферлік түріне көшу көзделеді. </w:t>
      </w:r>
    </w:p>
    <w:bookmarkEnd w:id="73"/>
    <w:bookmarkStart w:name="z76" w:id="74"/>
    <w:p>
      <w:pPr>
        <w:spacing w:after="0"/>
        <w:ind w:left="0"/>
        <w:jc w:val="both"/>
      </w:pPr>
      <w:r>
        <w:rPr>
          <w:rFonts w:ascii="Times New Roman"/>
          <w:b w:val="false"/>
          <w:i w:val="false"/>
          <w:color w:val="000000"/>
          <w:sz w:val="28"/>
        </w:rPr>
        <w:t xml:space="preserve">
      71. Әсері күшті улы заттар, жарылғыш заттар мен материалдарды авариялық сыйымдылықтарға аудару, құю жүйесін автоматты түрде іске қосумен көзделеді, бұл жағдайда технологиялық жүйенің қауіпті учаскелерін аударып құюды қолмен қосу қондырғысы міндетті түрде болады. </w:t>
      </w:r>
    </w:p>
    <w:bookmarkEnd w:id="74"/>
    <w:bookmarkStart w:name="z77" w:id="75"/>
    <w:p>
      <w:pPr>
        <w:spacing w:after="0"/>
        <w:ind w:left="0"/>
        <w:jc w:val="both"/>
      </w:pPr>
      <w:r>
        <w:rPr>
          <w:rFonts w:ascii="Times New Roman"/>
          <w:b w:val="false"/>
          <w:i w:val="false"/>
          <w:color w:val="000000"/>
          <w:sz w:val="28"/>
        </w:rPr>
        <w:t xml:space="preserve">
      72. Әсері күшті улы заттар, жарылғыш заттар мен материалдары бар объектілерде бұл заттармен қоршаған ортаның ластануын анықтайтын және ол туралы объектінің жұмыс істейтін персоналын, сондай-ақ қауіпті химиялық улану болуы мүмкін аймақтардағы халықты хабарландыратын жергілікті жүйелер құрылады. </w:t>
      </w:r>
    </w:p>
    <w:bookmarkEnd w:id="75"/>
    <w:bookmarkStart w:name="z78" w:id="76"/>
    <w:p>
      <w:pPr>
        <w:spacing w:after="0"/>
        <w:ind w:left="0"/>
        <w:jc w:val="left"/>
      </w:pPr>
      <w:r>
        <w:rPr>
          <w:rFonts w:ascii="Times New Roman"/>
          <w:b/>
          <w:i w:val="false"/>
          <w:color w:val="000000"/>
        </w:rPr>
        <w:t xml:space="preserve"> 
  3. Су жабдықтауда Азаматтық қорғаныстың </w:t>
      </w:r>
      <w:r>
        <w:br/>
      </w:r>
      <w:r>
        <w:rPr>
          <w:rFonts w:ascii="Times New Roman"/>
          <w:b/>
          <w:i w:val="false"/>
          <w:color w:val="000000"/>
        </w:rPr>
        <w:t xml:space="preserve">
инженерлік-техникалық іс-шаралары </w:t>
      </w:r>
    </w:p>
    <w:bookmarkEnd w:id="76"/>
    <w:p>
      <w:pPr>
        <w:spacing w:after="0"/>
        <w:ind w:left="0"/>
        <w:jc w:val="both"/>
      </w:pPr>
      <w:r>
        <w:rPr>
          <w:rFonts w:ascii="Times New Roman"/>
          <w:b w:val="false"/>
          <w:i w:val="false"/>
          <w:color w:val="000000"/>
          <w:sz w:val="28"/>
        </w:rPr>
        <w:t xml:space="preserve">      73. Азаматтық қорғаныс бойынша топтарға жатқызылған жеке қалаларды немесе құрамында Азаматтық қорғаныс бойынша топтарға жатқызылған қалалар мен Азаматтық қорғаныс бойынша аса маңызды санатты ұйымдары бар бірнеше қалаларды қамтамасыз ететін жаңадан жобаланатын және қайта жаңартылған сумен жабдықтау жүйелерінің кемінде екі тәуелсіз су көзі, оның біреуі жер астында болуын көздейді. </w:t>
      </w:r>
      <w:r>
        <w:br/>
      </w:r>
      <w:r>
        <w:rPr>
          <w:rFonts w:ascii="Times New Roman"/>
          <w:b w:val="false"/>
          <w:i w:val="false"/>
          <w:color w:val="000000"/>
          <w:sz w:val="28"/>
        </w:rPr>
        <w:t xml:space="preserve">
      Сумен жабдықтау жүйесін сумен екі тәуелсіз көзден қамтамасыз ету мүмкін болмаған жағдайда бірі қатты қирауы мүмкін аймақтан сырт орналасатын бас құрылыстың екі тобын орнатумен көздердің бірінен сумен жабдықтауға жол беріледі. </w:t>
      </w:r>
    </w:p>
    <w:bookmarkStart w:name="z79" w:id="77"/>
    <w:p>
      <w:pPr>
        <w:spacing w:after="0"/>
        <w:ind w:left="0"/>
        <w:jc w:val="both"/>
      </w:pPr>
      <w:r>
        <w:rPr>
          <w:rFonts w:ascii="Times New Roman"/>
          <w:b w:val="false"/>
          <w:i w:val="false"/>
          <w:color w:val="000000"/>
          <w:sz w:val="28"/>
        </w:rPr>
        <w:t xml:space="preserve">
      74. Бас құрылыстардың жалпы тығыздығын бейбіт уақыттағы норма бойынша есептеген дұрыс. Бас құрылыстардың бір тобы істен шыққан жағдайда қалған құрылыстың тығыздығымен авариялық режим бойынша ұйымдардың өндірістік-техникалық қажеттілігіне, сондай-ақ бейбіт уақыттағы халық санына бір адамға тәулігіне 31 л нормамен су беру қамтамасыз етіледі. </w:t>
      </w:r>
      <w:r>
        <w:br/>
      </w:r>
      <w:r>
        <w:rPr>
          <w:rFonts w:ascii="Times New Roman"/>
          <w:b w:val="false"/>
          <w:i w:val="false"/>
          <w:color w:val="000000"/>
          <w:sz w:val="28"/>
        </w:rPr>
        <w:t xml:space="preserve">
      Барлық бас құрылыстар істен шыққанда немесе сумен жабдықтау көзі зақымданған жағдайда халықты ауызсумен кепілді қамтамасыз ету үшін бір адамға тәулігіне кем дегенде 10 л норма бойынша ауызсудың кем дегенде 3 тәуліктік запасын құру мақсатында резервуар көзделеді. </w:t>
      </w:r>
      <w:r>
        <w:br/>
      </w:r>
      <w:r>
        <w:rPr>
          <w:rFonts w:ascii="Times New Roman"/>
          <w:b w:val="false"/>
          <w:i w:val="false"/>
          <w:color w:val="000000"/>
          <w:sz w:val="28"/>
        </w:rPr>
        <w:t xml:space="preserve">
      Ауызсудың резервуары ауаны радиоактивтік заттардан және сұйық тамшы улы заттардан тазалау үшін сүзгіш-сіңіргішпен жабдықталады және қатты қирауы мүмкін аймақтар шегіне орналасады. Қирауы мүмкін аймақтарда резервуарларды орналастырған жағдайда олардың конструкциясы ядролық жарылыстың әуелік соққан толқынының шебі барысында қатты қысым әсеріне есептеліп орналастырылады. </w:t>
      </w:r>
      <w:r>
        <w:br/>
      </w:r>
      <w:r>
        <w:rPr>
          <w:rFonts w:ascii="Times New Roman"/>
          <w:b w:val="false"/>
          <w:i w:val="false"/>
          <w:color w:val="000000"/>
          <w:sz w:val="28"/>
        </w:rPr>
        <w:t xml:space="preserve">
      Ауызсудың резервуарлары сондай-ақ жылжымалы ыдыста су тарату үшін герметикалық (қорғаныс-герметикалық) люктермен және бұйымдармен жабдықталады. </w:t>
      </w:r>
      <w:r>
        <w:br/>
      </w:r>
      <w:r>
        <w:rPr>
          <w:rFonts w:ascii="Times New Roman"/>
          <w:b w:val="false"/>
          <w:i w:val="false"/>
          <w:color w:val="000000"/>
          <w:sz w:val="28"/>
        </w:rPr>
        <w:t xml:space="preserve">
      Орталықтандырылған электр энергиясымен жабдықтауды тоқтатқан жағдайда сумен қамтамасыз ететін қауіпсіз аймақта қорғалған сумен жабдықтау объектілерінің жалпы жобалық өнімділігі халықтың, оның ішінде көшірілгендердің, сондай-ақ қоғамдық және жеке сектордағы ауыл шаруашылығы малдарының қажеттілігін қанағаттандыру үшін ауызсу жеткілікті түрде көзделеді және халық үшін есептен бір адамға тәулігіне 25 л белгіленеді. </w:t>
      </w:r>
    </w:p>
    <w:bookmarkEnd w:id="77"/>
    <w:bookmarkStart w:name="z80" w:id="78"/>
    <w:p>
      <w:pPr>
        <w:spacing w:after="0"/>
        <w:ind w:left="0"/>
        <w:jc w:val="both"/>
      </w:pPr>
      <w:r>
        <w:rPr>
          <w:rFonts w:ascii="Times New Roman"/>
          <w:b w:val="false"/>
          <w:i w:val="false"/>
          <w:color w:val="000000"/>
          <w:sz w:val="28"/>
        </w:rPr>
        <w:t xml:space="preserve">
      75. Қалалар мен объектілердің техникалық сумен жабдықтау жүйесінің жаңасын және қолданыстағысын қайта жөндеуді жобалау кезінде айналымдық сумен жабдықтау жүйесін қолданған жөн. </w:t>
      </w:r>
    </w:p>
    <w:bookmarkEnd w:id="78"/>
    <w:bookmarkStart w:name="z81" w:id="79"/>
    <w:p>
      <w:pPr>
        <w:spacing w:after="0"/>
        <w:ind w:left="0"/>
        <w:jc w:val="both"/>
      </w:pPr>
      <w:r>
        <w:rPr>
          <w:rFonts w:ascii="Times New Roman"/>
          <w:b w:val="false"/>
          <w:i w:val="false"/>
          <w:color w:val="000000"/>
          <w:sz w:val="28"/>
        </w:rPr>
        <w:t xml:space="preserve">
      76. Кешенді белгілеу гидротораптарының жоғарғы және төменгі бетінде орналасқан жылу электр станциясы мен атомдық станциялардың сумен жабдықтау жүйесін жобалаған кезде гидротораптардың қысымды шебінің құрылыстары бұзылғанда бұл бекеттерді техникалық сумен жабдықтау, сондай-ақ сумен жабдықтау жүйесінің жұмысын қамтамасыз ету бойынша шаралар көздеу ұсынылады. </w:t>
      </w:r>
      <w:r>
        <w:br/>
      </w:r>
      <w:r>
        <w:rPr>
          <w:rFonts w:ascii="Times New Roman"/>
          <w:b w:val="false"/>
          <w:i w:val="false"/>
          <w:color w:val="000000"/>
          <w:sz w:val="28"/>
        </w:rPr>
        <w:t xml:space="preserve">
      Аталған техникалық сумен жабдықтауды және осы жүйелер жұмысын қамтамасыз ету бойынша іс-шараларды қолдану нұсқаларды техникалық-экономикалық салыстыру негізінде белгіленеді. </w:t>
      </w:r>
      <w:r>
        <w:br/>
      </w:r>
      <w:r>
        <w:rPr>
          <w:rFonts w:ascii="Times New Roman"/>
          <w:b w:val="false"/>
          <w:i w:val="false"/>
          <w:color w:val="000000"/>
          <w:sz w:val="28"/>
        </w:rPr>
        <w:t xml:space="preserve">
      Атом бекеті айналасындағы жерлерде қауіпті радиоактивтік зақымдануы (ластануы) мүмкін аймақтарда орналасқан қалаларда және ауылдық жерлерде және күшті әсер ететін улы заттары бар ұйымдардың айналасында қауіпті химиялық зақымдануы мүмкін аймақтарда халықты ауызсумен қамтамасыз ету үшін судың жер асты көздерінде артығымен базаланған қорғалған орталықтандырылған (топтық) сумен жабдықтау жүйесін құруы қажет. </w:t>
      </w:r>
    </w:p>
    <w:bookmarkEnd w:id="79"/>
    <w:bookmarkStart w:name="z82" w:id="80"/>
    <w:p>
      <w:pPr>
        <w:spacing w:after="0"/>
        <w:ind w:left="0"/>
        <w:jc w:val="both"/>
      </w:pPr>
      <w:r>
        <w:rPr>
          <w:rFonts w:ascii="Times New Roman"/>
          <w:b w:val="false"/>
          <w:i w:val="false"/>
          <w:color w:val="000000"/>
          <w:sz w:val="28"/>
        </w:rPr>
        <w:t xml:space="preserve">
      77. Қалалық, ауылдық және өнеркәсіптік ұйымдарды сумен жабдықтау үшін, ауыл шаруашылығына жарамды жерлерді суару үшін барлық қолданыстағы су алу ұңғымалары шаруашылық ауызсу қажетіне жылжымалы ыдысқа құйылу жолымен су беруге мүмкіндік беретін құралдармен қамтамасыз етіледі, ал секундына 5 л және одан астам дебитпен ұңғымалар, сонымен қатар, олардан өрт автомобильдерімен су алуға арналған қондырғылармен қамтамасыз етіледі. </w:t>
      </w:r>
    </w:p>
    <w:bookmarkEnd w:id="80"/>
    <w:bookmarkStart w:name="z83" w:id="81"/>
    <w:p>
      <w:pPr>
        <w:spacing w:after="0"/>
        <w:ind w:left="0"/>
        <w:jc w:val="both"/>
      </w:pPr>
      <w:r>
        <w:rPr>
          <w:rFonts w:ascii="Times New Roman"/>
          <w:b w:val="false"/>
          <w:i w:val="false"/>
          <w:color w:val="000000"/>
          <w:sz w:val="28"/>
        </w:rPr>
        <w:t xml:space="preserve">
      78. Соғыс уақытында қолдануға көзделген жаңа және қолданыстағы су алу ұңғымаларын жөндеуді жобалаған кезде бататын сорғыларды (электр қозғалғыштармен оқшауланған) қолданған дұрыс. Қолданыстағы және резервтегі ұңғымалардың бастары конструкциясының сумен жабдықтауды жобалау нормаларының талаптарына сәйкес толық қымталуын қамтамасыз етіледі. </w:t>
      </w:r>
      <w:r>
        <w:br/>
      </w:r>
      <w:r>
        <w:rPr>
          <w:rFonts w:ascii="Times New Roman"/>
          <w:b w:val="false"/>
          <w:i w:val="false"/>
          <w:color w:val="000000"/>
          <w:sz w:val="28"/>
        </w:rPr>
        <w:t xml:space="preserve">
      Өнеркәсіптік ұйымдарды қалалық сумен жабдықтау желілеріне қосқан кезде ұйымдардағы ұңғымаларды қымтайды және оларды резервтік ретінде ықтимал пайдалану үшін сақтайды. </w:t>
      </w:r>
      <w:r>
        <w:br/>
      </w:r>
      <w:r>
        <w:rPr>
          <w:rFonts w:ascii="Times New Roman"/>
          <w:b w:val="false"/>
          <w:i w:val="false"/>
          <w:color w:val="000000"/>
          <w:sz w:val="28"/>
        </w:rPr>
        <w:t xml:space="preserve">
      Одан әрі пайдалануға жарамайтын су алу ұңғымалары тығындалады, ал өздігінен құйылатын ұңғымалар крандық-реттеуіш құрылғылармен жабдықталады. </w:t>
      </w:r>
    </w:p>
    <w:bookmarkEnd w:id="81"/>
    <w:bookmarkStart w:name="z84" w:id="82"/>
    <w:p>
      <w:pPr>
        <w:spacing w:after="0"/>
        <w:ind w:left="0"/>
        <w:jc w:val="both"/>
      </w:pPr>
      <w:r>
        <w:rPr>
          <w:rFonts w:ascii="Times New Roman"/>
          <w:b w:val="false"/>
          <w:i w:val="false"/>
          <w:color w:val="000000"/>
          <w:sz w:val="28"/>
        </w:rPr>
        <w:t xml:space="preserve">
      79. Азаматтық қорғаныс бойынша топтарға жататын қалалардың және Азаматтық қорғаныс бойынша топтарға жататын қалалардан тыс жерлерде орналасқан Азаматтық қорғаныс бойынша аса маңызды санатты ұйымдардың орталықтандырылған сумен жабдықтау жүйелерінде су қысымды мұнараларды жанамалай желіге су беру мүмкіндігі қамтамасыз етіледі. </w:t>
      </w:r>
    </w:p>
    <w:bookmarkEnd w:id="82"/>
    <w:bookmarkStart w:name="z85" w:id="83"/>
    <w:p>
      <w:pPr>
        <w:spacing w:after="0"/>
        <w:ind w:left="0"/>
        <w:jc w:val="both"/>
      </w:pPr>
      <w:r>
        <w:rPr>
          <w:rFonts w:ascii="Times New Roman"/>
          <w:b w:val="false"/>
          <w:i w:val="false"/>
          <w:color w:val="000000"/>
          <w:sz w:val="28"/>
        </w:rPr>
        <w:t xml:space="preserve">
      80. Азаматтық қорғаныс бойынша топтарға жататын қалаларда және Азаматтық қорғаныс бойынша топтарға жататын қалалардан тыс жерлерде орналасқан Азаматтық қорғаныс бойынша аса маңызды санатты ұйымдарда бірнеше дербес су құбырларын (коммуналдық және өнеркәсіптік) жобалаған кезде санитарлық ережелерді сақтай отырып біреуінен келесісіне су беру мүмкіндігін көздейді. </w:t>
      </w:r>
    </w:p>
    <w:bookmarkEnd w:id="83"/>
    <w:bookmarkStart w:name="z86" w:id="84"/>
    <w:p>
      <w:pPr>
        <w:spacing w:after="0"/>
        <w:ind w:left="0"/>
        <w:jc w:val="both"/>
      </w:pPr>
      <w:r>
        <w:rPr>
          <w:rFonts w:ascii="Times New Roman"/>
          <w:b w:val="false"/>
          <w:i w:val="false"/>
          <w:color w:val="000000"/>
          <w:sz w:val="28"/>
        </w:rPr>
        <w:t xml:space="preserve">
      81. Азаматтық қорғаныс бойынша топтарға жататын қалаларда және Азаматтық қорғаныс бойынша топтарға жататын қалалардан тыс жерлерде орналасқан Азаматтық қорғаныс бойынша аса маңызды санатты ұйымдарда жаңа су құбырларын салу кезінде бар су құбырлары мен бас құрылыстарды резервтік ретінде ықтимал пайдалану үшін сақтауға ұсынылады. </w:t>
      </w:r>
    </w:p>
    <w:bookmarkEnd w:id="84"/>
    <w:bookmarkStart w:name="z87" w:id="85"/>
    <w:p>
      <w:pPr>
        <w:spacing w:after="0"/>
        <w:ind w:left="0"/>
        <w:jc w:val="both"/>
      </w:pPr>
      <w:r>
        <w:rPr>
          <w:rFonts w:ascii="Times New Roman"/>
          <w:b w:val="false"/>
          <w:i w:val="false"/>
          <w:color w:val="000000"/>
          <w:sz w:val="28"/>
        </w:rPr>
        <w:t xml:space="preserve">
      82. Азаматтық қорғаныс бойынша топтарға жататын қалаларда және Азаматтық қорғаныс бойынша топтарған жататын қалалардан тыс жерлерде орналасқан Азаматтық қорғаныс бойынша аса маңызды санатты ұйымдарда өндірістік қажеттілік үшін техникалық су құбырларын жобалаған кезде оларды өрт сөндіру мақсаты үшін пайдалану мүмкіндігін қамтамасыз ету керек. </w:t>
      </w:r>
    </w:p>
    <w:bookmarkEnd w:id="85"/>
    <w:bookmarkStart w:name="z88" w:id="86"/>
    <w:p>
      <w:pPr>
        <w:spacing w:after="0"/>
        <w:ind w:left="0"/>
        <w:jc w:val="both"/>
      </w:pPr>
      <w:r>
        <w:rPr>
          <w:rFonts w:ascii="Times New Roman"/>
          <w:b w:val="false"/>
          <w:i w:val="false"/>
          <w:color w:val="000000"/>
          <w:sz w:val="28"/>
        </w:rPr>
        <w:t xml:space="preserve">
      83. Азаматтық қорғаныс жөніндегі топқа жататын қалалардың немесе Азаматтық қорғаныс жөніндегі топқа жататын қалалардан тыс жерлерде орналасқан аса маңызды санатты ұйымдардың су құбырларының зақымданған учаскелерін сөндіру үшін өрт гидранттары мен ысырмаларды ғимараттары мен құрылыстары қираған кезде үйіндісі жоқ аумаққа орналастырады. </w:t>
      </w:r>
    </w:p>
    <w:bookmarkEnd w:id="86"/>
    <w:bookmarkStart w:name="z89" w:id="87"/>
    <w:p>
      <w:pPr>
        <w:spacing w:after="0"/>
        <w:ind w:left="0"/>
        <w:jc w:val="both"/>
      </w:pPr>
      <w:r>
        <w:rPr>
          <w:rFonts w:ascii="Times New Roman"/>
          <w:b w:val="false"/>
          <w:i w:val="false"/>
          <w:color w:val="000000"/>
          <w:sz w:val="28"/>
        </w:rPr>
        <w:t xml:space="preserve">
      84. Халықты және ауыл шаруашылығының малдарын сумен жабдықтау үшін бар және жобаланатын шахталық құдықтар мен жер асты суын алу үшін басқа да құрылыстар оларға радиоактивтік қалдықтар мен сұйық-тамшы улағыш заттардың түсуінен қорғалады. </w:t>
      </w:r>
    </w:p>
    <w:bookmarkEnd w:id="87"/>
    <w:bookmarkStart w:name="z90" w:id="88"/>
    <w:p>
      <w:pPr>
        <w:spacing w:after="0"/>
        <w:ind w:left="0"/>
        <w:jc w:val="both"/>
      </w:pPr>
      <w:r>
        <w:rPr>
          <w:rFonts w:ascii="Times New Roman"/>
          <w:b w:val="false"/>
          <w:i w:val="false"/>
          <w:color w:val="000000"/>
          <w:sz w:val="28"/>
        </w:rPr>
        <w:t xml:space="preserve">
      85. Зақымдаудың қазіргі заман құралдарын қолдану мүмкін болған жағдайда қалалық сумен жабдықтау және канализация жүйесін жұмысқа дайындау бойынша іс-шаралар белгіленген тәртіпте әкімшілік-аумақтық бірліктің тұрғын үй-коммуналдық шаруашылығы органдары бекітетін нормативтік құжаттар талаптарына сәйкес жүзеге асырылады. </w:t>
      </w:r>
    </w:p>
    <w:bookmarkEnd w:id="88"/>
    <w:bookmarkStart w:name="z91" w:id="89"/>
    <w:p>
      <w:pPr>
        <w:spacing w:after="0"/>
        <w:ind w:left="0"/>
        <w:jc w:val="left"/>
      </w:pPr>
      <w:r>
        <w:rPr>
          <w:rFonts w:ascii="Times New Roman"/>
          <w:b/>
          <w:i w:val="false"/>
          <w:color w:val="000000"/>
        </w:rPr>
        <w:t xml:space="preserve"> 
  4. Газ жабдықтауда Азаматтық қорғаныстың </w:t>
      </w:r>
      <w:r>
        <w:br/>
      </w:r>
      <w:r>
        <w:rPr>
          <w:rFonts w:ascii="Times New Roman"/>
          <w:b/>
          <w:i w:val="false"/>
          <w:color w:val="000000"/>
        </w:rPr>
        <w:t xml:space="preserve">
инженерлік-техникалық іс-шаралары </w:t>
      </w:r>
    </w:p>
    <w:bookmarkEnd w:id="89"/>
    <w:p>
      <w:pPr>
        <w:spacing w:after="0"/>
        <w:ind w:left="0"/>
        <w:jc w:val="both"/>
      </w:pPr>
      <w:r>
        <w:rPr>
          <w:rFonts w:ascii="Times New Roman"/>
          <w:b w:val="false"/>
          <w:i w:val="false"/>
          <w:color w:val="000000"/>
          <w:sz w:val="28"/>
        </w:rPr>
        <w:t xml:space="preserve">      86. Азаматтық қорғаныс бойынша топтарға жататын қалаларды газбен жабдықтау кезінде екі және одан да көп дербес магистральды құбырлардан газ беру осы газ құбырларына қосылған және аталған қалалардың жобалық құрылысы шегінде орналасқан газ үлестіру станциялары арқылы жүзеге асырылады. </w:t>
      </w:r>
    </w:p>
    <w:bookmarkStart w:name="z92" w:id="90"/>
    <w:p>
      <w:pPr>
        <w:spacing w:after="0"/>
        <w:ind w:left="0"/>
        <w:jc w:val="both"/>
      </w:pPr>
      <w:r>
        <w:rPr>
          <w:rFonts w:ascii="Times New Roman"/>
          <w:b w:val="false"/>
          <w:i w:val="false"/>
          <w:color w:val="000000"/>
          <w:sz w:val="28"/>
        </w:rPr>
        <w:t xml:space="preserve">
      87. Азаматтық қорғаныс жөніндегі топқа жататын қалалардың жаңасын және қолданыстағы газ желілерін қайта жөндеуді жобалаған кезде соққы толқынның қысымынан (серпінінен) іске асырылатын сөндіру құрылғыларының көмегімен қалалардағы сияқты жекелеген аудандарда (учаскелерде де) сөндіру мүмкіндігін көздеген жөн. </w:t>
      </w:r>
    </w:p>
    <w:bookmarkEnd w:id="90"/>
    <w:bookmarkStart w:name="z93" w:id="91"/>
    <w:p>
      <w:pPr>
        <w:spacing w:after="0"/>
        <w:ind w:left="0"/>
        <w:jc w:val="both"/>
      </w:pPr>
      <w:r>
        <w:rPr>
          <w:rFonts w:ascii="Times New Roman"/>
          <w:b w:val="false"/>
          <w:i w:val="false"/>
          <w:color w:val="000000"/>
          <w:sz w:val="28"/>
        </w:rPr>
        <w:t xml:space="preserve">
      88. Азаматтық қорғаныс бойынша топтарға жататын қалалардың газ үлестіру станцияларының жер асты бөлігі, сондай-ақ Азаматтық қорғаныс бойынша топтарға жататын қалалардан тыс жерлерде орналасқан аса маңызды санатты ұйымдарда газ үлестіру пункттері сөндіру құрылғысын орната отырып, жер асты айналма газ құбырларымен (байпастармен) жабдықталады. </w:t>
      </w:r>
      <w:r>
        <w:br/>
      </w:r>
      <w:r>
        <w:rPr>
          <w:rFonts w:ascii="Times New Roman"/>
          <w:b w:val="false"/>
          <w:i w:val="false"/>
          <w:color w:val="000000"/>
          <w:sz w:val="28"/>
        </w:rPr>
        <w:t xml:space="preserve">
      Жер асты байпастарымен газ бөлу станцияларының немесе газ бөлу пункттерінің жер үсті бөлігінің құрамынан шыққан кезде газбен жабдықтау жүйесіне газ беруді қамтамасыз етеді. </w:t>
      </w:r>
    </w:p>
    <w:bookmarkEnd w:id="91"/>
    <w:bookmarkStart w:name="z94" w:id="92"/>
    <w:p>
      <w:pPr>
        <w:spacing w:after="0"/>
        <w:ind w:left="0"/>
        <w:jc w:val="both"/>
      </w:pPr>
      <w:r>
        <w:rPr>
          <w:rFonts w:ascii="Times New Roman"/>
          <w:b w:val="false"/>
          <w:i w:val="false"/>
          <w:color w:val="000000"/>
          <w:sz w:val="28"/>
        </w:rPr>
        <w:t>
      89. Азаматтық қорғаныс бойынша топтарға жататын қалалардың жоғары және орта қысымды негізгі бөлу газ құбырларының және олардан тартып соғыс уақытында  жұмысын жалғастыратын осы қалалардың объектілеріне жер асты төсемін көздеу қажет. Аталған ұйымдардың аумағында газ құбырларының төсемін газбен жабдықтауды жобалау </w:t>
      </w:r>
      <w:r>
        <w:rPr>
          <w:rFonts w:ascii="Times New Roman"/>
          <w:b w:val="false"/>
          <w:i w:val="false"/>
          <w:color w:val="000000"/>
          <w:sz w:val="28"/>
        </w:rPr>
        <w:t>талаптарына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xml:space="preserve">
      Азаматтық қорғаныс бойынша топтарға жататын қалаларда және Азаматтық қорғаныс бойынша топтарға жататын қалалардан тыс жерлерде орналасқан аса маңызды санатты ұйымдарда жоғары және орта қысымды газ құбырларының жер асты және шығыршықталған желісін көздейді. </w:t>
      </w:r>
    </w:p>
    <w:bookmarkEnd w:id="92"/>
    <w:bookmarkStart w:name="z95" w:id="93"/>
    <w:p>
      <w:pPr>
        <w:spacing w:after="0"/>
        <w:ind w:left="0"/>
        <w:jc w:val="both"/>
      </w:pPr>
      <w:r>
        <w:rPr>
          <w:rFonts w:ascii="Times New Roman"/>
          <w:b w:val="false"/>
          <w:i w:val="false"/>
          <w:color w:val="000000"/>
          <w:sz w:val="28"/>
        </w:rPr>
        <w:t xml:space="preserve">
      90. Азаматтық қорғаныс бойынша топтарға жататын қалаларда газбен жабдықтау жүйесінің жаңасын және қолданыстағы қайта жөндеуді жобалаған кезде негізгі тораптық нүктелерге (Газ бөлу станциясының шыға берісінде тірек газ бөлу пунктінің алдына, сондай-ақ Азаматтық қорғаныс бойынша топтарға жататын қалалардан тыс орналасқан аса маңызды санатты ұйымдарда су бұру) соққылық толқын қысымынан (серпінінен) іске асырылатын сөндіру құрылғысын, сондай-ақ тұйықталған газ құбырлары арасында маңдайша орнату көзделеді. </w:t>
      </w:r>
    </w:p>
    <w:bookmarkEnd w:id="93"/>
    <w:bookmarkStart w:name="z96" w:id="94"/>
    <w:p>
      <w:pPr>
        <w:spacing w:after="0"/>
        <w:ind w:left="0"/>
        <w:jc w:val="both"/>
      </w:pPr>
      <w:r>
        <w:rPr>
          <w:rFonts w:ascii="Times New Roman"/>
          <w:b w:val="false"/>
          <w:i w:val="false"/>
          <w:color w:val="000000"/>
          <w:sz w:val="28"/>
        </w:rPr>
        <w:t xml:space="preserve">
      91. Азаматтық қорғаныс бойынша топтарға жататын қалалардың немесе Азаматтық қорғаныс бойынша топтарға жататын қалалардан тыс жерлерде орналасқан аса маңызды санатты ұйымдарда сұйытылған көміртекті газ толтыру станциясын, газ толтыру пункттерін қауіпсіз аймаққа орналастыру қажет. </w:t>
      </w:r>
    </w:p>
    <w:bookmarkEnd w:id="94"/>
    <w:bookmarkStart w:name="z97" w:id="95"/>
    <w:p>
      <w:pPr>
        <w:spacing w:after="0"/>
        <w:ind w:left="0"/>
        <w:jc w:val="left"/>
      </w:pPr>
      <w:r>
        <w:rPr>
          <w:rFonts w:ascii="Times New Roman"/>
          <w:b/>
          <w:i w:val="false"/>
          <w:color w:val="000000"/>
        </w:rPr>
        <w:t xml:space="preserve"> 
  5-тарау. Электрмен жабдықтауда және гидротехникалық құрылыстарда Азаматтық қорғаныстың инженерлік-техникалық іс-шаралары  1. Электрмен жабдықтауда Азаматтық қорғаныстың </w:t>
      </w:r>
      <w:r>
        <w:br/>
      </w:r>
      <w:r>
        <w:rPr>
          <w:rFonts w:ascii="Times New Roman"/>
          <w:b/>
          <w:i w:val="false"/>
          <w:color w:val="000000"/>
        </w:rPr>
        <w:t xml:space="preserve">
инженерлік-техникалық іс-шаралары </w:t>
      </w:r>
    </w:p>
    <w:bookmarkEnd w:id="95"/>
    <w:p>
      <w:pPr>
        <w:spacing w:after="0"/>
        <w:ind w:left="0"/>
        <w:jc w:val="both"/>
      </w:pPr>
      <w:r>
        <w:rPr>
          <w:rFonts w:ascii="Times New Roman"/>
          <w:b w:val="false"/>
          <w:i w:val="false"/>
          <w:color w:val="000000"/>
          <w:sz w:val="28"/>
        </w:rPr>
        <w:t xml:space="preserve">      92. Энергетикалық құрылыстар мен электр желілерін Азаматтық қорғаныс бойынша топтарға жататын қалаларды және объектілерді (Қазақстан Республикасының Қарулы Күштері, басқа да әскерлері мен әскери құрамаларының объектілерін, сондай-ақ темір жолдың қала маңындағы учаскелерінің метрополитендерін, газбен және сумен жабдықтау, емдеу мекемелері мен басқа да аса маңызды объектілерді) соғыс уақытында және ерекше кезең жағдайында орнықты электрмен жабдықтауды қамтамасыз етуді есепке ала отырып жобалайды. </w:t>
      </w:r>
      <w:r>
        <w:br/>
      </w:r>
      <w:r>
        <w:rPr>
          <w:rFonts w:ascii="Times New Roman"/>
          <w:b w:val="false"/>
          <w:i w:val="false"/>
          <w:color w:val="000000"/>
          <w:sz w:val="28"/>
        </w:rPr>
        <w:t xml:space="preserve">
      Энергия жүйесі электр желілерінің сызбасы қажет болған жағдайда энергия жүйесінің жұмыс істейтін бөлігінен тыс теңдестірілген автоматты бөлу мүмкіндігін көздейді. </w:t>
      </w:r>
    </w:p>
    <w:bookmarkStart w:name="z98" w:id="96"/>
    <w:p>
      <w:pPr>
        <w:spacing w:after="0"/>
        <w:ind w:left="0"/>
        <w:jc w:val="both"/>
      </w:pPr>
      <w:r>
        <w:rPr>
          <w:rFonts w:ascii="Times New Roman"/>
          <w:b w:val="false"/>
          <w:i w:val="false"/>
          <w:color w:val="000000"/>
          <w:sz w:val="28"/>
        </w:rPr>
        <w:t xml:space="preserve">
      93. Энергетикалық жүйені жобалаған және оларды біріктірген кезде жылу (конденсанттық) электр станцияларын Азаматтық қорғаныс бойынша топтарға жататын қалалардың және аса маңызды санатты ұйымдардың қирауы мүмкін аймағынан тыс, сондай-ақ апатты су басуы мүмкін аймақтан тыс орналастырады, сонымен бірге 1 млн. кВт жоғары қуаттылықпен электр станциясын Азаматтық қорғаныс бойынша топтарға жататын қалалар мен аса маңызды санатты ұйымдардың жобалық құрылысының шегінен қашықта әлсіз қирауы мүмкін аймаққа тең сомада орналастырады. </w:t>
      </w:r>
      <w:r>
        <w:br/>
      </w:r>
      <w:r>
        <w:rPr>
          <w:rFonts w:ascii="Times New Roman"/>
          <w:b w:val="false"/>
          <w:i w:val="false"/>
          <w:color w:val="000000"/>
          <w:sz w:val="28"/>
        </w:rPr>
        <w:t xml:space="preserve">
      Азаматтық қорғаныс бойынша топтарға жататын қалаларда олардың белгіленген қуаттылығынан тыс тұрғын үй және өнеркәсіптік құрылыс орталықтарынан барынша алыс жылу электр орталықтарын ғана орналастыруға жол беріледі. </w:t>
      </w:r>
      <w:r>
        <w:br/>
      </w:r>
      <w:r>
        <w:rPr>
          <w:rFonts w:ascii="Times New Roman"/>
          <w:b w:val="false"/>
          <w:i w:val="false"/>
          <w:color w:val="000000"/>
          <w:sz w:val="28"/>
        </w:rPr>
        <w:t xml:space="preserve">
      Бірлескен энергетикалық жүйенің негізгі жүйеаралық байланыс функцияларын орындайтын электр беру желілері мен 500 кВт және одан жоғары кернеулікпен қосалқы станцияларды, сондай-ақ электр беру транзиттік желілері мен жоғары кернеулік желілерін құрайтын энергия жүйелерінде 220 және 330 кВт кернеулікпен тораптық қосалқы станцияларды Азаматтық қорғаныс бойынша топтарға жататын қалалардың және Азаматтық қорғаныс бойынша аса маңызды санатты ұйымдардың қирауы мүмкін аймағының шегінде, сондай-ақ апатты су басуы мүмкін аймақтан тыс салады. </w:t>
      </w:r>
      <w:r>
        <w:br/>
      </w:r>
      <w:r>
        <w:rPr>
          <w:rFonts w:ascii="Times New Roman"/>
          <w:b w:val="false"/>
          <w:i w:val="false"/>
          <w:color w:val="000000"/>
          <w:sz w:val="28"/>
        </w:rPr>
        <w:t xml:space="preserve">
      500 кВт кернеулікпен және одан жоғары жүйеаралық байланысты жобалаған кезде коммутациялық тораптарды 1 млн. кВт. және одан көп қуаттылықпен электр станцияларының бөлу құрылғыларымен біріктірмейді. </w:t>
      </w:r>
    </w:p>
    <w:bookmarkEnd w:id="96"/>
    <w:bookmarkStart w:name="z99" w:id="97"/>
    <w:p>
      <w:pPr>
        <w:spacing w:after="0"/>
        <w:ind w:left="0"/>
        <w:jc w:val="both"/>
      </w:pPr>
      <w:r>
        <w:rPr>
          <w:rFonts w:ascii="Times New Roman"/>
          <w:b w:val="false"/>
          <w:i w:val="false"/>
          <w:color w:val="000000"/>
          <w:sz w:val="28"/>
        </w:rPr>
        <w:t xml:space="preserve">
      94. 110-330 кВт кернеумен электр желілерінің электр беру, бөлу желілерін шығыршықтап жекелеген көздерді зақымдау мүмкіндігін есепке ала отырып, электрмен жабдықтаудың бірнеше көздеріне қосу қажет, сондай-ақ мүмкіндігінше түрлі трасса бойынша өтеді. </w:t>
      </w:r>
      <w:r>
        <w:br/>
      </w:r>
      <w:r>
        <w:rPr>
          <w:rFonts w:ascii="Times New Roman"/>
          <w:b w:val="false"/>
          <w:i w:val="false"/>
          <w:color w:val="000000"/>
          <w:sz w:val="28"/>
        </w:rPr>
        <w:t xml:space="preserve">
      Электрмен жабдықтау жүйесін жобалаған кезде резерв ретінде ұсақ стационарлық электр бекеттерін сақтайды, сондай-ақ жылжымалы электр станциялары мен қосалқы станцияларды пайдалану мүмкіндігін ескереді. </w:t>
      </w:r>
    </w:p>
    <w:bookmarkEnd w:id="97"/>
    <w:bookmarkStart w:name="z100" w:id="98"/>
    <w:p>
      <w:pPr>
        <w:spacing w:after="0"/>
        <w:ind w:left="0"/>
        <w:jc w:val="both"/>
      </w:pPr>
      <w:r>
        <w:rPr>
          <w:rFonts w:ascii="Times New Roman"/>
          <w:b w:val="false"/>
          <w:i w:val="false"/>
          <w:color w:val="000000"/>
          <w:sz w:val="28"/>
        </w:rPr>
        <w:t xml:space="preserve">
      95. Энергия жүйелері және олардың бірлестіктерінің запастағы қорғалған қала сыртындағы командалық-диспетчерлік пункттері және қорғалған қалалық командалық-диспетчерлік пункттері болуы тиіс. </w:t>
      </w:r>
      <w:r>
        <w:br/>
      </w:r>
      <w:r>
        <w:rPr>
          <w:rFonts w:ascii="Times New Roman"/>
          <w:b w:val="false"/>
          <w:i w:val="false"/>
          <w:color w:val="000000"/>
          <w:sz w:val="28"/>
        </w:rPr>
        <w:t xml:space="preserve">
      Қорғалған қала сыртындағы командалық-диспетчерлік пункттер Азаматтық қорғаныс бойынша топтарға жататын қалалар мен Азаматтық қорғаныс бойынша аса маңызды санатты ұйымдардың қатты қирауы мүмкін аймағының, апатты су басуы мүмкін аймақтың шегінде орналасады. </w:t>
      </w:r>
      <w:r>
        <w:br/>
      </w:r>
      <w:r>
        <w:rPr>
          <w:rFonts w:ascii="Times New Roman"/>
          <w:b w:val="false"/>
          <w:i w:val="false"/>
          <w:color w:val="000000"/>
          <w:sz w:val="28"/>
        </w:rPr>
        <w:t xml:space="preserve">
      Қорғалған қала сыртындағы командалық-диспетчерлік пункттер ядролық жарылыстың зақымдау факторларынан жұмыс персоналдары мен жабдықтарды қорғауды, сондай-ақ улы заттардың әсерінен және зақымдаудың биологиялық (бактериялық) жағдайларынан жұмыс персоналын қорғауды қамтамасыз ету қажет. </w:t>
      </w:r>
      <w:r>
        <w:br/>
      </w:r>
      <w:r>
        <w:rPr>
          <w:rFonts w:ascii="Times New Roman"/>
          <w:b w:val="false"/>
          <w:i w:val="false"/>
          <w:color w:val="000000"/>
          <w:sz w:val="28"/>
        </w:rPr>
        <w:t xml:space="preserve">
      Қорғалған қала сыртындағы командалық-диспетчерлік пункттерін қоршаған конструкцияларды 100 кПа (1 кгс/см </w:t>
      </w:r>
      <w:r>
        <w:rPr>
          <w:rFonts w:ascii="Times New Roman"/>
          <w:b w:val="false"/>
          <w:i w:val="false"/>
          <w:color w:val="000000"/>
          <w:vertAlign w:val="superscript"/>
        </w:rPr>
        <w:t xml:space="preserve">2 </w:t>
      </w:r>
      <w:r>
        <w:rPr>
          <w:rFonts w:ascii="Times New Roman"/>
          <w:b w:val="false"/>
          <w:i w:val="false"/>
          <w:color w:val="000000"/>
          <w:sz w:val="28"/>
        </w:rPr>
        <w:t xml:space="preserve">) тең соққы толқынның алғы шебі барысында артық қысымды есепке алады. </w:t>
      </w:r>
      <w:r>
        <w:br/>
      </w:r>
      <w:r>
        <w:rPr>
          <w:rFonts w:ascii="Times New Roman"/>
          <w:b w:val="false"/>
          <w:i w:val="false"/>
          <w:color w:val="000000"/>
          <w:sz w:val="28"/>
        </w:rPr>
        <w:t xml:space="preserve">
      Қорғалған қалалық командалық-диспетчерлік пункттер жұмыс персоналын қорғау үшін көзделген баспаналардың біріне орналасады. </w:t>
      </w:r>
    </w:p>
    <w:bookmarkEnd w:id="98"/>
    <w:bookmarkStart w:name="z101" w:id="99"/>
    <w:p>
      <w:pPr>
        <w:spacing w:after="0"/>
        <w:ind w:left="0"/>
        <w:jc w:val="both"/>
      </w:pPr>
      <w:r>
        <w:rPr>
          <w:rFonts w:ascii="Times New Roman"/>
          <w:b w:val="false"/>
          <w:i w:val="false"/>
          <w:color w:val="000000"/>
          <w:sz w:val="28"/>
        </w:rPr>
        <w:t xml:space="preserve">
      96. Азаматтық қорғаныс бойынша топтарға жататын қалалардың ішкі электрмен жабдықтау сызбасын жобалау кезінде оларды электрмен жабдықтау бөлігі қирауы мүмкін аймақ шегіне орналасатын бірнеше тәуелсіз және аумақтық тартылған қоректендіру (электр станциясы және қосалқы станция) көздерінен қарастырады. Сонымен бірге аталған көздер мен олардың электр беру желілері олардың бір уақытта қатардан шығу мүмкіндігін болдырмайтын бір-бірінен қашықта болуы қажет. </w:t>
      </w:r>
      <w:r>
        <w:br/>
      </w:r>
      <w:r>
        <w:rPr>
          <w:rFonts w:ascii="Times New Roman"/>
          <w:b w:val="false"/>
          <w:i w:val="false"/>
          <w:color w:val="000000"/>
          <w:sz w:val="28"/>
        </w:rPr>
        <w:t xml:space="preserve">
      Азаматтық қорғаныс бойынша топтарға жататын қалалардың электрмен жабдықтау жүйелерімен электр берудің әуе желілерімен қысқа маңдайша құрылысы есебінен қираған объектілердің айналасына электр энергиясының транзитін қамтамасыз етуді ескеру қажет. </w:t>
      </w:r>
    </w:p>
    <w:bookmarkEnd w:id="99"/>
    <w:bookmarkStart w:name="z102" w:id="100"/>
    <w:p>
      <w:pPr>
        <w:spacing w:after="0"/>
        <w:ind w:left="0"/>
        <w:jc w:val="both"/>
      </w:pPr>
      <w:r>
        <w:rPr>
          <w:rFonts w:ascii="Times New Roman"/>
          <w:b w:val="false"/>
          <w:i w:val="false"/>
          <w:color w:val="000000"/>
          <w:sz w:val="28"/>
        </w:rPr>
        <w:t xml:space="preserve">
      97. Бейбіт және соғыс уақыттарында Қазақстан Республикасының Қарулы Күштері, басқа әскерлері мен әскери құрамалары объектілерінің, өнеркәсіптің қорғаныс салалық кәсіпорындарының, метрополитендердің, электрфицирленген темір жолдың қала маңындағы учаскелерінің, ерекше топтағы қалаларда және Азаматтық қорғаныс бойынша топтарға жататын қалаларда орналасқан газ- және сумен жабдықтау объектілерінің, емдеу мекемелерінің және басқа да ерекше маңызды объектілердің электрмен жабдықтау сенімділігін арттыру мақсатында осы қалаларда электр берудің әуе желілерін кабелдік желілермен ауыстыруды көздейді. </w:t>
      </w:r>
      <w:r>
        <w:br/>
      </w:r>
      <w:r>
        <w:rPr>
          <w:rFonts w:ascii="Times New Roman"/>
          <w:b w:val="false"/>
          <w:i w:val="false"/>
          <w:color w:val="000000"/>
          <w:sz w:val="28"/>
        </w:rPr>
        <w:t xml:space="preserve">
      Аталған тұтынушылардан қоректенетін электр берудің жаңа желілері кабельдік орындауды жобалайды. </w:t>
      </w:r>
    </w:p>
    <w:bookmarkEnd w:id="100"/>
    <w:bookmarkStart w:name="z103" w:id="101"/>
    <w:p>
      <w:pPr>
        <w:spacing w:after="0"/>
        <w:ind w:left="0"/>
        <w:jc w:val="both"/>
      </w:pPr>
      <w:r>
        <w:rPr>
          <w:rFonts w:ascii="Times New Roman"/>
          <w:b w:val="false"/>
          <w:i w:val="false"/>
          <w:color w:val="000000"/>
          <w:sz w:val="28"/>
        </w:rPr>
        <w:t xml:space="preserve">
      98. Азаматтық қорғаныс бойынша топтарға жататын қалаларда электр жүктемесін төмендету мүмкіндігін қамтамасыз ету үшін соғыс уақытында ажыратылмайтын объектілердің электрмен жабдықтау жүйелері басқа объектілердің электрмен жабдықтау жүйесінен бөлек болады. </w:t>
      </w:r>
      <w:r>
        <w:br/>
      </w:r>
      <w:r>
        <w:rPr>
          <w:rFonts w:ascii="Times New Roman"/>
          <w:b w:val="false"/>
          <w:i w:val="false"/>
          <w:color w:val="000000"/>
          <w:sz w:val="28"/>
        </w:rPr>
        <w:t xml:space="preserve">
      Ажыратылмайтын объектілер екі тәуелсіз және аумақтық тартылған қоректену орталықтарынан (көздерінен) екі кабелдік желі бойынша электр энергиясымен қамтамасыз етіледі. </w:t>
      </w:r>
    </w:p>
    <w:bookmarkEnd w:id="101"/>
    <w:bookmarkStart w:name="z104" w:id="102"/>
    <w:p>
      <w:pPr>
        <w:spacing w:after="0"/>
        <w:ind w:left="0"/>
        <w:jc w:val="both"/>
      </w:pPr>
      <w:r>
        <w:rPr>
          <w:rFonts w:ascii="Times New Roman"/>
          <w:b w:val="false"/>
          <w:i w:val="false"/>
          <w:color w:val="000000"/>
          <w:sz w:val="28"/>
        </w:rPr>
        <w:t xml:space="preserve">
      99. Азаматтық қорғаныс бойынша топтарға жататын қалалардың электрмен жабдықтау ұйымдары Азаматтық қорғаныстың тиісті органдарымен келісім бойынша жұмыстың белгіленген режиміндегі жүктемені көрсете  отырып, соғыс уақыты жағдайында жұмысын тоқтатпайтын электр энергиясын тұтынушылардың тізбесі жасалады. </w:t>
      </w:r>
    </w:p>
    <w:bookmarkEnd w:id="102"/>
    <w:bookmarkStart w:name="z105" w:id="103"/>
    <w:p>
      <w:pPr>
        <w:spacing w:after="0"/>
        <w:ind w:left="0"/>
        <w:jc w:val="both"/>
      </w:pPr>
      <w:r>
        <w:rPr>
          <w:rFonts w:ascii="Times New Roman"/>
          <w:b w:val="false"/>
          <w:i w:val="false"/>
          <w:color w:val="000000"/>
          <w:sz w:val="28"/>
        </w:rPr>
        <w:t xml:space="preserve">
      100. Ажыратылмайтын объектілерді электрмен жабдықтау сенімділігін арттыру үшін қоректендірудің автономиялық көздерін орнатуды көздеу қажет. Олардың саны, түрі, қуаттылығы, қосу жүйесі, құралымдық орындалуы ведомствалық құрылыс нормаларымен және ережелерімен, сондай-ақ тиісті салалардың технологиялық жобалау нормаларымен реттеледі. Қоректендірудің автономиялық көздерінің қуаттылығын соғыс уақытында жұмысын жалғастыратын 1-ші санатты қабылдағыштарды электр энергиясымен қамтамасыз ету толықтығы есебінен белгілейді. Электрмен қоректендірудің аса қуатты автономиялық көздерін орнату техникалық-экономикалық есептермен негізделеді. </w:t>
      </w:r>
    </w:p>
    <w:bookmarkEnd w:id="103"/>
    <w:bookmarkStart w:name="z106" w:id="104"/>
    <w:p>
      <w:pPr>
        <w:spacing w:after="0"/>
        <w:ind w:left="0"/>
        <w:jc w:val="both"/>
      </w:pPr>
      <w:r>
        <w:rPr>
          <w:rFonts w:ascii="Times New Roman"/>
          <w:b w:val="false"/>
          <w:i w:val="false"/>
          <w:color w:val="000000"/>
          <w:sz w:val="28"/>
        </w:rPr>
        <w:t xml:space="preserve">
      101. Тұтынушы ұйымдармен алаңішілік электр желілерінің кестелерінде жекелеген объектілерді орталықтандырылған қысқа уақытқа ажыратуға, электрмен жабдықтауда мерзімді және қысқа уақытқа үзіліске жол беретін шаралар көзделеді. </w:t>
      </w:r>
    </w:p>
    <w:bookmarkEnd w:id="104"/>
    <w:bookmarkStart w:name="z107" w:id="105"/>
    <w:p>
      <w:pPr>
        <w:spacing w:after="0"/>
        <w:ind w:left="0"/>
        <w:jc w:val="both"/>
      </w:pPr>
      <w:r>
        <w:rPr>
          <w:rFonts w:ascii="Times New Roman"/>
          <w:b w:val="false"/>
          <w:i w:val="false"/>
          <w:color w:val="000000"/>
          <w:sz w:val="28"/>
        </w:rPr>
        <w:t xml:space="preserve">
      102. Магистральды құбырдың (газ құбырлары, мұнай құбырлары, мұнай өнімдерінің құбырлары) жобаланатын айдайтын сорғылық және компрессорлық станцияларды электрмен жабдықтау қажет жағдайларда оларға автономиялық резервтік көздерді орната отырып, қатты қирауы мүмкін аймақтар шегінде орналасқан электрмен жабдықтау және электрдің қосалқы станциялары көздерінен жүзеге асырылады. </w:t>
      </w:r>
    </w:p>
    <w:bookmarkEnd w:id="105"/>
    <w:bookmarkStart w:name="z108" w:id="106"/>
    <w:p>
      <w:pPr>
        <w:spacing w:after="0"/>
        <w:ind w:left="0"/>
        <w:jc w:val="both"/>
      </w:pPr>
      <w:r>
        <w:rPr>
          <w:rFonts w:ascii="Times New Roman"/>
          <w:b w:val="false"/>
          <w:i w:val="false"/>
          <w:color w:val="000000"/>
          <w:sz w:val="28"/>
        </w:rPr>
        <w:t xml:space="preserve">
      103. Жылу электр станцияларының (Азаматтық қорғаныс бойынша топтарға жататын) агрегаттарын тоқтату және қосу үшін оларды электр жүйесінен ажыратқаннан кейін электр станциясында жеке автономиялық көз немесе қирауы мүмкін аймақтар шегінде орналасқан электр энергиясының жылжымалы көзі - қоректендірудің резервтік көзі көзделеді. </w:t>
      </w:r>
    </w:p>
    <w:bookmarkEnd w:id="106"/>
    <w:bookmarkStart w:name="z109" w:id="107"/>
    <w:p>
      <w:pPr>
        <w:spacing w:after="0"/>
        <w:ind w:left="0"/>
        <w:jc w:val="both"/>
      </w:pPr>
      <w:r>
        <w:rPr>
          <w:rFonts w:ascii="Times New Roman"/>
          <w:b w:val="false"/>
          <w:i w:val="false"/>
          <w:color w:val="000000"/>
          <w:sz w:val="28"/>
        </w:rPr>
        <w:t xml:space="preserve">
      104. Теңіздер мен өзендер жағасында орналасқан Азаматтық қорғаныс бойынша топтарға жататын қалаларда кеме электр қондырғысынан электр энергиясын қабылдау үшін екі-үш жағалау қондырғысын құру көзделеді. </w:t>
      </w:r>
    </w:p>
    <w:bookmarkEnd w:id="107"/>
    <w:bookmarkStart w:name="z110" w:id="108"/>
    <w:p>
      <w:pPr>
        <w:spacing w:after="0"/>
        <w:ind w:left="0"/>
        <w:jc w:val="both"/>
      </w:pPr>
      <w:r>
        <w:rPr>
          <w:rFonts w:ascii="Times New Roman"/>
          <w:b w:val="false"/>
          <w:i w:val="false"/>
          <w:color w:val="000000"/>
          <w:sz w:val="28"/>
        </w:rPr>
        <w:t xml:space="preserve">
      105. Атом станцияларының жаңасын салу, ескісін қайта жөндеу және кеңейту жобаларында станцияларда авариялар туралы дабыл беру үшін сигналдау жүйесін, сондай-ақ қоршаған ортаның радиациялық ластану деңгейін анықтау және қауіпті радиоактивтік ластануы (зақымдануы) мүмкін аумақтарда тұратын жұмыс персоналы мен халықты құлақтандыру үшін жергілікті жүйе көзделеді. </w:t>
      </w:r>
    </w:p>
    <w:bookmarkEnd w:id="108"/>
    <w:bookmarkStart w:name="z111" w:id="109"/>
    <w:p>
      <w:pPr>
        <w:spacing w:after="0"/>
        <w:ind w:left="0"/>
        <w:jc w:val="both"/>
      </w:pPr>
      <w:r>
        <w:rPr>
          <w:rFonts w:ascii="Times New Roman"/>
          <w:b w:val="false"/>
          <w:i w:val="false"/>
          <w:color w:val="000000"/>
          <w:sz w:val="28"/>
        </w:rPr>
        <w:t>
      106. Қатардан шығуы қолданыстағы санитарлық </w:t>
      </w:r>
      <w:r>
        <w:rPr>
          <w:rFonts w:ascii="Times New Roman"/>
          <w:b w:val="false"/>
          <w:i w:val="false"/>
          <w:color w:val="000000"/>
          <w:sz w:val="28"/>
        </w:rPr>
        <w:t>норма</w:t>
      </w:r>
      <w:r>
        <w:rPr>
          <w:rFonts w:ascii="Times New Roman"/>
          <w:b w:val="false"/>
          <w:i w:val="false"/>
          <w:color w:val="000000"/>
          <w:sz w:val="28"/>
        </w:rPr>
        <w:t xml:space="preserve"> бойынша халықтың сәулеленуінің шектен тыс деңгейіне әкеп соғатын атом станцияларының ғимаратын, құрылысын, жабдықтары мен құралымын жобалау атом станциясын жобалау, құрылысы және оны пайдалану кезінде қауіпсіздігін қамтамасыз ету жалпы ережелерінің талаптарына сәйкес жүзеге асыру қажет. </w:t>
      </w:r>
    </w:p>
    <w:bookmarkEnd w:id="109"/>
    <w:bookmarkStart w:name="z112" w:id="110"/>
    <w:p>
      <w:pPr>
        <w:spacing w:after="0"/>
        <w:ind w:left="0"/>
        <w:jc w:val="left"/>
      </w:pPr>
      <w:r>
        <w:rPr>
          <w:rFonts w:ascii="Times New Roman"/>
          <w:b/>
          <w:i w:val="false"/>
          <w:color w:val="000000"/>
        </w:rPr>
        <w:t xml:space="preserve"> 
  2. Гидротехникалық құрылыстарда Азаматтық қорғаныстың </w:t>
      </w:r>
      <w:r>
        <w:br/>
      </w:r>
      <w:r>
        <w:rPr>
          <w:rFonts w:ascii="Times New Roman"/>
          <w:b/>
          <w:i w:val="false"/>
          <w:color w:val="000000"/>
        </w:rPr>
        <w:t xml:space="preserve">
инженерлік-техникалық іс-шаралары </w:t>
      </w:r>
    </w:p>
    <w:bookmarkEnd w:id="110"/>
    <w:p>
      <w:pPr>
        <w:spacing w:after="0"/>
        <w:ind w:left="0"/>
        <w:jc w:val="both"/>
      </w:pPr>
      <w:r>
        <w:rPr>
          <w:rFonts w:ascii="Times New Roman"/>
          <w:b w:val="false"/>
          <w:i w:val="false"/>
          <w:color w:val="000000"/>
          <w:sz w:val="28"/>
        </w:rPr>
        <w:t xml:space="preserve">      107. Каскадта гидротораптарды жобалау және салу кезінде жоғарыда орналасқан гидротораптардың қирау нәтижесінде бұзылу толқыны өткен кездегі қатты қысымға, сондай-ақ су қоймаларының алдын ала үдетілген іске қосылуын есепке ала отырып, осы құрылыстың алғы шебі арқылы аталған толқынды жіберу жағдайына құрылыстардың орнықтылығын қамтамасыз ететін шаралар көзделеді. </w:t>
      </w:r>
      <w:r>
        <w:br/>
      </w:r>
      <w:r>
        <w:rPr>
          <w:rFonts w:ascii="Times New Roman"/>
          <w:b w:val="false"/>
          <w:i w:val="false"/>
          <w:color w:val="000000"/>
          <w:sz w:val="28"/>
        </w:rPr>
        <w:t xml:space="preserve">
      Қолданыстағы және жобаланатын гидротораптарда соғыс уақытында су қоймасының алдын ала үдетілген іске қосылуын жүргізуді тиісті негіздемеде көздейді. </w:t>
      </w:r>
    </w:p>
    <w:bookmarkStart w:name="z113" w:id="111"/>
    <w:p>
      <w:pPr>
        <w:spacing w:after="0"/>
        <w:ind w:left="0"/>
        <w:jc w:val="both"/>
      </w:pPr>
      <w:r>
        <w:rPr>
          <w:rFonts w:ascii="Times New Roman"/>
          <w:b w:val="false"/>
          <w:i w:val="false"/>
          <w:color w:val="000000"/>
          <w:sz w:val="28"/>
        </w:rPr>
        <w:t xml:space="preserve">
      108. Гидроторапты жобалау кезінде су қоймасының қалыпты және төмендетілген тежеу деңгейі жағдайында қатты қысымның құрылыстарды қирату жағдайлары үшін бұзылу толқынының және төменгі бьефте су басуы мүмкін аймақтар шегінің параметрлерін айқындайды. </w:t>
      </w:r>
      <w:r>
        <w:br/>
      </w:r>
      <w:r>
        <w:rPr>
          <w:rFonts w:ascii="Times New Roman"/>
          <w:b w:val="false"/>
          <w:i w:val="false"/>
          <w:color w:val="000000"/>
          <w:sz w:val="28"/>
        </w:rPr>
        <w:t xml:space="preserve">
      Су басуы мүмкін аймақтың шегін, қатты толқынның барынша деңгейін және басқа да параметрлерін белгілеу су қоймаларында судың қалыпты өлшемді деңгейі және төменгі бьефтегі өзенде орташа көпжылдық межелік деңгейі кезінде қатты қысымға құрылыстардың төзімділігін есептеу үшін, сондай-ақ соғыс уақытында су қоймасының ықтимал үдетілген іске қосылуын есепке ала отырып, төмен өлшемді деңгейде болуы үшін айқындалады. </w:t>
      </w:r>
    </w:p>
    <w:bookmarkEnd w:id="111"/>
    <w:bookmarkStart w:name="z114" w:id="112"/>
    <w:p>
      <w:pPr>
        <w:spacing w:after="0"/>
        <w:ind w:left="0"/>
        <w:jc w:val="both"/>
      </w:pPr>
      <w:r>
        <w:rPr>
          <w:rFonts w:ascii="Times New Roman"/>
          <w:b w:val="false"/>
          <w:i w:val="false"/>
          <w:color w:val="000000"/>
          <w:sz w:val="28"/>
        </w:rPr>
        <w:t xml:space="preserve">
      109. Гидротораптың қатты қысымды ұстайтын қақпағы бөгет бұзылған жағдайда қатты толқыннан төменгі бьефте аз мөлшердегі ықтимал қирау мен шығындарды есепке ала отырып таңдалады. </w:t>
      </w:r>
      <w:r>
        <w:br/>
      </w:r>
      <w:r>
        <w:rPr>
          <w:rFonts w:ascii="Times New Roman"/>
          <w:b w:val="false"/>
          <w:i w:val="false"/>
          <w:color w:val="000000"/>
          <w:sz w:val="28"/>
        </w:rPr>
        <w:t xml:space="preserve">
      Таулы жерлерде гидро электр станциясын жобалау және салу кезінде өзге тең жағдайларда оны жер асты машина залына орналастыруды қарастырған жөн. </w:t>
      </w:r>
    </w:p>
    <w:bookmarkEnd w:id="112"/>
    <w:bookmarkStart w:name="z115" w:id="113"/>
    <w:p>
      <w:pPr>
        <w:spacing w:after="0"/>
        <w:ind w:left="0"/>
        <w:jc w:val="both"/>
      </w:pPr>
      <w:r>
        <w:rPr>
          <w:rFonts w:ascii="Times New Roman"/>
          <w:b w:val="false"/>
          <w:i w:val="false"/>
          <w:color w:val="000000"/>
          <w:sz w:val="28"/>
        </w:rPr>
        <w:t xml:space="preserve">
      110. Жоғарыда орналасқан гидротораптан қатты толқынның қалдықтарын шығару көзделетін, жобаланатын гидротораптар бөгеттерінде қақпақтарды көтеру үшін крандардың саны қатты толқынның жүріп өту уақытына қанша шығару тесігінің ашылатынына байланысты белгіленетін болады. </w:t>
      </w:r>
      <w:r>
        <w:br/>
      </w:r>
      <w:r>
        <w:rPr>
          <w:rFonts w:ascii="Times New Roman"/>
          <w:b w:val="false"/>
          <w:i w:val="false"/>
          <w:color w:val="000000"/>
          <w:sz w:val="28"/>
        </w:rPr>
        <w:t xml:space="preserve">
      Қатты қысымға арналған гидротораптар бөгеттерінде су қоймасының қажетті алдын ала іске қосылуын қамтамасыз ету үшін терең су тастау тесігін көздеу ұсынылады. </w:t>
      </w:r>
    </w:p>
    <w:bookmarkEnd w:id="113"/>
    <w:bookmarkStart w:name="z116" w:id="114"/>
    <w:p>
      <w:pPr>
        <w:spacing w:after="0"/>
        <w:ind w:left="0"/>
        <w:jc w:val="both"/>
      </w:pPr>
      <w:r>
        <w:rPr>
          <w:rFonts w:ascii="Times New Roman"/>
          <w:b w:val="false"/>
          <w:i w:val="false"/>
          <w:color w:val="000000"/>
          <w:sz w:val="28"/>
        </w:rPr>
        <w:t xml:space="preserve">
      111. Азаматтық қорғаныс бойынша санатталған гидротораптардың кеме жүретін қондырғысы қайық қақпақтарының қирауы қатты қысымға арналған құрылыстың қирауына әкеп соқпайтындай шешілуі тиіс. </w:t>
      </w:r>
    </w:p>
    <w:bookmarkEnd w:id="114"/>
    <w:bookmarkStart w:name="z117" w:id="115"/>
    <w:p>
      <w:pPr>
        <w:spacing w:after="0"/>
        <w:ind w:left="0"/>
        <w:jc w:val="both"/>
      </w:pPr>
      <w:r>
        <w:rPr>
          <w:rFonts w:ascii="Times New Roman"/>
          <w:b w:val="false"/>
          <w:i w:val="false"/>
          <w:color w:val="000000"/>
          <w:sz w:val="28"/>
        </w:rPr>
        <w:t xml:space="preserve">
      112. Магистральды су жолдарына қайықтарды жобалаған кезде оларға электр энергиясын беру мүмкіндігі қоректендірудің жылжымалы көзінен көзделеді. </w:t>
      </w:r>
      <w:r>
        <w:br/>
      </w:r>
      <w:r>
        <w:rPr>
          <w:rFonts w:ascii="Times New Roman"/>
          <w:b w:val="false"/>
          <w:i w:val="false"/>
          <w:color w:val="000000"/>
          <w:sz w:val="28"/>
        </w:rPr>
        <w:t xml:space="preserve">
      Шлюз жұмысын орталық пульттан басқару кезінде басқарудың жергілікті посттарда қайталау қажет. </w:t>
      </w:r>
      <w:r>
        <w:br/>
      </w:r>
      <w:r>
        <w:rPr>
          <w:rFonts w:ascii="Times New Roman"/>
          <w:b w:val="false"/>
          <w:i w:val="false"/>
          <w:color w:val="000000"/>
          <w:sz w:val="28"/>
        </w:rPr>
        <w:t xml:space="preserve">
      Кеме жүретін шлюздарды жобалаған кезде оның соғыс уақытында іске қосылу есебінен су қоймасының төменгі деңгейінде олар арқылы кемелерді өткізу қажеттілігі ескеріледі. </w:t>
      </w:r>
      <w:r>
        <w:br/>
      </w:r>
      <w:r>
        <w:rPr>
          <w:rFonts w:ascii="Times New Roman"/>
          <w:b w:val="false"/>
          <w:i w:val="false"/>
          <w:color w:val="000000"/>
          <w:sz w:val="28"/>
        </w:rPr>
        <w:t xml:space="preserve">
      Шлюздарды жобалау кезінде тиісті қондырғылар мен жабдықтар, оның ішінде кеме жүретін құрылыстардың (шлюздардың) жобалық кеме жіберу мүмкіндігін қамтамасыз ететін айлақты және бағыттаушы құрылыстар, кемелерді жіберу, олардың тұрағы мен жүргенде маневр жасаудың қауіпсіз жағдайы көзделеді. </w:t>
      </w:r>
    </w:p>
    <w:bookmarkEnd w:id="115"/>
    <w:bookmarkStart w:name="z118" w:id="116"/>
    <w:p>
      <w:pPr>
        <w:spacing w:after="0"/>
        <w:ind w:left="0"/>
        <w:jc w:val="both"/>
      </w:pPr>
      <w:r>
        <w:rPr>
          <w:rFonts w:ascii="Times New Roman"/>
          <w:b w:val="false"/>
          <w:i w:val="false"/>
          <w:color w:val="000000"/>
          <w:sz w:val="28"/>
        </w:rPr>
        <w:t xml:space="preserve">
      113. Жұмыс істеп тұрған, жобаланатын және салынып жатқан гидротораптарда республиканың (облыстардың) тиісті басқару пункттеріне немесе байланыстың жақын маңдағы қорғалған тораптарына қатты қысым құрылысты бұзған жағдайда олардың төменгі бьефінде су деңгейінің апатты артуы туралы дабыл беруді қамтамасыз ететін, кейіннен су басу қауіпі туралы Азаматтық қорғаныстың хабарлау жүйесі бойынша дабылды беру үшін аспаптар орнатылады. </w:t>
      </w:r>
    </w:p>
    <w:bookmarkEnd w:id="116"/>
    <w:bookmarkStart w:name="z119" w:id="117"/>
    <w:p>
      <w:pPr>
        <w:spacing w:after="0"/>
        <w:ind w:left="0"/>
        <w:jc w:val="left"/>
      </w:pPr>
      <w:r>
        <w:rPr>
          <w:rFonts w:ascii="Times New Roman"/>
          <w:b/>
          <w:i w:val="false"/>
          <w:color w:val="000000"/>
        </w:rPr>
        <w:t xml:space="preserve"> 
  6-тарау. Электр байланысы және желілік хабар тарату </w:t>
      </w:r>
      <w:r>
        <w:br/>
      </w:r>
      <w:r>
        <w:rPr>
          <w:rFonts w:ascii="Times New Roman"/>
          <w:b/>
          <w:i w:val="false"/>
          <w:color w:val="000000"/>
        </w:rPr>
        <w:t xml:space="preserve">
(радиода хабар жүргізу желілері), радиохабар тарату және телеарна  1. Электр байланысы және желілік хабар тарату </w:t>
      </w:r>
      <w:r>
        <w:br/>
      </w:r>
      <w:r>
        <w:rPr>
          <w:rFonts w:ascii="Times New Roman"/>
          <w:b/>
          <w:i w:val="false"/>
          <w:color w:val="000000"/>
        </w:rPr>
        <w:t xml:space="preserve">
(радиохабар жүргізу желілері) </w:t>
      </w:r>
    </w:p>
    <w:bookmarkEnd w:id="117"/>
    <w:p>
      <w:pPr>
        <w:spacing w:after="0"/>
        <w:ind w:left="0"/>
        <w:jc w:val="both"/>
      </w:pPr>
      <w:r>
        <w:rPr>
          <w:rFonts w:ascii="Times New Roman"/>
          <w:b w:val="false"/>
          <w:i w:val="false"/>
          <w:color w:val="000000"/>
          <w:sz w:val="28"/>
        </w:rPr>
        <w:t xml:space="preserve">      114. Байланыстың магистральдық және кабелдік желілері қатты қирауы мүмкін аймақтардан тыс, ал байланыстың магистрльдық радиорелейлік желілері - қирауы мүмкін аймақтан тыс төселуі тиіс. </w:t>
      </w:r>
      <w:r>
        <w:br/>
      </w:r>
      <w:r>
        <w:rPr>
          <w:rFonts w:ascii="Times New Roman"/>
          <w:b w:val="false"/>
          <w:i w:val="false"/>
          <w:color w:val="000000"/>
          <w:sz w:val="28"/>
        </w:rPr>
        <w:t xml:space="preserve">
      Байланыстың магистральдық кабелдік желілерінің трассалары, сондай-ақ апатты су басуы ықтимал аймақтардан тыс өтуі тиіс. Су басуы мүмкін аймаққа магистральдық кабельдік желілердің мәжбүрлікпен түскен жағдайда бұл аймақта күшейтілген (қайта өңделген) пункттерді орналастыруға жол бермей, талшықты-оптикалық және сым кабелдер төсеуді көздейді. </w:t>
      </w:r>
    </w:p>
    <w:bookmarkStart w:name="z120" w:id="118"/>
    <w:p>
      <w:pPr>
        <w:spacing w:after="0"/>
        <w:ind w:left="0"/>
        <w:jc w:val="both"/>
      </w:pPr>
      <w:r>
        <w:rPr>
          <w:rFonts w:ascii="Times New Roman"/>
          <w:b w:val="false"/>
          <w:i w:val="false"/>
          <w:color w:val="000000"/>
          <w:sz w:val="28"/>
        </w:rPr>
        <w:t xml:space="preserve">
      115. Магистральдық бастапқы желілердің барлық желілік тораптарын және автоматтық коммутация тораптарын, қалаларалық желілерді қирауы мүмкін аймақтан және апатты су басуы мүмкін, сондай-ақ қауіпті радиоактивтік зақымдануы (ластануы) мүмкін аймақтан және қауіпті химиялық зақымдануы мүмкін аймақтар шегінде орнатқан жөн. Жекелеген жағдайларды қоспағанда бөлудің желілік тораптары үшін ғана жол беріледі. </w:t>
      </w:r>
      <w:r>
        <w:br/>
      </w:r>
      <w:r>
        <w:rPr>
          <w:rFonts w:ascii="Times New Roman"/>
          <w:b w:val="false"/>
          <w:i w:val="false"/>
          <w:color w:val="000000"/>
          <w:sz w:val="28"/>
        </w:rPr>
        <w:t xml:space="preserve">
      Желілік тораптар Азаматтық қорғаныс бойынша топтарға жататын қалалардың жүру жолына транзиттік байланысты ұйымдастыруды, байланыстың телефондық-телеграфтық каналдарын және соңғы станцияда, басқа министрліктер мен агенттіктер байланысының станцияларына желілік сыммен дыбыстық хабар тарату каналдарын беруді қамтамасыз етеді. </w:t>
      </w:r>
    </w:p>
    <w:bookmarkEnd w:id="118"/>
    <w:bookmarkStart w:name="z121" w:id="119"/>
    <w:p>
      <w:pPr>
        <w:spacing w:after="0"/>
        <w:ind w:left="0"/>
        <w:jc w:val="both"/>
      </w:pPr>
      <w:r>
        <w:rPr>
          <w:rFonts w:ascii="Times New Roman"/>
          <w:b w:val="false"/>
          <w:i w:val="false"/>
          <w:color w:val="000000"/>
          <w:sz w:val="28"/>
        </w:rPr>
        <w:t xml:space="preserve">
      116. Байланыстың бастапқы желісі желілік тораптарының беру сымдары, станциялық құрылыстары және оларға көрсететін персонал ядролық жарылыстың зақымдаушы факторларынан қорғалады. </w:t>
      </w:r>
      <w:r>
        <w:br/>
      </w:r>
      <w:r>
        <w:rPr>
          <w:rFonts w:ascii="Times New Roman"/>
          <w:b w:val="false"/>
          <w:i w:val="false"/>
          <w:color w:val="000000"/>
          <w:sz w:val="28"/>
        </w:rPr>
        <w:t xml:space="preserve">
      Байланыстың қорғалған тораптарының, магистральдық бастапқы желілердің техникалық ғимараты қатты толқынның сейсмикалық әсерін есепке ала отырып жобаланады. Қорғалған байланыс тораптары үшін қатты толқынның алғы шебі барысындағы артық қысым осы ИТШ нұсқаулығының 8-қосымшасына сәйкес қабылданады. </w:t>
      </w:r>
    </w:p>
    <w:bookmarkEnd w:id="119"/>
    <w:bookmarkStart w:name="z122" w:id="120"/>
    <w:p>
      <w:pPr>
        <w:spacing w:after="0"/>
        <w:ind w:left="0"/>
        <w:jc w:val="both"/>
      </w:pPr>
      <w:r>
        <w:rPr>
          <w:rFonts w:ascii="Times New Roman"/>
          <w:b w:val="false"/>
          <w:i w:val="false"/>
          <w:color w:val="000000"/>
          <w:sz w:val="28"/>
        </w:rPr>
        <w:t xml:space="preserve">
      117. Барлық түрдегі байланыстың магистральдық кабельдік желілерін бөлудің қорғалған желілік тораптарының ғимараты радиорелейлік станцияларға қызмет көрсететін ғимараттары, барлық желілік тораптардың тұрғын үйлері, қызмет көрсететін персоналдар мен олардың отбасы мүшелерін қорғауды қамтамасыз ететін радиацияға қарсы жамылғылармен қамтамасыз етіледі. </w:t>
      </w:r>
    </w:p>
    <w:bookmarkEnd w:id="120"/>
    <w:bookmarkStart w:name="z123" w:id="121"/>
    <w:p>
      <w:pPr>
        <w:spacing w:after="0"/>
        <w:ind w:left="0"/>
        <w:jc w:val="both"/>
      </w:pPr>
      <w:r>
        <w:rPr>
          <w:rFonts w:ascii="Times New Roman"/>
          <w:b w:val="false"/>
          <w:i w:val="false"/>
          <w:color w:val="000000"/>
          <w:sz w:val="28"/>
        </w:rPr>
        <w:t xml:space="preserve">
      118. Сол магистралдық желілік станция үшін каналдар беруді қамтамасыз ететін желілік тораптар, сондай-ақ көрші облыстарда орналастырылатын желілік тораптар бір-бірінен олардың бас жоспарлары бойынша қалалардың құрылыс аумақтарын кеңейту перспективасын есепке ала отырып, кем дегенде 30 ш.м. қашықтықта орналастырылады. </w:t>
      </w:r>
    </w:p>
    <w:bookmarkEnd w:id="121"/>
    <w:bookmarkStart w:name="z124" w:id="122"/>
    <w:p>
      <w:pPr>
        <w:spacing w:after="0"/>
        <w:ind w:left="0"/>
        <w:jc w:val="both"/>
      </w:pPr>
      <w:r>
        <w:rPr>
          <w:rFonts w:ascii="Times New Roman"/>
          <w:b w:val="false"/>
          <w:i w:val="false"/>
          <w:color w:val="000000"/>
          <w:sz w:val="28"/>
        </w:rPr>
        <w:t xml:space="preserve">
      119. Бір географиялық бағыттағы байланыстың магистралдық кабелдік және радиорелейлік желілері қирауы немесе апатты су басуы мүмкін сол бір аймаққа келіп түспейтін тартылған трасса бойынша жобалануы тиіс. </w:t>
      </w:r>
    </w:p>
    <w:bookmarkEnd w:id="122"/>
    <w:bookmarkStart w:name="z125" w:id="123"/>
    <w:p>
      <w:pPr>
        <w:spacing w:after="0"/>
        <w:ind w:left="0"/>
        <w:jc w:val="both"/>
      </w:pPr>
      <w:r>
        <w:rPr>
          <w:rFonts w:ascii="Times New Roman"/>
          <w:b w:val="false"/>
          <w:i w:val="false"/>
          <w:color w:val="000000"/>
          <w:sz w:val="28"/>
        </w:rPr>
        <w:t xml:space="preserve">
      120. Байланыстың магистральдық кабельдік желілер трассасы бойынша байланыстың радиорелейлік құрылысын салуға олар арасында ұйымдасатын каналдар шоғын бөлу жағдайында жол беріледі, осыған орай байланыстың бірыңғай автоматтандырылған желісінің желілік тораптарын орнату резервте сақталған жылжымалы құралдарды пайдалану мүмкіндігін есепке ала отырып көзделеді. </w:t>
      </w:r>
    </w:p>
    <w:bookmarkEnd w:id="123"/>
    <w:bookmarkStart w:name="z126" w:id="124"/>
    <w:p>
      <w:pPr>
        <w:spacing w:after="0"/>
        <w:ind w:left="0"/>
        <w:jc w:val="both"/>
      </w:pPr>
      <w:r>
        <w:rPr>
          <w:rFonts w:ascii="Times New Roman"/>
          <w:b w:val="false"/>
          <w:i w:val="false"/>
          <w:color w:val="000000"/>
          <w:sz w:val="28"/>
        </w:rPr>
        <w:t xml:space="preserve">
      121. Әр трасса бойынша тек бір ғана байланыстың магистральдық кабельдік желілерінің құрылысы көзделеді. Байланыстың жұмыс істеп тұрған магистральдық кабельдік желілерімен бір трасса бойынша байланыстың магистральдық кабельдік желілерін қайта төсеуге тапсырылған бағыттағы жаңа трассаны қарастыру мүмкін болмаған ерекше жағдайларда жол беріледі. </w:t>
      </w:r>
    </w:p>
    <w:bookmarkEnd w:id="124"/>
    <w:bookmarkStart w:name="z127" w:id="125"/>
    <w:p>
      <w:pPr>
        <w:spacing w:after="0"/>
        <w:ind w:left="0"/>
        <w:jc w:val="both"/>
      </w:pPr>
      <w:r>
        <w:rPr>
          <w:rFonts w:ascii="Times New Roman"/>
          <w:b w:val="false"/>
          <w:i w:val="false"/>
          <w:color w:val="000000"/>
          <w:sz w:val="28"/>
        </w:rPr>
        <w:t xml:space="preserve">
      122. Кеме жүретін өзен арқылы байланыстың магистральдық кабельдік желілерінің өтуі бірінен-бірі тартылған екі қақпақ бойынша көзделеді. </w:t>
      </w:r>
    </w:p>
    <w:bookmarkEnd w:id="125"/>
    <w:bookmarkStart w:name="z128" w:id="126"/>
    <w:p>
      <w:pPr>
        <w:spacing w:after="0"/>
        <w:ind w:left="0"/>
        <w:jc w:val="both"/>
      </w:pPr>
      <w:r>
        <w:rPr>
          <w:rFonts w:ascii="Times New Roman"/>
          <w:b w:val="false"/>
          <w:i w:val="false"/>
          <w:color w:val="000000"/>
          <w:sz w:val="28"/>
        </w:rPr>
        <w:t xml:space="preserve">
      123. Желіні қайта құруда ең маңызды ақпарат берудің сенімділігі мен жеделдігін қамтамасыз ету үшін пайдалану процесінде нақты туындайтын жағдайды есепке ала отырып, ведомствалық желінің басқару жүйесі жалпы пайдаланудағы телекоммуникация желілерінің жедел-техникалық басқару жүйелерімен өзара іс-қимылы көзделеді. </w:t>
      </w:r>
    </w:p>
    <w:bookmarkEnd w:id="126"/>
    <w:bookmarkStart w:name="z129" w:id="127"/>
    <w:p>
      <w:pPr>
        <w:spacing w:after="0"/>
        <w:ind w:left="0"/>
        <w:jc w:val="both"/>
      </w:pPr>
      <w:r>
        <w:rPr>
          <w:rFonts w:ascii="Times New Roman"/>
          <w:b w:val="false"/>
          <w:i w:val="false"/>
          <w:color w:val="000000"/>
          <w:sz w:val="28"/>
        </w:rPr>
        <w:t xml:space="preserve">
      124. Ведомствалық бастапқы желілерді жобалаған кезде байланыстың бірыңғай автоматтандырылған желісінің ведомствалық тораптары мен жақын орналасқан желілік тораптар арасындағы біріктіру желілерін ұйымдастыру жолымен жалпы пайдаланудағы телекоммуникация желілерімен оларды үйлестіруді көзделеді. </w:t>
      </w:r>
    </w:p>
    <w:bookmarkEnd w:id="127"/>
    <w:bookmarkStart w:name="z130" w:id="128"/>
    <w:p>
      <w:pPr>
        <w:spacing w:after="0"/>
        <w:ind w:left="0"/>
        <w:jc w:val="both"/>
      </w:pPr>
      <w:r>
        <w:rPr>
          <w:rFonts w:ascii="Times New Roman"/>
          <w:b w:val="false"/>
          <w:i w:val="false"/>
          <w:color w:val="000000"/>
          <w:sz w:val="28"/>
        </w:rPr>
        <w:t xml:space="preserve">
      125. Желілік тораптарда жедел-техникалық басқару қызметінің жабдығы мен алаңдар резервін және қажет болған жағдайда Қарулы Күштер, басқа да әскерлер және әскери құрамалар және Қазақстан Республикасы Ұлттық қауіпсіздік комитетінің объектілеріне байланыстың қосымша каналдарын ұйымдастыру үшін электр қоректендіргіш қондырғы орнату мүмкіндігін көздейді. </w:t>
      </w:r>
    </w:p>
    <w:bookmarkEnd w:id="128"/>
    <w:bookmarkStart w:name="z131" w:id="129"/>
    <w:p>
      <w:pPr>
        <w:spacing w:after="0"/>
        <w:ind w:left="0"/>
        <w:jc w:val="both"/>
      </w:pPr>
      <w:r>
        <w:rPr>
          <w:rFonts w:ascii="Times New Roman"/>
          <w:b w:val="false"/>
          <w:i w:val="false"/>
          <w:color w:val="000000"/>
          <w:sz w:val="28"/>
        </w:rPr>
        <w:t xml:space="preserve">
      126. Байланыстың кабельдік немесе радиорелейлік магистральдық желілері трассасының әрбір 1000 ш.м. бұзылған желілерді қалпына келтіру кезінде салушы ретінде пайдаланылатын алты жылжымалы және радиорелейлік станция, және резервтік кабельдерді сақтау үшін үй-жайымен оларға бір арнайы гараж көзделеді. Арнайы гараж қирауы мүмкін аймақтан тыс орналасқан аталған желілердің желілік тораптарының бірінен алаңға орналастырады. </w:t>
      </w:r>
    </w:p>
    <w:bookmarkEnd w:id="129"/>
    <w:bookmarkStart w:name="z132" w:id="130"/>
    <w:p>
      <w:pPr>
        <w:spacing w:after="0"/>
        <w:ind w:left="0"/>
        <w:jc w:val="both"/>
      </w:pPr>
      <w:r>
        <w:rPr>
          <w:rFonts w:ascii="Times New Roman"/>
          <w:b w:val="false"/>
          <w:i w:val="false"/>
          <w:color w:val="000000"/>
          <w:sz w:val="28"/>
        </w:rPr>
        <w:t xml:space="preserve">
      127. Қазақстан Республикасының Қарулы Күштері, басқа да әскерлері мен әскери құрамалары құралдарын қоса алғанда, байланыстың жылжымалы құралдарын олардың аумағындағы тораптарға қосу мүмкіндігі үшін симметриялы және коаксиальді желілік кабельдерімен желілік-аппараттық цехпен біріктірілген жылжымалы коммутациялық шкаф көзделеді. </w:t>
      </w:r>
    </w:p>
    <w:bookmarkEnd w:id="130"/>
    <w:bookmarkStart w:name="z133" w:id="131"/>
    <w:p>
      <w:pPr>
        <w:spacing w:after="0"/>
        <w:ind w:left="0"/>
        <w:jc w:val="both"/>
      </w:pPr>
      <w:r>
        <w:rPr>
          <w:rFonts w:ascii="Times New Roman"/>
          <w:b w:val="false"/>
          <w:i w:val="false"/>
          <w:color w:val="000000"/>
          <w:sz w:val="28"/>
        </w:rPr>
        <w:t xml:space="preserve">
      128. Азаматтық қорғаныс бойынша топтарға жататын қалалардың автоматтық телефон станциясының жаңасын салу немесе жұмыс істеп тұрған станцияны қайта жөндеуді жобалау кезінде: </w:t>
      </w:r>
      <w:r>
        <w:br/>
      </w:r>
      <w:r>
        <w:rPr>
          <w:rFonts w:ascii="Times New Roman"/>
          <w:b w:val="false"/>
          <w:i w:val="false"/>
          <w:color w:val="000000"/>
          <w:sz w:val="28"/>
        </w:rPr>
        <w:t xml:space="preserve">
      1) Автоматтық телефон станциясының әр ауданынан абоненттік сыйымдылық бөлігін көрші ауданға беру есебімен шкафаралық байланыстың кабелдерін төсеуді; </w:t>
      </w:r>
      <w:r>
        <w:br/>
      </w:r>
      <w:r>
        <w:rPr>
          <w:rFonts w:ascii="Times New Roman"/>
          <w:b w:val="false"/>
          <w:i w:val="false"/>
          <w:color w:val="000000"/>
          <w:sz w:val="28"/>
        </w:rPr>
        <w:t xml:space="preserve">
      2) Автоматты телефон станцияларында Азаматтық қорғаныстың хабарлау құралдарымен айналымдық шақыру мен қашықтан басқарудың арнай аспабын орнатуды көздеу қажет. </w:t>
      </w:r>
    </w:p>
    <w:bookmarkEnd w:id="131"/>
    <w:bookmarkStart w:name="z134" w:id="132"/>
    <w:p>
      <w:pPr>
        <w:spacing w:after="0"/>
        <w:ind w:left="0"/>
        <w:jc w:val="both"/>
      </w:pPr>
      <w:r>
        <w:rPr>
          <w:rFonts w:ascii="Times New Roman"/>
          <w:b w:val="false"/>
          <w:i w:val="false"/>
          <w:color w:val="000000"/>
          <w:sz w:val="28"/>
        </w:rPr>
        <w:t xml:space="preserve">
      129. Қалаларда басқарудың қосалқы пункттерін жобалау кезінде оған байланыстың қорғалған тораптарын орнатуды көзделеді. Ұйымдардың басқару пункттерінен осы байланыс торабына дейін байланыстың жер асты талшықты-оптикалық желілері мен жер үсті коммутациялық қондырғыларды жүргізуге байланыстың кабельдік желілері төселеді. </w:t>
      </w:r>
    </w:p>
    <w:bookmarkEnd w:id="132"/>
    <w:bookmarkStart w:name="z135" w:id="133"/>
    <w:p>
      <w:pPr>
        <w:spacing w:after="0"/>
        <w:ind w:left="0"/>
        <w:jc w:val="both"/>
      </w:pPr>
      <w:r>
        <w:rPr>
          <w:rFonts w:ascii="Times New Roman"/>
          <w:b w:val="false"/>
          <w:i w:val="false"/>
          <w:color w:val="000000"/>
          <w:sz w:val="28"/>
        </w:rPr>
        <w:t xml:space="preserve">
      130. Тарататын және қабылдайтын радио станциялар (радио орталықтар) магистральдық радиорелейлік желілердің тораптық станциялары (тіке көрінетін және тропосферлік сейілу) және телефондық каналдар бөле отырып, ғарыштық байланыстың жер үсті станциялары, сондай-ақ радиобюро, қабылдайтын және тарататын радио станциялар қатты қирауы мүмкін аймақтардан және апатты су басуы мүмкін аймақтардан тыс орналастырылады. </w:t>
      </w:r>
    </w:p>
    <w:bookmarkEnd w:id="133"/>
    <w:bookmarkStart w:name="z136" w:id="134"/>
    <w:p>
      <w:pPr>
        <w:spacing w:after="0"/>
        <w:ind w:left="0"/>
        <w:jc w:val="both"/>
      </w:pPr>
      <w:r>
        <w:rPr>
          <w:rFonts w:ascii="Times New Roman"/>
          <w:b w:val="false"/>
          <w:i w:val="false"/>
          <w:color w:val="000000"/>
          <w:sz w:val="28"/>
        </w:rPr>
        <w:t xml:space="preserve">
      131. Республикалық және қорғаныстық маңызы бар тарататын және қабылдайтын радио станциялар үшін (радио орталықтар) қорғалған құрылыстарда тиісінше электрмен жабдықтаудың автономиялық көздерімен радио қабылдағыштардың жалпы санынан 20-25 кВт және 10-15% жалпы тығыздықпен кем дегенде екі қысқатолқынды таратқыш орнатуды, сондай-ақ резервтік жылдам айналатын антеннаның қажетті санын көзделеді. </w:t>
      </w:r>
      <w:r>
        <w:br/>
      </w:r>
      <w:r>
        <w:rPr>
          <w:rFonts w:ascii="Times New Roman"/>
          <w:b w:val="false"/>
          <w:i w:val="false"/>
          <w:color w:val="000000"/>
          <w:sz w:val="28"/>
        </w:rPr>
        <w:t xml:space="preserve">
      Осы электрмен жабдықтау көздерінің қуаты аталған жабдықпен электр энергиясын тұтыну арқылы белгіленеді. </w:t>
      </w:r>
    </w:p>
    <w:bookmarkEnd w:id="134"/>
    <w:bookmarkStart w:name="z137" w:id="135"/>
    <w:p>
      <w:pPr>
        <w:spacing w:after="0"/>
        <w:ind w:left="0"/>
        <w:jc w:val="both"/>
      </w:pPr>
      <w:r>
        <w:rPr>
          <w:rFonts w:ascii="Times New Roman"/>
          <w:b w:val="false"/>
          <w:i w:val="false"/>
          <w:color w:val="000000"/>
          <w:sz w:val="28"/>
        </w:rPr>
        <w:t xml:space="preserve">
      132. Тарататын және қабылдайтын радио станциялардан (радио орталықтардан) байланыстың бірыңғай автоматтандырылған желісінің желілік тораптарына және осы радио станциялар (радио орталықтар) жұмысын қамтамасыз ететін басқару пункттерінің қала маңындағы тораптарына қосу желілерін төсейді, сондай-ақ Азаматтық қорғаныс бойынша топтарға жататын қалалар мен Азаматтық қорғаныс бойынша санатқа жататын ұйымдарды айнала тиісті тарататын және қабылдайтын радиостанциялар арасында қосу желілері көзделеді. </w:t>
      </w:r>
    </w:p>
    <w:bookmarkEnd w:id="135"/>
    <w:bookmarkStart w:name="z138" w:id="136"/>
    <w:p>
      <w:pPr>
        <w:spacing w:after="0"/>
        <w:ind w:left="0"/>
        <w:jc w:val="both"/>
      </w:pPr>
      <w:r>
        <w:rPr>
          <w:rFonts w:ascii="Times New Roman"/>
          <w:b w:val="false"/>
          <w:i w:val="false"/>
          <w:color w:val="000000"/>
          <w:sz w:val="28"/>
        </w:rPr>
        <w:t xml:space="preserve">
      133. Желілік хабар таратудың қалалық жүйелері хабарлау жүйесінің орнықты жұмысын қамтамасыз етуге арналады. </w:t>
      </w:r>
      <w:r>
        <w:br/>
      </w:r>
      <w:r>
        <w:rPr>
          <w:rFonts w:ascii="Times New Roman"/>
          <w:b w:val="false"/>
          <w:i w:val="false"/>
          <w:color w:val="000000"/>
          <w:sz w:val="28"/>
        </w:rPr>
        <w:t xml:space="preserve">
      Азаматтық қорғаныс бойынша топтарға жататын қалаларда осы желілерді жобалаған кезде: </w:t>
      </w:r>
      <w:r>
        <w:br/>
      </w:r>
      <w:r>
        <w:rPr>
          <w:rFonts w:ascii="Times New Roman"/>
          <w:b w:val="false"/>
          <w:i w:val="false"/>
          <w:color w:val="000000"/>
          <w:sz w:val="28"/>
        </w:rPr>
        <w:t xml:space="preserve">
      байланыстың кабельдік желілерін; </w:t>
      </w:r>
      <w:r>
        <w:br/>
      </w:r>
      <w:r>
        <w:rPr>
          <w:rFonts w:ascii="Times New Roman"/>
          <w:b w:val="false"/>
          <w:i w:val="false"/>
          <w:color w:val="000000"/>
          <w:sz w:val="28"/>
        </w:rPr>
        <w:t xml:space="preserve">
      станциялық қондырғының резервте жылжымалы құралын резервте сақтауды; </w:t>
      </w:r>
      <w:r>
        <w:br/>
      </w:r>
      <w:r>
        <w:rPr>
          <w:rFonts w:ascii="Times New Roman"/>
          <w:b w:val="false"/>
          <w:i w:val="false"/>
          <w:color w:val="000000"/>
          <w:sz w:val="28"/>
        </w:rPr>
        <w:t xml:space="preserve">
      барлық қалалар мен аудан орталықтарын хабар тарату желілерінің хабарлау резервтік жылжымалы құралын көздейді. </w:t>
      </w:r>
    </w:p>
    <w:bookmarkEnd w:id="136"/>
    <w:bookmarkStart w:name="z139" w:id="137"/>
    <w:p>
      <w:pPr>
        <w:spacing w:after="0"/>
        <w:ind w:left="0"/>
        <w:jc w:val="both"/>
      </w:pPr>
      <w:r>
        <w:rPr>
          <w:rFonts w:ascii="Times New Roman"/>
          <w:b w:val="false"/>
          <w:i w:val="false"/>
          <w:color w:val="000000"/>
          <w:sz w:val="28"/>
        </w:rPr>
        <w:t xml:space="preserve">
      134. Қалалық және ауылдық жерлерде радио хабарын жүргізу желілерімен қатты дауыс құралының сандық есебі бойынша талап етілетін халыққа хабарлауды қамтамасыз етеді. </w:t>
      </w:r>
    </w:p>
    <w:bookmarkEnd w:id="137"/>
    <w:bookmarkStart w:name="z140" w:id="138"/>
    <w:p>
      <w:pPr>
        <w:spacing w:after="0"/>
        <w:ind w:left="0"/>
        <w:jc w:val="left"/>
      </w:pPr>
      <w:r>
        <w:rPr>
          <w:rFonts w:ascii="Times New Roman"/>
          <w:b/>
          <w:i w:val="false"/>
          <w:color w:val="000000"/>
        </w:rPr>
        <w:t xml:space="preserve"> 
  2. Радио хабар таратуда және телехабарларда Азаматтық қорғаныстың инженерлік-техникалық іс-шаралары </w:t>
      </w:r>
    </w:p>
    <w:bookmarkEnd w:id="138"/>
    <w:p>
      <w:pPr>
        <w:spacing w:after="0"/>
        <w:ind w:left="0"/>
        <w:jc w:val="both"/>
      </w:pPr>
      <w:r>
        <w:rPr>
          <w:rFonts w:ascii="Times New Roman"/>
          <w:b w:val="false"/>
          <w:i w:val="false"/>
          <w:color w:val="000000"/>
          <w:sz w:val="28"/>
        </w:rPr>
        <w:t xml:space="preserve">      135. Республикалық радиохабар тарату жұмыстарының орнықтылығын арттыру үшін мыналарды көздейді: </w:t>
      </w:r>
      <w:r>
        <w:br/>
      </w:r>
      <w:r>
        <w:rPr>
          <w:rFonts w:ascii="Times New Roman"/>
          <w:b w:val="false"/>
          <w:i w:val="false"/>
          <w:color w:val="000000"/>
          <w:sz w:val="28"/>
        </w:rPr>
        <w:t xml:space="preserve">
      1) хабар таратудың қорғалған қосалқы орталығының және оларды байланыс тораптарында құрылған коммутациялық-бөлу аппараттарының кабельді байлау желілерінің құрылысы. Осыған орай, хабар таратудың қорғалған қосалқы орталығының қорғау құрылысын қоршайтын конструкциясы: республикалық радиохабар тарату объектілері үшін кПа (2 кгс/см </w:t>
      </w:r>
      <w:r>
        <w:rPr>
          <w:rFonts w:ascii="Times New Roman"/>
          <w:b w:val="false"/>
          <w:i w:val="false"/>
          <w:color w:val="000000"/>
          <w:vertAlign w:val="superscript"/>
        </w:rPr>
        <w:t xml:space="preserve">2 </w:t>
      </w:r>
      <w:r>
        <w:rPr>
          <w:rFonts w:ascii="Times New Roman"/>
          <w:b w:val="false"/>
          <w:i w:val="false"/>
          <w:color w:val="000000"/>
          <w:sz w:val="28"/>
        </w:rPr>
        <w:t xml:space="preserve">), қалалық және жергілікті радиохабар тарату объектілері үшін 100 кПа (2 кгс/см </w:t>
      </w:r>
      <w:r>
        <w:rPr>
          <w:rFonts w:ascii="Times New Roman"/>
          <w:b w:val="false"/>
          <w:i w:val="false"/>
          <w:color w:val="000000"/>
          <w:vertAlign w:val="superscript"/>
        </w:rPr>
        <w:t xml:space="preserve">2 </w:t>
      </w:r>
      <w:r>
        <w:rPr>
          <w:rFonts w:ascii="Times New Roman"/>
          <w:b w:val="false"/>
          <w:i w:val="false"/>
          <w:color w:val="000000"/>
          <w:sz w:val="28"/>
        </w:rPr>
        <w:t xml:space="preserve">) артық ауа соққы толқынының артық қысымына есептелінеді; </w:t>
      </w:r>
      <w:r>
        <w:br/>
      </w:r>
      <w:r>
        <w:rPr>
          <w:rFonts w:ascii="Times New Roman"/>
          <w:b w:val="false"/>
          <w:i w:val="false"/>
          <w:color w:val="000000"/>
          <w:sz w:val="28"/>
        </w:rPr>
        <w:t xml:space="preserve">
      2) бағдарламаларды байланыстың талшықты-оптикалық желілері және кабельді магистральды ішкі аймақтық байланыс желілерінің жалпы пайдаланудағы телекоммуникация желілері бойынша ғана беру (бөлу), </w:t>
      </w:r>
      <w:r>
        <w:br/>
      </w:r>
      <w:r>
        <w:rPr>
          <w:rFonts w:ascii="Times New Roman"/>
          <w:b w:val="false"/>
          <w:i w:val="false"/>
          <w:color w:val="000000"/>
          <w:sz w:val="28"/>
        </w:rPr>
        <w:t xml:space="preserve">
      3) Қираулар болуы мүмкін және апатты су басуы мүмкін аймақтардан тыс орналасқан және аппараттық-студиялық блоктар мен жылжымалы құралдарды қосу пункттерін қайталайтын (күшейткіш пункттерге, радиоорталықтарға және т.б. қызмет көрсететін) объектілердің құрамында құру көзделеді. </w:t>
      </w:r>
    </w:p>
    <w:bookmarkStart w:name="z141" w:id="139"/>
    <w:p>
      <w:pPr>
        <w:spacing w:after="0"/>
        <w:ind w:left="0"/>
        <w:jc w:val="both"/>
      </w:pPr>
      <w:r>
        <w:rPr>
          <w:rFonts w:ascii="Times New Roman"/>
          <w:b w:val="false"/>
          <w:i w:val="false"/>
          <w:color w:val="000000"/>
          <w:sz w:val="28"/>
        </w:rPr>
        <w:t xml:space="preserve">
      136. Азаматтық қорғаныс бойынша топтарға жатқызылған қалалардың қалалық, жергілікті жерлердің радиохабар тарату жұмысының тұрақтылығын: </w:t>
      </w:r>
      <w:r>
        <w:br/>
      </w:r>
      <w:r>
        <w:rPr>
          <w:rFonts w:ascii="Times New Roman"/>
          <w:b w:val="false"/>
          <w:i w:val="false"/>
          <w:color w:val="000000"/>
          <w:sz w:val="28"/>
        </w:rPr>
        <w:t xml:space="preserve">
      1) Азаматтық қорғаныс бойынша топтарға жатқызылған облыстардың, қалалардың басқару пункттерінің қорғалатын жұмыс ғимараттарында радиохабар тарату кешендері мен коммутациялық бөлу аппараттарын орналастыру; </w:t>
      </w:r>
      <w:r>
        <w:br/>
      </w:r>
      <w:r>
        <w:rPr>
          <w:rFonts w:ascii="Times New Roman"/>
          <w:b w:val="false"/>
          <w:i w:val="false"/>
          <w:color w:val="000000"/>
          <w:sz w:val="28"/>
        </w:rPr>
        <w:t xml:space="preserve">
      2) хабар тарату бағдарламаларын тек қана кабельді магистральды және жалпы пайдаланудағы телекоммуникация байланыс торабының аймақтан тыс желілер, сондай-ақ Азаматтық қорғаныс бойынша топтарға жатқызылатын қалалардың кабельді радиотрансляциялық желілер бойынша ғана беру (бөлу); </w:t>
      </w:r>
      <w:r>
        <w:br/>
      </w:r>
      <w:r>
        <w:rPr>
          <w:rFonts w:ascii="Times New Roman"/>
          <w:b w:val="false"/>
          <w:i w:val="false"/>
          <w:color w:val="000000"/>
          <w:sz w:val="28"/>
        </w:rPr>
        <w:t xml:space="preserve">
      3) Азаматтық қорғаныс бойынша топтарға жатқызылмаған қалаларда, кенттер мен селолық елді мекендерде радиүйлерін, радиоорталықтары мен байланыс кәсіпорындарының радиохабар тарататын сөйлеу студияларын пайдалану жолдары арқылы арттыру. </w:t>
      </w:r>
    </w:p>
    <w:bookmarkEnd w:id="139"/>
    <w:bookmarkStart w:name="z142" w:id="140"/>
    <w:p>
      <w:pPr>
        <w:spacing w:after="0"/>
        <w:ind w:left="0"/>
        <w:jc w:val="both"/>
      </w:pPr>
      <w:r>
        <w:rPr>
          <w:rFonts w:ascii="Times New Roman"/>
          <w:b w:val="false"/>
          <w:i w:val="false"/>
          <w:color w:val="000000"/>
          <w:sz w:val="28"/>
        </w:rPr>
        <w:t xml:space="preserve">
      137. Телевизиялық хабар таратудың тұрақтылығын арттыру мақсатында қираулар болуы мүмкін және апатты су басуы мүмкін аймақтардан тыс торапты радиорелелі станциялар мен ғарыштық байланыс станцияларына жақын қала сыртына орналасқан қорғалмаған телеорталықтардың өндірістік базаларын құрады. </w:t>
      </w:r>
    </w:p>
    <w:bookmarkEnd w:id="140"/>
    <w:bookmarkStart w:name="z143" w:id="141"/>
    <w:p>
      <w:pPr>
        <w:spacing w:after="0"/>
        <w:ind w:left="0"/>
        <w:jc w:val="left"/>
      </w:pPr>
      <w:r>
        <w:rPr>
          <w:rFonts w:ascii="Times New Roman"/>
          <w:b/>
          <w:i w:val="false"/>
          <w:color w:val="000000"/>
        </w:rPr>
        <w:t xml:space="preserve"> 
  7-тарау. Көлік құрылыстарында Азаматтық қорғаныстың </w:t>
      </w:r>
      <w:r>
        <w:br/>
      </w:r>
      <w:r>
        <w:rPr>
          <w:rFonts w:ascii="Times New Roman"/>
          <w:b/>
          <w:i w:val="false"/>
          <w:color w:val="000000"/>
        </w:rPr>
        <w:t xml:space="preserve">
инженерлік-техникалық іс-шаралары  1. Темір жол көлігіндегі Азаматтық қорғаныс инженерлік-техникалық іс-шаралары </w:t>
      </w:r>
    </w:p>
    <w:bookmarkEnd w:id="141"/>
    <w:p>
      <w:pPr>
        <w:spacing w:after="0"/>
        <w:ind w:left="0"/>
        <w:jc w:val="both"/>
      </w:pPr>
      <w:r>
        <w:rPr>
          <w:rFonts w:ascii="Times New Roman"/>
          <w:b w:val="false"/>
          <w:i w:val="false"/>
          <w:color w:val="000000"/>
          <w:sz w:val="28"/>
        </w:rPr>
        <w:t xml:space="preserve">      138. Соғыс уақытында істен шығуы пойыздар жүрісінің ұзақ іркілісін туғызуы ықтимал Азаматтық қорғаныс тобына жатқызылған қалаларда орналасқан (немесе Азаматтық қорғаныс бойынша ерекше маңызды санаттағы ұйымдар болып табылатын) ірі темір жол тораптары мен станциялар үшін айналма жолдар мен пойыздардың тораптар мен станцияларға кіруінсіз өткізуге арналған бұрыштық жалғағыш жолдары салынады. Мұндай мүмкіндік болмаған жағдайда, станцияның немесе тораптың аз пайдаланылатын участоктерінің жолдарын бөлшектеу арқылы уақытша толассыз жол төсеуге рұқсат беріледі. </w:t>
      </w:r>
      <w:r>
        <w:br/>
      </w:r>
      <w:r>
        <w:rPr>
          <w:rFonts w:ascii="Times New Roman"/>
          <w:b w:val="false"/>
          <w:i w:val="false"/>
          <w:color w:val="000000"/>
          <w:sz w:val="28"/>
        </w:rPr>
        <w:t xml:space="preserve">
      Станциядан айналып өту жолдарының қашықтығы станцияның мәніне және жергілікті жердің жағдайына байланысты белгіленеді. </w:t>
      </w:r>
      <w:r>
        <w:br/>
      </w:r>
      <w:r>
        <w:rPr>
          <w:rFonts w:ascii="Times New Roman"/>
          <w:b w:val="false"/>
          <w:i w:val="false"/>
          <w:color w:val="000000"/>
          <w:sz w:val="28"/>
        </w:rPr>
        <w:t xml:space="preserve">
      Разрядты жүктері бар (жарылғыш заттар мен материалдар, қатты улағыш және басқа да заттар) пойыздарды өткізу, өңдеу және тоқтату айналма жол немесе төселген жолдардың барлық бойындағы жақын маңдағы ғимараттар мен құрылыстардан адамдарды көшіру жағдайы кезінде станция немесе тораптардағы уақытша толассыз жолдарға төселген жолдар арқылы ғана жүзеге асырылады. </w:t>
      </w:r>
      <w:r>
        <w:br/>
      </w:r>
      <w:r>
        <w:rPr>
          <w:rFonts w:ascii="Times New Roman"/>
          <w:b w:val="false"/>
          <w:i w:val="false"/>
          <w:color w:val="000000"/>
          <w:sz w:val="28"/>
        </w:rPr>
        <w:t xml:space="preserve">
      Осы жүктерді тиеуге (қотаруға) арналған алаңдар, разрядты жүктері бар вагондардың (цистерналардың) жинақталуына (бос тұруы) арналған темір жол жолдары тұрғын үйлерден, өндірістік және қоймалық ғимараттардан, басқа пойыздар тұрағының орындарынан 250 м қашықтыққа алыстатылады. Аталған объектілер қатты әсер ететін улағыш заттарды тасуда су бүркеніштерін қою және су құю (газсыздандырумен) жүйесімен, сондай-ақ қауіпті химиялық зақымдалу ықтимал аймақтарда тұратын жұмыс істейтін персонал мен халықты қатты әсер ететін улағыш заттардан болатын авария туралы хабарландырудың жергілікті жүйесімен жабдықталады. </w:t>
      </w:r>
    </w:p>
    <w:bookmarkStart w:name="z144" w:id="142"/>
    <w:p>
      <w:pPr>
        <w:spacing w:after="0"/>
        <w:ind w:left="0"/>
        <w:jc w:val="both"/>
      </w:pPr>
      <w:r>
        <w:rPr>
          <w:rFonts w:ascii="Times New Roman"/>
          <w:b w:val="false"/>
          <w:i w:val="false"/>
          <w:color w:val="000000"/>
          <w:sz w:val="28"/>
        </w:rPr>
        <w:t xml:space="preserve">
      139. Темір Азаматтық қорғаныс бойынша ерекше маңызды санаттағы ұйымдарға жатқызылған жол тораптары мен станциялары, сондай-ақ Азаматтық қорғаныс бойынша топтарға жатқызылған қалалардағы тораптар мен станциялар арқылы пойыздардың берілген көлемдегі жүрістерінің тоқтаусыз өткізілуін ұйымдастыру үшін қатты қираулар болуы ықтимал аймақтардан және апаттық су басу болуы ықтимал аймақтардан тыс орналасқан торап алды станциялары дайындалады. </w:t>
      </w:r>
    </w:p>
    <w:bookmarkEnd w:id="142"/>
    <w:bookmarkStart w:name="z145" w:id="143"/>
    <w:p>
      <w:pPr>
        <w:spacing w:after="0"/>
        <w:ind w:left="0"/>
        <w:jc w:val="both"/>
      </w:pPr>
      <w:r>
        <w:rPr>
          <w:rFonts w:ascii="Times New Roman"/>
          <w:b w:val="false"/>
          <w:i w:val="false"/>
          <w:color w:val="000000"/>
          <w:sz w:val="28"/>
        </w:rPr>
        <w:t xml:space="preserve">
      140. Жаңа желілер Азаматтық қорғаныс тобына жатқызылған қалаларда орналасқан ірі темір жол тораптарына жалғаспайды, керісінше күшті қирау болуы ықтимал аймақтардан және апаттық су басуы ықтимал аймақтардан тыс орналасқан торап алды учаскелік немесе аралық станцияларда жүзеге асырылады. </w:t>
      </w:r>
    </w:p>
    <w:bookmarkEnd w:id="143"/>
    <w:bookmarkStart w:name="z146" w:id="144"/>
    <w:p>
      <w:pPr>
        <w:spacing w:after="0"/>
        <w:ind w:left="0"/>
        <w:jc w:val="both"/>
      </w:pPr>
      <w:r>
        <w:rPr>
          <w:rFonts w:ascii="Times New Roman"/>
          <w:b w:val="false"/>
          <w:i w:val="false"/>
          <w:color w:val="000000"/>
          <w:sz w:val="28"/>
        </w:rPr>
        <w:t xml:space="preserve">
      141. Жаңа темір жол желілерін салуда және жұмыс істеп тұрған темір жол желілерін қайта жаңарту, сондай-ақ Азаматтық қорғаныс тобына жатқызылған қалаларда орналасқан тораптар мен станцияларды (немесе Азаматтық қорғаныс бойынша ерекше маңызды санаттағы ұйымдар болып табылатын) дамытуда жарамды учаскелер желілерінің өткізілу қабілеттілігі жұмыс ауысымдарын тасу бойынша тасымалдау және халықты көшіруді қамтамасыз етуді есепке ала отырып анықталады. Қозғалыстың есептеу көлемі жобалауға арналған тапсырма арқылы белгіленеді. </w:t>
      </w:r>
    </w:p>
    <w:bookmarkEnd w:id="144"/>
    <w:bookmarkStart w:name="z147" w:id="145"/>
    <w:p>
      <w:pPr>
        <w:spacing w:after="0"/>
        <w:ind w:left="0"/>
        <w:jc w:val="both"/>
      </w:pPr>
      <w:r>
        <w:rPr>
          <w:rFonts w:ascii="Times New Roman"/>
          <w:b w:val="false"/>
          <w:i w:val="false"/>
          <w:color w:val="000000"/>
          <w:sz w:val="28"/>
        </w:rPr>
        <w:t xml:space="preserve">
      142. Күшті қираулар болуы ықтимал аймақтарда орналасқан Азаматтық қорғаныс тобына жатқызылған қалаларда қайтадан жобаланатын жолөткелдерді тораптық станциялар және Азаматтық қорғаныс бойынша ерекше маңызды санаттағы ұйымды мүмкіндігінше шашыраңқы орналастыру көзделеді. </w:t>
      </w:r>
    </w:p>
    <w:bookmarkEnd w:id="145"/>
    <w:bookmarkStart w:name="z148" w:id="146"/>
    <w:p>
      <w:pPr>
        <w:spacing w:after="0"/>
        <w:ind w:left="0"/>
        <w:jc w:val="both"/>
      </w:pPr>
      <w:r>
        <w:rPr>
          <w:rFonts w:ascii="Times New Roman"/>
          <w:b w:val="false"/>
          <w:i w:val="false"/>
          <w:color w:val="000000"/>
          <w:sz w:val="28"/>
        </w:rPr>
        <w:t xml:space="preserve">
      143. Жылжымалы құрамның қайтадан жобаланатын резервтегі база-тұрақтары, материалдық резервтердің базалары мен қоймалары (оның ішінде қайта қалпына келтірілетін материалдар, құрылғылар мен арнайы қорлар) жанармай және майлау материалдарының базистік қоймалары (оның ішінде дизельдік отын мен майлар), дезинфекциялау-жуу және жуу-булау станциялары, вагондарды тасымалдауға дайындау станциялары, есептеу орталықтары және басқа да осы тақылеттес өндірістік объектілер қирау болуы ықтимал аймақтардан және апаттық су басулар болуы ықтимал аймақтардан тыс орналастырылады. </w:t>
      </w:r>
    </w:p>
    <w:bookmarkEnd w:id="146"/>
    <w:bookmarkStart w:name="z149" w:id="147"/>
    <w:p>
      <w:pPr>
        <w:spacing w:after="0"/>
        <w:ind w:left="0"/>
        <w:jc w:val="both"/>
      </w:pPr>
      <w:r>
        <w:rPr>
          <w:rFonts w:ascii="Times New Roman"/>
          <w:b w:val="false"/>
          <w:i w:val="false"/>
          <w:color w:val="000000"/>
          <w:sz w:val="28"/>
        </w:rPr>
        <w:t xml:space="preserve">
      144. Қайтадан жобаланатын және жаңартылатын дезинфекциялау-жуу және жуу-булау станциялары, вагондарды тасымалдауға дайындайтын пункттер, локомотив және вагон деполарының жуу қондырғылары, сондай-ақ айналма жолдары бар өнеркәсіптік кәсіпорындар жылжымалы құрамды зарарсыздандыруға бейімделеді. </w:t>
      </w:r>
      <w:r>
        <w:br/>
      </w:r>
      <w:r>
        <w:rPr>
          <w:rFonts w:ascii="Times New Roman"/>
          <w:b w:val="false"/>
          <w:i w:val="false"/>
          <w:color w:val="000000"/>
          <w:sz w:val="28"/>
        </w:rPr>
        <w:t xml:space="preserve">
      Бұдан басқа қауіпті радиоакивті ластануы ықтимал аймақтар шегінде, атом станцияларының айналасында орналасқан магистральдық темір жол желілерінде, осы аймақтардың кіру және шығу жолдарында жылжымалы құрамды арнайы өңдеудің және халықты санитарлық өңдеудің жылжу пункттерін жаю үшін қажет алаңдармен арнайы қондырғылардың болуы көзделеді. </w:t>
      </w:r>
    </w:p>
    <w:bookmarkEnd w:id="147"/>
    <w:bookmarkStart w:name="z150" w:id="148"/>
    <w:p>
      <w:pPr>
        <w:spacing w:after="0"/>
        <w:ind w:left="0"/>
        <w:jc w:val="both"/>
      </w:pPr>
      <w:r>
        <w:rPr>
          <w:rFonts w:ascii="Times New Roman"/>
          <w:b w:val="false"/>
          <w:i w:val="false"/>
          <w:color w:val="000000"/>
          <w:sz w:val="28"/>
        </w:rPr>
        <w:t xml:space="preserve">
      145. Темір жол желілерін электрлендіру кезінде тепловоз шаруашылығын орналастыруды сақтауды, тепловоз қосалқыларына арналған тұрақ базаларын құруды, сондай-ақ жанармай және майлау материалдарына арналған сыйымдылықтарды тепловоздық тартымға ауысу қажет болғанда қамтамасыз ету мақсатында алдын ала ескереді. Тепловоздық шаруашылықтың орналастырылуын, тепловоздардың қосалқыларын сақтау, сондай-ақ электрлік тартымға икемделген қондырғыларды пайдалану жобалауға белгіленген тапсырмамен қозғалыстың есептелген көлемінің бөлігінің орындалуын қамтамасыз етеді. </w:t>
      </w:r>
    </w:p>
    <w:bookmarkEnd w:id="148"/>
    <w:bookmarkStart w:name="z151" w:id="149"/>
    <w:p>
      <w:pPr>
        <w:spacing w:after="0"/>
        <w:ind w:left="0"/>
        <w:jc w:val="both"/>
      </w:pPr>
      <w:r>
        <w:rPr>
          <w:rFonts w:ascii="Times New Roman"/>
          <w:b w:val="false"/>
          <w:i w:val="false"/>
          <w:color w:val="000000"/>
          <w:sz w:val="28"/>
        </w:rPr>
        <w:t xml:space="preserve">
      146. Тоқтың түрлі жүйелеріндегі электр тартымдары учаскелерінің қайта жобаланатын түйіспе пункттері күшті қираулар болуы ықтимал аймақтардан және апаттық су басуы ықтимал аймақтардан тыс орналастырылады. </w:t>
      </w:r>
    </w:p>
    <w:bookmarkEnd w:id="149"/>
    <w:bookmarkStart w:name="z152" w:id="150"/>
    <w:p>
      <w:pPr>
        <w:spacing w:after="0"/>
        <w:ind w:left="0"/>
        <w:jc w:val="both"/>
      </w:pPr>
      <w:r>
        <w:rPr>
          <w:rFonts w:ascii="Times New Roman"/>
          <w:b w:val="false"/>
          <w:i w:val="false"/>
          <w:color w:val="000000"/>
          <w:sz w:val="28"/>
        </w:rPr>
        <w:t xml:space="preserve">
      147. Темір жолдардың электрлендірілетін учаскелерінің сыртқы электрмен жабдықтау кестелерін құруда электрмен қоректендіру көздерінен тәуелсіз тартым шағын станцияларының екі жақты қоректендірілуі көзделеді. </w:t>
      </w:r>
      <w:r>
        <w:br/>
      </w:r>
      <w:r>
        <w:rPr>
          <w:rFonts w:ascii="Times New Roman"/>
          <w:b w:val="false"/>
          <w:i w:val="false"/>
          <w:color w:val="000000"/>
          <w:sz w:val="28"/>
        </w:rPr>
        <w:t xml:space="preserve">
      Бұл учаскелердің сыртқы элекрмен жабдықтау қондырғылары бойынша өткізу қабілеттілігі сыртқы электрмен жабдықтау көздерінің бірі түсіп қалған жағдайда пойыздар жүрісінің берілген тапсырмасын қамтамасыз етуге есептелген. </w:t>
      </w:r>
    </w:p>
    <w:bookmarkEnd w:id="150"/>
    <w:bookmarkStart w:name="z153" w:id="151"/>
    <w:p>
      <w:pPr>
        <w:spacing w:after="0"/>
        <w:ind w:left="0"/>
        <w:jc w:val="both"/>
      </w:pPr>
      <w:r>
        <w:rPr>
          <w:rFonts w:ascii="Times New Roman"/>
          <w:b w:val="false"/>
          <w:i w:val="false"/>
          <w:color w:val="000000"/>
          <w:sz w:val="28"/>
        </w:rPr>
        <w:t xml:space="preserve">
      148. Қайтадан салынып жатқан тартымдық шағын станциялар күшті қирау болуы ықтимал аймақтар және апаттық су басу болуы ықтимал аймақтар шегінен тыс орналасады. Бұл ретте көршілес тартымдық шағын станциялардың қуаттылығы және түйіспе желілері сымдарының қимасы  аталған тартымдық станциялардың бірінің түсіп қалу жағдайында қозғалыстың берілген тапсырмасын қамтамасыз етуге есептеледі. </w:t>
      </w:r>
    </w:p>
    <w:bookmarkEnd w:id="151"/>
    <w:bookmarkStart w:name="z154" w:id="152"/>
    <w:p>
      <w:pPr>
        <w:spacing w:after="0"/>
        <w:ind w:left="0"/>
        <w:jc w:val="both"/>
      </w:pPr>
      <w:r>
        <w:rPr>
          <w:rFonts w:ascii="Times New Roman"/>
          <w:b w:val="false"/>
          <w:i w:val="false"/>
          <w:color w:val="000000"/>
          <w:sz w:val="28"/>
        </w:rPr>
        <w:t xml:space="preserve">
      149. Автоматика және телемеханика қондырғыларымен жабдықталған тартым станцияларында олардың жергілікті басқаруға өту мүмкіндігі көзделеді. </w:t>
      </w:r>
      <w:r>
        <w:br/>
      </w:r>
      <w:r>
        <w:rPr>
          <w:rFonts w:ascii="Times New Roman"/>
          <w:b w:val="false"/>
          <w:i w:val="false"/>
          <w:color w:val="000000"/>
          <w:sz w:val="28"/>
        </w:rPr>
        <w:t xml:space="preserve">
      Тартымдық шағын станциялар жол бөлімдері басқармаларының қала сыртындағы пункттерінің байланысымен қамтамасыз етіледі. </w:t>
      </w:r>
    </w:p>
    <w:bookmarkEnd w:id="152"/>
    <w:bookmarkStart w:name="z155" w:id="153"/>
    <w:p>
      <w:pPr>
        <w:spacing w:after="0"/>
        <w:ind w:left="0"/>
        <w:jc w:val="both"/>
      </w:pPr>
      <w:r>
        <w:rPr>
          <w:rFonts w:ascii="Times New Roman"/>
          <w:b w:val="false"/>
          <w:i w:val="false"/>
          <w:color w:val="000000"/>
          <w:sz w:val="28"/>
        </w:rPr>
        <w:t xml:space="preserve">
      150. Азаматтық қорғаныс тобына жатқызылған қалаларда орналасқан (немесе Азаматтық қорғаныс бойынша ерекше маңызды санаттағы ұйымдар болып табылатын) темір жол тораптары мен станцияларының, сондай-ақ осы тораптар мен станцияларға жалғасатын темір жол желілерінің белгі беру, орталықтандыру, блоктау және байланыстыру қондырғыларының жобалауда жаңа және жұмыс істеп тұрғандарын жаңарту темір жол тораптары мен станцияларының күшті қираулар болуы ықтимал аймақтар шегінде жер асты (су асты) осы қондырғылардың қоректендірілуінің кабельді жоғары вольтті желілерін салу </w:t>
      </w:r>
      <w:r>
        <w:br/>
      </w:r>
      <w:r>
        <w:rPr>
          <w:rFonts w:ascii="Times New Roman"/>
          <w:b w:val="false"/>
          <w:i w:val="false"/>
          <w:color w:val="000000"/>
          <w:sz w:val="28"/>
        </w:rPr>
        <w:t xml:space="preserve">
      Магистральды және жол байланысы желілері Азаматтық қорғаныс тобына жатқызылған қалаларды айналып өтіп, күшті қирау болуы ықтимал аймақтардан тыс жерлерде салуды қажет етеді. </w:t>
      </w:r>
    </w:p>
    <w:bookmarkEnd w:id="153"/>
    <w:bookmarkStart w:name="z156" w:id="154"/>
    <w:p>
      <w:pPr>
        <w:spacing w:after="0"/>
        <w:ind w:left="0"/>
        <w:jc w:val="both"/>
      </w:pPr>
      <w:r>
        <w:rPr>
          <w:rFonts w:ascii="Times New Roman"/>
          <w:b w:val="false"/>
          <w:i w:val="false"/>
          <w:color w:val="000000"/>
          <w:sz w:val="28"/>
        </w:rPr>
        <w:t xml:space="preserve">
      151. Белгі беру, орталықтандыру, байланысты және сумен жабдықтауды блоктау қондырғыларын электрмен қоректендіруді қамтамасыз ету үшін электрмен қоректендірудің стационарлық резервтік автономдық көздері алдын ала ескеріледі. </w:t>
      </w:r>
      <w:r>
        <w:br/>
      </w:r>
      <w:r>
        <w:rPr>
          <w:rFonts w:ascii="Times New Roman"/>
          <w:b w:val="false"/>
          <w:i w:val="false"/>
          <w:color w:val="000000"/>
          <w:sz w:val="28"/>
        </w:rPr>
        <w:t xml:space="preserve">
      Электрмен қоректендірудің стационарлық резервтік автономдық көздерінің саны, қуаттылығы, қорғаныштылығы және орнатылу орындары жобалауға арналған тиісті тапсырмалар арқылы анықталады. </w:t>
      </w:r>
    </w:p>
    <w:bookmarkEnd w:id="154"/>
    <w:bookmarkStart w:name="z157" w:id="155"/>
    <w:p>
      <w:pPr>
        <w:spacing w:after="0"/>
        <w:ind w:left="0"/>
        <w:jc w:val="both"/>
      </w:pPr>
      <w:r>
        <w:rPr>
          <w:rFonts w:ascii="Times New Roman"/>
          <w:b w:val="false"/>
          <w:i w:val="false"/>
          <w:color w:val="000000"/>
          <w:sz w:val="28"/>
        </w:rPr>
        <w:t xml:space="preserve">
      152. Азаматтық қорғаныс топтарына жатқызылған қалаларда орналасқан "Қазақстан темір жолы" Ұлттық компаниясы" акционерлік қоғамы" мен "Қазақстан темір жолы" Ұлттық компаниясы" акционерлік қоғамы - жол бөлімшесі" филиалдары апаттық су басуы ықтимал аймақтардан тыс орналасқан басқарманың қосалқы пункттерімен қамтамасыз етіледі. </w:t>
      </w:r>
      <w:r>
        <w:br/>
      </w:r>
      <w:r>
        <w:rPr>
          <w:rFonts w:ascii="Times New Roman"/>
          <w:b w:val="false"/>
          <w:i w:val="false"/>
          <w:color w:val="000000"/>
          <w:sz w:val="28"/>
        </w:rPr>
        <w:t xml:space="preserve">
      "Қазақстан темір жолы" Ұлттық компаниясы" акционерлік қоғамы" мен "Қазақстан темір жолы" Ұлттық компаниясы" акционерлік қоғамы - жол бөлімшесі" филиалдары қызметкерлерінің жедел құрамы үшін, сондай-ақ ерекше маңызды объектілерге жатқызылған және  тұрақты орналастыру орындарында қалатын Азаматтық қорғаныс бойынша санатталған темір жол станцияларының кезекші жедел-басқарушы персоналы үшін темір жолдарды пайдалану жұмысын үздіксіз басқаруды қамтамасыз ететін барынша аз қажетті техникалық құралдармен жабдықталған басқарудың қорғалған пункттерін алдын ала ескеру керек. </w:t>
      </w:r>
    </w:p>
    <w:bookmarkEnd w:id="155"/>
    <w:bookmarkStart w:name="z158" w:id="156"/>
    <w:p>
      <w:pPr>
        <w:spacing w:after="0"/>
        <w:ind w:left="0"/>
        <w:jc w:val="left"/>
      </w:pPr>
      <w:r>
        <w:rPr>
          <w:rFonts w:ascii="Times New Roman"/>
          <w:b/>
          <w:i w:val="false"/>
          <w:color w:val="000000"/>
        </w:rPr>
        <w:t xml:space="preserve"> 
  2. Метрополитендердегі Азаматтық қорғаныс инженерлік-техникалық іс-шаралары </w:t>
      </w:r>
    </w:p>
    <w:bookmarkEnd w:id="156"/>
    <w:p>
      <w:pPr>
        <w:spacing w:after="0"/>
        <w:ind w:left="0"/>
        <w:jc w:val="both"/>
      </w:pPr>
      <w:r>
        <w:rPr>
          <w:rFonts w:ascii="Times New Roman"/>
          <w:b w:val="false"/>
          <w:i w:val="false"/>
          <w:color w:val="000000"/>
          <w:sz w:val="28"/>
        </w:rPr>
        <w:t xml:space="preserve">      153. Жер асты желілерінің немесе метрополитен учаскелерінің жаңасын және жұмыс істеп тұрғандарын жаңалауды жобалауда оларды бейбіт және соғыс уақытында халықты қорғауға арналған пана құралы ретінде қарау көзделеді. </w:t>
      </w:r>
    </w:p>
    <w:bookmarkStart w:name="z159" w:id="157"/>
    <w:p>
      <w:pPr>
        <w:spacing w:after="0"/>
        <w:ind w:left="0"/>
        <w:jc w:val="both"/>
      </w:pPr>
      <w:r>
        <w:rPr>
          <w:rFonts w:ascii="Times New Roman"/>
          <w:b w:val="false"/>
          <w:i w:val="false"/>
          <w:color w:val="000000"/>
          <w:sz w:val="28"/>
        </w:rPr>
        <w:t>
      154. Халықты қорғауға арналған </w:t>
      </w:r>
      <w:r>
        <w:rPr>
          <w:rFonts w:ascii="Times New Roman"/>
          <w:b w:val="false"/>
          <w:i w:val="false"/>
          <w:color w:val="000000"/>
          <w:sz w:val="28"/>
        </w:rPr>
        <w:t>метрополитендердің</w:t>
      </w:r>
      <w:r>
        <w:rPr>
          <w:rFonts w:ascii="Times New Roman"/>
          <w:b w:val="false"/>
          <w:i w:val="false"/>
          <w:color w:val="000000"/>
          <w:sz w:val="28"/>
        </w:rPr>
        <w:t xml:space="preserve"> құралдарын жобалау төтенше жағдайлар бойынша орталық атқарушы органның аумақтық органдарымен келісілген тапсырмалар бойынша жүзеге асырылады. </w:t>
      </w:r>
    </w:p>
    <w:bookmarkEnd w:id="157"/>
    <w:bookmarkStart w:name="z160" w:id="158"/>
    <w:p>
      <w:pPr>
        <w:spacing w:after="0"/>
        <w:ind w:left="0"/>
        <w:jc w:val="both"/>
      </w:pPr>
      <w:r>
        <w:rPr>
          <w:rFonts w:ascii="Times New Roman"/>
          <w:b w:val="false"/>
          <w:i w:val="false"/>
          <w:color w:val="000000"/>
          <w:sz w:val="28"/>
        </w:rPr>
        <w:t xml:space="preserve">
      155. Метрополитенге жасырынған халықты станциялар платформаларында, тұйықтарда, түрлі желілер арасындағы жалғастырушы тармақшалар және электр деполарының тармақтарына жайғастыру көзделеді. </w:t>
      </w:r>
      <w:r>
        <w:br/>
      </w:r>
      <w:r>
        <w:rPr>
          <w:rFonts w:ascii="Times New Roman"/>
          <w:b w:val="false"/>
          <w:i w:val="false"/>
          <w:color w:val="000000"/>
          <w:sz w:val="28"/>
        </w:rPr>
        <w:t xml:space="preserve">
      Өзен асты каналдары мен су қоймаларында орналасқан метрополитен тоннелінің учаскелерінде, сондай-ақ жекелеген жағдайларда суға кенелген орнықсыз жерлерде паналаған халықты орналастыруды көздемейді. </w:t>
      </w:r>
    </w:p>
    <w:bookmarkEnd w:id="158"/>
    <w:bookmarkStart w:name="z161" w:id="159"/>
    <w:p>
      <w:pPr>
        <w:spacing w:after="0"/>
        <w:ind w:left="0"/>
        <w:jc w:val="both"/>
      </w:pPr>
      <w:r>
        <w:rPr>
          <w:rFonts w:ascii="Times New Roman"/>
          <w:b w:val="false"/>
          <w:i w:val="false"/>
          <w:color w:val="000000"/>
          <w:sz w:val="28"/>
        </w:rPr>
        <w:t xml:space="preserve">
      156. Метрополитенде жасырынған халықтың есептік санын жасырынатын бір адам орнының нормасы есебінен анықтау көзделеді. </w:t>
      </w:r>
    </w:p>
    <w:bookmarkEnd w:id="159"/>
    <w:bookmarkStart w:name="z162" w:id="160"/>
    <w:p>
      <w:pPr>
        <w:spacing w:after="0"/>
        <w:ind w:left="0"/>
        <w:jc w:val="both"/>
      </w:pPr>
      <w:r>
        <w:rPr>
          <w:rFonts w:ascii="Times New Roman"/>
          <w:b w:val="false"/>
          <w:i w:val="false"/>
          <w:color w:val="000000"/>
          <w:sz w:val="28"/>
        </w:rPr>
        <w:t xml:space="preserve">
      157. Метрополитен станцияларындағы кіру жолдарының саны мен өткізу қабілеттілігі бейбіт уақытта күтілетін жолаушылар ағыны есебінен анықталады. </w:t>
      </w:r>
      <w:r>
        <w:br/>
      </w:r>
      <w:r>
        <w:rPr>
          <w:rFonts w:ascii="Times New Roman"/>
          <w:b w:val="false"/>
          <w:i w:val="false"/>
          <w:color w:val="000000"/>
          <w:sz w:val="28"/>
        </w:rPr>
        <w:t xml:space="preserve">
      Екі аралықтағы қосымша кіру жолдары жасырынушылар санының және олардың осы екі аралықты толтыру уақытының есебінен шығарылған тапсырмаларға сәйкес алдын ала ескерілуі тиіс. </w:t>
      </w:r>
      <w:r>
        <w:br/>
      </w:r>
      <w:r>
        <w:rPr>
          <w:rFonts w:ascii="Times New Roman"/>
          <w:b w:val="false"/>
          <w:i w:val="false"/>
          <w:color w:val="000000"/>
          <w:sz w:val="28"/>
        </w:rPr>
        <w:t xml:space="preserve">
      Метрополитеннің барлық кіру жолдары жасырынушылар ағынын реттейтін жергілікті және қашықтан басқару қондырғыларымен жабдықталады. </w:t>
      </w:r>
    </w:p>
    <w:bookmarkEnd w:id="160"/>
    <w:bookmarkStart w:name="z163" w:id="161"/>
    <w:p>
      <w:pPr>
        <w:spacing w:after="0"/>
        <w:ind w:left="0"/>
        <w:jc w:val="both"/>
      </w:pPr>
      <w:r>
        <w:rPr>
          <w:rFonts w:ascii="Times New Roman"/>
          <w:b w:val="false"/>
          <w:i w:val="false"/>
          <w:color w:val="000000"/>
          <w:sz w:val="28"/>
        </w:rPr>
        <w:t xml:space="preserve">
      158. Пана ретінде икемделген метрополитендер желілерін сыртқы ортадан оқшаулау керек және қорғаныш-герметикалық қақпақтармен бөліктерге бөлу қажет. </w:t>
      </w:r>
    </w:p>
    <w:bookmarkEnd w:id="161"/>
    <w:bookmarkStart w:name="z164" w:id="162"/>
    <w:p>
      <w:pPr>
        <w:spacing w:after="0"/>
        <w:ind w:left="0"/>
        <w:jc w:val="both"/>
      </w:pPr>
      <w:r>
        <w:rPr>
          <w:rFonts w:ascii="Times New Roman"/>
          <w:b w:val="false"/>
          <w:i w:val="false"/>
          <w:color w:val="000000"/>
          <w:sz w:val="28"/>
        </w:rPr>
        <w:t xml:space="preserve">
      159. Құрылыс құрылғылары және халықты қорғау үшін бейімделген метрополитендердің жер асты құрылыстарының, сондай-ақ жасырынған халықтың тіршілігін қамтамасыз ететін құрылыстарды жер үстіндегі әуе соққы толқынының алғы шебіндегі артық қысым кезіндегі ядролық жарылыс әсерінен болатын жүктемеге есептеліп ескеріледі. </w:t>
      </w:r>
      <w:r>
        <w:br/>
      </w:r>
      <w:r>
        <w:rPr>
          <w:rFonts w:ascii="Times New Roman"/>
          <w:b w:val="false"/>
          <w:i w:val="false"/>
          <w:color w:val="000000"/>
          <w:sz w:val="28"/>
        </w:rPr>
        <w:t xml:space="preserve">
      1) 300 кПа (3 кгс/см </w:t>
      </w:r>
      <w:r>
        <w:rPr>
          <w:rFonts w:ascii="Times New Roman"/>
          <w:b w:val="false"/>
          <w:i w:val="false"/>
          <w:color w:val="000000"/>
          <w:vertAlign w:val="superscript"/>
        </w:rPr>
        <w:t xml:space="preserve">2 </w:t>
      </w:r>
      <w:r>
        <w:rPr>
          <w:rFonts w:ascii="Times New Roman"/>
          <w:b w:val="false"/>
          <w:i w:val="false"/>
          <w:color w:val="000000"/>
          <w:sz w:val="28"/>
        </w:rPr>
        <w:t xml:space="preserve">) - терең салынған желілер үшін; </w:t>
      </w:r>
      <w:r>
        <w:br/>
      </w:r>
      <w:r>
        <w:rPr>
          <w:rFonts w:ascii="Times New Roman"/>
          <w:b w:val="false"/>
          <w:i w:val="false"/>
          <w:color w:val="000000"/>
          <w:sz w:val="28"/>
        </w:rPr>
        <w:t xml:space="preserve">
      2) 100 кПа (1 кгс/см </w:t>
      </w:r>
      <w:r>
        <w:rPr>
          <w:rFonts w:ascii="Times New Roman"/>
          <w:b w:val="false"/>
          <w:i w:val="false"/>
          <w:color w:val="000000"/>
          <w:vertAlign w:val="superscript"/>
        </w:rPr>
        <w:t xml:space="preserve">2 </w:t>
      </w:r>
      <w:r>
        <w:rPr>
          <w:rFonts w:ascii="Times New Roman"/>
          <w:b w:val="false"/>
          <w:i w:val="false"/>
          <w:color w:val="000000"/>
          <w:sz w:val="28"/>
        </w:rPr>
        <w:t xml:space="preserve">) - ұсақ салынған желілер үшін. </w:t>
      </w:r>
    </w:p>
    <w:bookmarkEnd w:id="162"/>
    <w:bookmarkStart w:name="z165" w:id="163"/>
    <w:p>
      <w:pPr>
        <w:spacing w:after="0"/>
        <w:ind w:left="0"/>
        <w:jc w:val="both"/>
      </w:pPr>
      <w:r>
        <w:rPr>
          <w:rFonts w:ascii="Times New Roman"/>
          <w:b w:val="false"/>
          <w:i w:val="false"/>
          <w:color w:val="000000"/>
          <w:sz w:val="28"/>
        </w:rPr>
        <w:t xml:space="preserve">
      160. Екі-үш бөлікке осы мақсатқа метрополитендердің жер үстімен жалғасатын жер асты құрылыстарын бейімдей отырып, бір қорғалған эвакуациялық шығудың алдын ала ескерілгені жөн. </w:t>
      </w:r>
    </w:p>
    <w:bookmarkEnd w:id="163"/>
    <w:bookmarkStart w:name="z166" w:id="164"/>
    <w:p>
      <w:pPr>
        <w:spacing w:after="0"/>
        <w:ind w:left="0"/>
        <w:jc w:val="both"/>
      </w:pPr>
      <w:r>
        <w:rPr>
          <w:rFonts w:ascii="Times New Roman"/>
          <w:b w:val="false"/>
          <w:i w:val="false"/>
          <w:color w:val="000000"/>
          <w:sz w:val="28"/>
        </w:rPr>
        <w:t xml:space="preserve">
      161. Пана ретінде бейімделген метрополитендер құрылыстарында жасырынған халықтың үздіксіз болуының есептік ұзақтығы екі тәулік. </w:t>
      </w:r>
      <w:r>
        <w:br/>
      </w:r>
      <w:r>
        <w:rPr>
          <w:rFonts w:ascii="Times New Roman"/>
          <w:b w:val="false"/>
          <w:i w:val="false"/>
          <w:color w:val="000000"/>
          <w:sz w:val="28"/>
        </w:rPr>
        <w:t xml:space="preserve">
      Жасырынған халықтың тіршілігін қамтамасыз ету үшін резервтік электрмен жабдықтаудың, ауамен жабдықтаудың, кәріз және су төгу, сондай-ақ басқару, белгі беру, хабарлау байланысы және өртке қарсы құралдары көзделеді. Азық-түлік, медициналық заттарды сақтау үшін, сондай-ақ жасырынған халыққа медициналық қызмет көрсету үшін станцияларда және вестибюльдерде бейімделген жекелеген қызметтік үй-жайлардың болуы көзделеді. </w:t>
      </w:r>
      <w:r>
        <w:br/>
      </w:r>
      <w:r>
        <w:rPr>
          <w:rFonts w:ascii="Times New Roman"/>
          <w:b w:val="false"/>
          <w:i w:val="false"/>
          <w:color w:val="000000"/>
          <w:sz w:val="28"/>
        </w:rPr>
        <w:t xml:space="preserve">
      Бейбіт уақытта пайдаланылатын метрополитендер құрылыстары мен қондырғыларын жасырынған халықтың тіршілігін қамтамасыз ету үшін қолданған жөн. </w:t>
      </w:r>
    </w:p>
    <w:bookmarkEnd w:id="164"/>
    <w:bookmarkStart w:name="z167" w:id="165"/>
    <w:p>
      <w:pPr>
        <w:spacing w:after="0"/>
        <w:ind w:left="0"/>
        <w:jc w:val="both"/>
      </w:pPr>
      <w:r>
        <w:rPr>
          <w:rFonts w:ascii="Times New Roman"/>
          <w:b w:val="false"/>
          <w:i w:val="false"/>
          <w:color w:val="000000"/>
          <w:sz w:val="28"/>
        </w:rPr>
        <w:t xml:space="preserve">
      162. Резервтік электрмен жабдықтауды, сондай-ақ ауамен жабдықтауды тиісті екі-үш бөлік есебінен қорғалған дизельдік электр станцияларының фильтрлік-желдетпелік қондырғыларды орталықсыздандырылған жүйе бойынша қарастырылады. </w:t>
      </w:r>
    </w:p>
    <w:bookmarkEnd w:id="165"/>
    <w:bookmarkStart w:name="z168" w:id="166"/>
    <w:p>
      <w:pPr>
        <w:spacing w:after="0"/>
        <w:ind w:left="0"/>
        <w:jc w:val="both"/>
      </w:pPr>
      <w:r>
        <w:rPr>
          <w:rFonts w:ascii="Times New Roman"/>
          <w:b w:val="false"/>
          <w:i w:val="false"/>
          <w:color w:val="000000"/>
          <w:sz w:val="28"/>
        </w:rPr>
        <w:t xml:space="preserve">
      163. Ауамен жабдықтау жүйесін таза желдетпе және фильтрлік желдетпе режимінің жұмысына арнап жобаланады. Бұдан басқа, ішкі ауаның тұрақты көлемінде оның рециркуляциясымен жасырынғандардың болу режимін алдын ала ескеріледі. </w:t>
      </w:r>
      <w:r>
        <w:br/>
      </w:r>
      <w:r>
        <w:rPr>
          <w:rFonts w:ascii="Times New Roman"/>
          <w:b w:val="false"/>
          <w:i w:val="false"/>
          <w:color w:val="000000"/>
          <w:sz w:val="28"/>
        </w:rPr>
        <w:t xml:space="preserve">
      Ауамен жабдықтау жүйесінің желдетпелік каналдарын сыртқы ортадан әуе соққы толқындарының әсерінен жұмыс істейтін бөлгіш-клапандармен және қорғаныштық-герметикалық қақпақтармен ажыратқан жөн. </w:t>
      </w:r>
      <w:r>
        <w:br/>
      </w:r>
      <w:r>
        <w:rPr>
          <w:rFonts w:ascii="Times New Roman"/>
          <w:b w:val="false"/>
          <w:i w:val="false"/>
          <w:color w:val="000000"/>
          <w:sz w:val="28"/>
        </w:rPr>
        <w:t xml:space="preserve">
      Ауамен жабдықтау жүйесінде сыртқы ауада және оның параметрлерінен тыс жерлердегі зиянды қоспалардың құрамына атоматтандырылған бақылау жасау көзделеді. </w:t>
      </w:r>
    </w:p>
    <w:bookmarkEnd w:id="166"/>
    <w:bookmarkStart w:name="z169" w:id="167"/>
    <w:p>
      <w:pPr>
        <w:spacing w:after="0"/>
        <w:ind w:left="0"/>
        <w:jc w:val="both"/>
      </w:pPr>
      <w:r>
        <w:rPr>
          <w:rFonts w:ascii="Times New Roman"/>
          <w:b w:val="false"/>
          <w:i w:val="false"/>
          <w:color w:val="000000"/>
          <w:sz w:val="28"/>
        </w:rPr>
        <w:t xml:space="preserve">
      164. Пана режиміндегі метрополитендер жұмысына жедел басқару жасау, сондай-ақ қорғаныш қондырғыларын және тіршілікті қамтамасыз етуді басқару үшін қорғалған командалық пункттердің құрылуы көзделеді. </w:t>
      </w:r>
    </w:p>
    <w:bookmarkEnd w:id="167"/>
    <w:bookmarkStart w:name="z170" w:id="168"/>
    <w:p>
      <w:pPr>
        <w:spacing w:after="0"/>
        <w:ind w:left="0"/>
        <w:jc w:val="left"/>
      </w:pPr>
      <w:r>
        <w:rPr>
          <w:rFonts w:ascii="Times New Roman"/>
          <w:b/>
          <w:i w:val="false"/>
          <w:color w:val="000000"/>
        </w:rPr>
        <w:t xml:space="preserve"> 
  3. Автомобиль жолдарындағы Азаматтық қорғаныс инженерлік-техникалық іс-шаралары </w:t>
      </w:r>
    </w:p>
    <w:bookmarkEnd w:id="168"/>
    <w:p>
      <w:pPr>
        <w:spacing w:after="0"/>
        <w:ind w:left="0"/>
        <w:jc w:val="both"/>
      </w:pPr>
      <w:r>
        <w:rPr>
          <w:rFonts w:ascii="Times New Roman"/>
          <w:b w:val="false"/>
          <w:i w:val="false"/>
          <w:color w:val="000000"/>
          <w:sz w:val="28"/>
        </w:rPr>
        <w:t xml:space="preserve">      165. Қазақстан Республикасы жалпы желісінің халықаралық және республикалық маңызы бар автомобиль жолдарын Азаматтық қорғаныс тобына жатқызылған қалаларды салу жобаларының шегінен 2 км қашықтықта салынады. </w:t>
      </w:r>
      <w:r>
        <w:br/>
      </w:r>
      <w:r>
        <w:rPr>
          <w:rFonts w:ascii="Times New Roman"/>
          <w:b w:val="false"/>
          <w:i w:val="false"/>
          <w:color w:val="000000"/>
          <w:sz w:val="28"/>
        </w:rPr>
        <w:t xml:space="preserve">
      Аталған жолдар Азаматтық қорғаныс тобына жатқызылған қалалар арқылы өтетін болса, қалаларды салу жобаларының шегінен 2 км қашықтықта салынған айналма автомобиль жолдары салынады. </w:t>
      </w:r>
    </w:p>
    <w:bookmarkStart w:name="z171" w:id="169"/>
    <w:p>
      <w:pPr>
        <w:spacing w:after="0"/>
        <w:ind w:left="0"/>
        <w:jc w:val="both"/>
      </w:pPr>
      <w:r>
        <w:rPr>
          <w:rFonts w:ascii="Times New Roman"/>
          <w:b w:val="false"/>
          <w:i w:val="false"/>
          <w:color w:val="000000"/>
          <w:sz w:val="28"/>
        </w:rPr>
        <w:t xml:space="preserve">
      166. Автомобиль желілері дамыған кезде қалалық магистральдардың қала сырты магистральдық жолдарымен түйісуі, сондай-ақ темір жол станцияларына және порттарға - көшірілген халықтың қону (ұшу) пункттеріне автомобильдік айналма жолдарды салу көзделеді. </w:t>
      </w:r>
    </w:p>
    <w:bookmarkEnd w:id="169"/>
    <w:bookmarkStart w:name="z172" w:id="170"/>
    <w:p>
      <w:pPr>
        <w:spacing w:after="0"/>
        <w:ind w:left="0"/>
        <w:jc w:val="both"/>
      </w:pPr>
      <w:r>
        <w:rPr>
          <w:rFonts w:ascii="Times New Roman"/>
          <w:b w:val="false"/>
          <w:i w:val="false"/>
          <w:color w:val="000000"/>
          <w:sz w:val="28"/>
        </w:rPr>
        <w:t xml:space="preserve">
      167. Азаматтық қорғаныс тобына жатқызылған қалалардан тыс орналастырылған кеме жүзетін өзендер арқылы өтетін автожол және теміржол көпірлерін олардың бір ядролық жарылыспен бір мезгілде қирауын болдырмайтын қашықтықтарда орналастырылады. </w:t>
      </w:r>
    </w:p>
    <w:bookmarkEnd w:id="170"/>
    <w:bookmarkStart w:name="z173" w:id="171"/>
    <w:p>
      <w:pPr>
        <w:spacing w:after="0"/>
        <w:ind w:left="0"/>
        <w:jc w:val="both"/>
      </w:pPr>
      <w:r>
        <w:rPr>
          <w:rFonts w:ascii="Times New Roman"/>
          <w:b w:val="false"/>
          <w:i w:val="false"/>
          <w:color w:val="000000"/>
          <w:sz w:val="28"/>
        </w:rPr>
        <w:t xml:space="preserve">
      168. Ықтимал қауіпті радиоактивті ластану аймағын қиып өтетін автомобиль магистральдарында, атом станцияларының айналасында, осы аймақпен қиылысатын жерлерде атом станцияларында авариялар болатын жағдайда автокөліктің жылжымалы құрамын, ауыл шаруашылығы малдарын, үй тұрмысының киімдері мен заттарын, сондай-ақ адамдарға санитарлық өңдеу жасау үшін арнайы өңдеуге бейімделген автокөлікті жуу және қарауға арналған алаңдардың салынуы көзделеді. </w:t>
      </w:r>
    </w:p>
    <w:bookmarkEnd w:id="171"/>
    <w:bookmarkStart w:name="z174" w:id="172"/>
    <w:p>
      <w:pPr>
        <w:spacing w:after="0"/>
        <w:ind w:left="0"/>
        <w:jc w:val="both"/>
      </w:pPr>
      <w:r>
        <w:rPr>
          <w:rFonts w:ascii="Times New Roman"/>
          <w:b w:val="false"/>
          <w:i w:val="false"/>
          <w:color w:val="000000"/>
          <w:sz w:val="28"/>
        </w:rPr>
        <w:t xml:space="preserve">
      169. Атом станцияларының ықтимал қауіпті радиоактивті ластану аймақтарында атом станцияларына қарама-қарсы үш-төрт бағыттағы шығуларды қамтамасыз ететін қатты төсемді екі жолды ғана жобалауды қажет етеді. </w:t>
      </w:r>
    </w:p>
    <w:bookmarkEnd w:id="172"/>
    <w:bookmarkStart w:name="z175" w:id="173"/>
    <w:p>
      <w:pPr>
        <w:spacing w:after="0"/>
        <w:ind w:left="0"/>
        <w:jc w:val="left"/>
      </w:pPr>
      <w:r>
        <w:rPr>
          <w:rFonts w:ascii="Times New Roman"/>
          <w:b/>
          <w:i w:val="false"/>
          <w:color w:val="000000"/>
        </w:rPr>
        <w:t xml:space="preserve"> 
  4. Магистраль құбырларындағы Азаматтық қорғаныс </w:t>
      </w:r>
      <w:r>
        <w:br/>
      </w:r>
      <w:r>
        <w:rPr>
          <w:rFonts w:ascii="Times New Roman"/>
          <w:b/>
          <w:i w:val="false"/>
          <w:color w:val="000000"/>
        </w:rPr>
        <w:t xml:space="preserve">
инженерлік-техникалық іс-шаралары </w:t>
      </w:r>
    </w:p>
    <w:bookmarkEnd w:id="173"/>
    <w:p>
      <w:pPr>
        <w:spacing w:after="0"/>
        <w:ind w:left="0"/>
        <w:jc w:val="both"/>
      </w:pPr>
      <w:r>
        <w:rPr>
          <w:rFonts w:ascii="Times New Roman"/>
          <w:b w:val="false"/>
          <w:i w:val="false"/>
          <w:color w:val="000000"/>
          <w:sz w:val="28"/>
        </w:rPr>
        <w:t xml:space="preserve">      170. Жер үсті құбырларын салуда магистраль құбырларының трассаларын (газ құбырларын, мұнай құбырларын, мұнай өнімдері құбырларын) қирауы мүмкін аймақтардан тыс, ал олардың тереңдетіліп ораналастырылған кезінде - күшті қирау аймақтарынан тыс өткізілуін жоспарлау көзделеді. </w:t>
      </w:r>
      <w:r>
        <w:br/>
      </w:r>
      <w:r>
        <w:rPr>
          <w:rFonts w:ascii="Times New Roman"/>
          <w:b w:val="false"/>
          <w:i w:val="false"/>
          <w:color w:val="000000"/>
          <w:sz w:val="28"/>
        </w:rPr>
        <w:t xml:space="preserve">
      Аз қираулар болуы ықтимал аймақтарда магистральдық құбырларды тек кедергілер арқылы ғана ашық (тереңдетілмеген) салуға болады. Апаттық су басуы ықтимал аймақтарда магистральдық құбырлар салуда ашық (тереңдетілмеген) учаскелердің саны барынша азайтылады және олардың дұрыс пайдаланылуын қамтамасыз ететін іс-шаралар көзделеді. </w:t>
      </w:r>
    </w:p>
    <w:bookmarkStart w:name="z176" w:id="174"/>
    <w:p>
      <w:pPr>
        <w:spacing w:after="0"/>
        <w:ind w:left="0"/>
        <w:jc w:val="both"/>
      </w:pPr>
      <w:r>
        <w:rPr>
          <w:rFonts w:ascii="Times New Roman"/>
          <w:b w:val="false"/>
          <w:i w:val="false"/>
          <w:color w:val="000000"/>
          <w:sz w:val="28"/>
        </w:rPr>
        <w:t xml:space="preserve">
      171. Бір техникалық дәліздегі магистральдық құбырларда мұнайды (мұнай өнімдерін, сұйық көмірсутегі газдарын) немесе газды (газ конденсантын) тасымалдаудың барынша рұқсат етілген көлемін жылына 260 млн тоннаға тең шартты отын деп қабылдауды қажет етеді. </w:t>
      </w:r>
    </w:p>
    <w:bookmarkEnd w:id="174"/>
    <w:bookmarkStart w:name="z177" w:id="175"/>
    <w:p>
      <w:pPr>
        <w:spacing w:after="0"/>
        <w:ind w:left="0"/>
        <w:jc w:val="both"/>
      </w:pPr>
      <w:r>
        <w:rPr>
          <w:rFonts w:ascii="Times New Roman"/>
          <w:b w:val="false"/>
          <w:i w:val="false"/>
          <w:color w:val="000000"/>
          <w:sz w:val="28"/>
        </w:rPr>
        <w:t xml:space="preserve">
      172. Магистральдық құбырлардың техникалық дәліздерінің арасын 30 км-дан кем емес қашықтықта алуды қажет етеді. </w:t>
      </w:r>
      <w:r>
        <w:br/>
      </w:r>
      <w:r>
        <w:rPr>
          <w:rFonts w:ascii="Times New Roman"/>
          <w:b w:val="false"/>
          <w:i w:val="false"/>
          <w:color w:val="000000"/>
          <w:sz w:val="28"/>
        </w:rPr>
        <w:t xml:space="preserve">
      Тиісті негіздеуде бұл қашықтықты күрделі топографиялық жағдайдағы учаскелерде 15 км-ге дейін азайтуды қажет етеді. </w:t>
      </w:r>
    </w:p>
    <w:bookmarkEnd w:id="175"/>
    <w:bookmarkStart w:name="z178" w:id="176"/>
    <w:p>
      <w:pPr>
        <w:spacing w:after="0"/>
        <w:ind w:left="0"/>
        <w:jc w:val="both"/>
      </w:pPr>
      <w:r>
        <w:rPr>
          <w:rFonts w:ascii="Times New Roman"/>
          <w:b w:val="false"/>
          <w:i w:val="false"/>
          <w:color w:val="000000"/>
          <w:sz w:val="28"/>
        </w:rPr>
        <w:t xml:space="preserve">
      173. Магистральдық құбырлар трассасындағы қотарғыш насостық және компрессорлық станцияларды күшті қираулар болуы ықтимал аймақтардан және апаттық су басуы ықтимал аймақтардан тыс орналастыруды қажет етеді. </w:t>
      </w:r>
      <w:r>
        <w:br/>
      </w:r>
      <w:r>
        <w:rPr>
          <w:rFonts w:ascii="Times New Roman"/>
          <w:b w:val="false"/>
          <w:i w:val="false"/>
          <w:color w:val="000000"/>
          <w:sz w:val="28"/>
        </w:rPr>
        <w:t xml:space="preserve">
      Магистральдық құбырлардың бір дәлізіндегі, сол сияқты көршілес техникалық дәліздердегі қотарғыш насостық және компрессорлық станциялар арасындағы қашықтық 30 км-ден аспауы көзделеді. </w:t>
      </w:r>
      <w:r>
        <w:br/>
      </w:r>
      <w:r>
        <w:rPr>
          <w:rFonts w:ascii="Times New Roman"/>
          <w:b w:val="false"/>
          <w:i w:val="false"/>
          <w:color w:val="000000"/>
          <w:sz w:val="28"/>
        </w:rPr>
        <w:t xml:space="preserve">
      Ғимараттар мен құрылыстардан қотарғыш насостық және компрессорлық станциялары құбырларының барынша аз алыстатылуын магистральдық құбырларды жобалау нормаларының талаптарына сәйкес алу керек. </w:t>
      </w:r>
    </w:p>
    <w:bookmarkEnd w:id="176"/>
    <w:bookmarkStart w:name="z179" w:id="177"/>
    <w:p>
      <w:pPr>
        <w:spacing w:after="0"/>
        <w:ind w:left="0"/>
        <w:jc w:val="both"/>
      </w:pPr>
      <w:r>
        <w:rPr>
          <w:rFonts w:ascii="Times New Roman"/>
          <w:b w:val="false"/>
          <w:i w:val="false"/>
          <w:color w:val="000000"/>
          <w:sz w:val="28"/>
        </w:rPr>
        <w:t xml:space="preserve">
      174. Магистральдық газ құбырларын жобалауда олардың жұмыс істеп тұрған және салынып жатқан газ құбырларымен сақиналануын алдын ала ескерген лазым. </w:t>
      </w:r>
    </w:p>
    <w:bookmarkEnd w:id="177"/>
    <w:bookmarkStart w:name="z180" w:id="178"/>
    <w:p>
      <w:pPr>
        <w:spacing w:after="0"/>
        <w:ind w:left="0"/>
        <w:jc w:val="left"/>
      </w:pPr>
      <w:r>
        <w:rPr>
          <w:rFonts w:ascii="Times New Roman"/>
          <w:b/>
          <w:i w:val="false"/>
          <w:color w:val="000000"/>
        </w:rPr>
        <w:t xml:space="preserve"> 
  5. Теңіз және өзен көліктерінің объектілеріндегі Азаматтық қорғаныс инженерлік-техникалық іс-шаралары </w:t>
      </w:r>
    </w:p>
    <w:bookmarkEnd w:id="178"/>
    <w:p>
      <w:pPr>
        <w:spacing w:after="0"/>
        <w:ind w:left="0"/>
        <w:jc w:val="both"/>
      </w:pPr>
      <w:r>
        <w:rPr>
          <w:rFonts w:ascii="Times New Roman"/>
          <w:b w:val="false"/>
          <w:i w:val="false"/>
          <w:color w:val="000000"/>
          <w:sz w:val="28"/>
        </w:rPr>
        <w:t xml:space="preserve">      175. Теңіз және өзен көліктерінің жағалық объектілеріндегі инженерлік-техникалық іс-шаралар: </w:t>
      </w:r>
      <w:r>
        <w:br/>
      </w:r>
      <w:r>
        <w:rPr>
          <w:rFonts w:ascii="Times New Roman"/>
          <w:b w:val="false"/>
          <w:i w:val="false"/>
          <w:color w:val="000000"/>
          <w:sz w:val="28"/>
        </w:rPr>
        <w:t xml:space="preserve">
      1) күшті қираулар болуы ықтимал аймақтардағы, қосалқы жүк алмасу пункттерінде, рейдтік жағдайларда теңіз жүк алмасу жұмыстарын орындау пункттерінде, сондай-ақ қосалқы кеме жөндеу базаларда, қайта жабдықтау мен шашыраңқы орналастыру жағдайындағы кеме жөндеу және жүзетін доктар тұрақтарында орналасқан теңіз пункттерінде орналасқан порттар, кеме жөндеу зауыттары және өзен кемелерін жөндеу-пайдалану базалары үшін электр энергиясымен (оның ішінде кеме электр станцияларынан жағалауға электр энергиясын беру есебінен), сумен, жанармаймен, майлау және басқа да материалдармен, қосалқы бөлшектермен тұрақты түрде жабдықтау; </w:t>
      </w:r>
      <w:r>
        <w:br/>
      </w:r>
      <w:r>
        <w:rPr>
          <w:rFonts w:ascii="Times New Roman"/>
          <w:b w:val="false"/>
          <w:i w:val="false"/>
          <w:color w:val="000000"/>
          <w:sz w:val="28"/>
        </w:rPr>
        <w:t xml:space="preserve">
      2) теңіз көлігі объектілерін су асты ядролық жарылыстарының гравитациялық толқындарының әсерінен, ал өзен көлігі объектілерін - су тораптарының қысымдық фронтының қирауы кезіндегі су қоймаларының екпідетіп жұмыс істеу мүмкіндігін есепке ала отырып, алып толқын әсерінен  қорғау бойынша іс-шаралар кешенін әзірлеу және жүзеге асыру көзделеді. </w:t>
      </w:r>
    </w:p>
    <w:bookmarkStart w:name="z181" w:id="179"/>
    <w:p>
      <w:pPr>
        <w:spacing w:after="0"/>
        <w:ind w:left="0"/>
        <w:jc w:val="both"/>
      </w:pPr>
      <w:r>
        <w:rPr>
          <w:rFonts w:ascii="Times New Roman"/>
          <w:b w:val="false"/>
          <w:i w:val="false"/>
          <w:color w:val="000000"/>
          <w:sz w:val="28"/>
        </w:rPr>
        <w:t xml:space="preserve">
      176. Қосалқы жүк алмастыру пункті, қосалқы кеме жөндеу базасы және жүзетін доктар тұрақтарын Азаматтық қорғаныс бойынша санатталмаған және санатталған порттар мен порт пункттерінде, сондай-ақ Азаматтық қорғаныс бойынша санаттарға жатқызылған қирауы мүмкін аймақтардан тыс орналасқан жабдықталмаған жағалаулар мен өзен жағаларында және Азаматтық қорғаныс бойынша ерекше маңыздағы санаттағы ұйымдарда, сондай-ақ су асты ядролық жарылыстарының гравитациялық толқындарының зақымдаушы әсерінен тыс аймақтарда құрылады. </w:t>
      </w:r>
      <w:r>
        <w:br/>
      </w:r>
      <w:r>
        <w:rPr>
          <w:rFonts w:ascii="Times New Roman"/>
          <w:b w:val="false"/>
          <w:i w:val="false"/>
          <w:color w:val="000000"/>
          <w:sz w:val="28"/>
        </w:rPr>
        <w:t xml:space="preserve">
      Қосалқы жүк алмастыру пункттері мен қосалқы кеме жөндеу базаларын порт және техникалық кемелердің жүзу құралдарын тарта отырып, негізінен жылжымалы жүк алмастыру және кеме жөндеу құралдарын қолдану есебінен жүзеге асыру керек. </w:t>
      </w:r>
    </w:p>
    <w:bookmarkEnd w:id="179"/>
    <w:bookmarkStart w:name="z182" w:id="180"/>
    <w:p>
      <w:pPr>
        <w:spacing w:after="0"/>
        <w:ind w:left="0"/>
        <w:jc w:val="both"/>
      </w:pPr>
      <w:r>
        <w:rPr>
          <w:rFonts w:ascii="Times New Roman"/>
          <w:b w:val="false"/>
          <w:i w:val="false"/>
          <w:color w:val="000000"/>
          <w:sz w:val="28"/>
        </w:rPr>
        <w:t xml:space="preserve">
      177. Қосалқы жүк алмастыру пункттері, қосалқы кеме жөндеу базалары, жабдықталмаған су жағаларындағы жүк операцияларын жүргізу үшін таңдалған жерлер және рейдтік жүк алмастыру жұмыстарының пункттері республикалық маңыздағы темір жол немесе автожол желілерімен байланыстырылады. </w:t>
      </w:r>
    </w:p>
    <w:bookmarkEnd w:id="180"/>
    <w:bookmarkStart w:name="z183" w:id="181"/>
    <w:p>
      <w:pPr>
        <w:spacing w:after="0"/>
        <w:ind w:left="0"/>
        <w:jc w:val="both"/>
      </w:pPr>
      <w:r>
        <w:rPr>
          <w:rFonts w:ascii="Times New Roman"/>
          <w:b w:val="false"/>
          <w:i w:val="false"/>
          <w:color w:val="000000"/>
          <w:sz w:val="28"/>
        </w:rPr>
        <w:t xml:space="preserve">
      178. Порттың бас жоспарын әзірлеуде ашық сақталатын жүктерге арналған алаңдар мен жабық қоймалардың, ал кеме жөндеу зауытының бас жоспарын әзірлеуде жабық өндірістік ғимараттарды жөндеу жұмыстары өндірісіне  және ірі габаритті тораптар, детальдар мен материалдарды қоймалауға арналған ашық алаңдармен кезектесіп келуін қажет етеді. </w:t>
      </w:r>
    </w:p>
    <w:bookmarkEnd w:id="181"/>
    <w:bookmarkStart w:name="z184" w:id="182"/>
    <w:p>
      <w:pPr>
        <w:spacing w:after="0"/>
        <w:ind w:left="0"/>
        <w:jc w:val="both"/>
      </w:pPr>
      <w:r>
        <w:rPr>
          <w:rFonts w:ascii="Times New Roman"/>
          <w:b w:val="false"/>
          <w:i w:val="false"/>
          <w:color w:val="000000"/>
          <w:sz w:val="28"/>
        </w:rPr>
        <w:t xml:space="preserve">
      179. Пост және кеме жөндеу зауыттарын жобалауда Азаматтық қорғаныстың қорғаныс құрылыстары су асты ядролық жарылыстарының гравитациялық толқындарымен немесе гидротораптардың қирауы кезіндегі ірі толқындары басып қалуы ықтимал аймақтардан тыс орналасады. Су баспайтын аймақтар болмаған жағдайда қорғаныс құрылыстарын аталған құрылыстардың есебінен аспайтын қысым туғызбайтын биіктіктегі толқындардың әсер ететін жерлерінде орналастырылады. </w:t>
      </w:r>
    </w:p>
    <w:bookmarkEnd w:id="182"/>
    <w:bookmarkStart w:name="z185" w:id="183"/>
    <w:p>
      <w:pPr>
        <w:spacing w:after="0"/>
        <w:ind w:left="0"/>
        <w:jc w:val="both"/>
      </w:pPr>
      <w:r>
        <w:rPr>
          <w:rFonts w:ascii="Times New Roman"/>
          <w:b w:val="false"/>
          <w:i w:val="false"/>
          <w:color w:val="000000"/>
          <w:sz w:val="28"/>
        </w:rPr>
        <w:t xml:space="preserve">
      180. Разрядты жүктерді (жарылғыш құралдар мен материалдар, қатты әсер ететін улағыш заттар және басқалар) тиеу (түсіру) айлақтары, вагондардың (цистерналар) жиналуына (бос тұруы) арналған теміржол жолдары, мұндай жүктері бар кемелердің су айдындары  өндірістік және қойма ғимараттарынан, сондай-ақ басқа да айлақтардан, өзге жүктері бар кеме тұрақтарының орындарынан және өзі тұтанғыш және тез жанғыш жүктерді орналастыратын орындардан 250 м-ден кем емес қашықтыққа алыстайды. </w:t>
      </w:r>
      <w:r>
        <w:br/>
      </w:r>
      <w:r>
        <w:rPr>
          <w:rFonts w:ascii="Times New Roman"/>
          <w:b w:val="false"/>
          <w:i w:val="false"/>
          <w:color w:val="000000"/>
          <w:sz w:val="28"/>
        </w:rPr>
        <w:t xml:space="preserve">
      Разрядты жүктері бар аталған жағалау объектілері қатты әсер ететін улағыш заттарды тасуда, су бүркеніштерін қою  жүйесімен және су құйғышпен (газсыздандырғыш), сондай-ақ қауіпті химиялық зақымдау ықтимал аймақтарында тұратын жұмысшы персонал және халықты қатты әсер ететін улағыш заттардан болатын авария туралы хабарлаудың жергілікті жүйесімен жабдықталады. </w:t>
      </w:r>
    </w:p>
    <w:bookmarkEnd w:id="183"/>
    <w:bookmarkStart w:name="z186" w:id="184"/>
    <w:p>
      <w:pPr>
        <w:spacing w:after="0"/>
        <w:ind w:left="0"/>
        <w:jc w:val="both"/>
      </w:pPr>
      <w:r>
        <w:rPr>
          <w:rFonts w:ascii="Times New Roman"/>
          <w:b w:val="false"/>
          <w:i w:val="false"/>
          <w:color w:val="000000"/>
          <w:sz w:val="28"/>
        </w:rPr>
        <w:t xml:space="preserve">
      181. Аялдау және бункерлік мұнай базаларын жобалауда теміржол цистерналарынан сұйық отынды кемелерге айлақсыз құю, сондай-ақ танкерлерді жүзетін бункерлік мұнай базалары ретінде қолдану көзделеді. </w:t>
      </w:r>
    </w:p>
    <w:bookmarkEnd w:id="184"/>
    <w:bookmarkStart w:name="z187" w:id="185"/>
    <w:p>
      <w:pPr>
        <w:spacing w:after="0"/>
        <w:ind w:left="0"/>
        <w:jc w:val="both"/>
      </w:pPr>
      <w:r>
        <w:rPr>
          <w:rFonts w:ascii="Times New Roman"/>
          <w:b w:val="false"/>
          <w:i w:val="false"/>
          <w:color w:val="000000"/>
          <w:sz w:val="28"/>
        </w:rPr>
        <w:t xml:space="preserve">
      182. Пароход шаруашылығы, кеме қатынасы компаниясы басқармалары, Азаматтық қорғаныстың топтарына жатқызылған қалаларда орналасқан порттар мен кеме жөндеу зауыттары, сондай-ақ жеке орналасқан порттар мен ерекше маңызы бар кеме жөндеу зауыттары басқарудың қорғалған пункттерімен қамтамасыз етіледі. </w:t>
      </w:r>
    </w:p>
    <w:bookmarkEnd w:id="185"/>
    <w:bookmarkStart w:name="z188" w:id="186"/>
    <w:p>
      <w:pPr>
        <w:spacing w:after="0"/>
        <w:ind w:left="0"/>
        <w:jc w:val="both"/>
      </w:pPr>
      <w:r>
        <w:rPr>
          <w:rFonts w:ascii="Times New Roman"/>
          <w:b w:val="false"/>
          <w:i w:val="false"/>
          <w:color w:val="000000"/>
          <w:sz w:val="28"/>
        </w:rPr>
        <w:t xml:space="preserve">
      183. Қосалқы жүк алмастыру пункттері, қосалқы кеме жөндеу базалары мен жүзу құралдары тұрақтарының базалары Азаматтық қорғаныстың хабарлау дабылдарын жеткілікті қабылдау және жіберудің қажетті байланыс құралдарымен, жүк алмастыру жұмыстарына басшылықты  үзеге асырумен, кәсіпорындардың өнеркәсіптік жұмыстарымен, сондай-ақ кеме қозғалысын басқарумен қамтамасыз етіледі. </w:t>
      </w:r>
    </w:p>
    <w:bookmarkEnd w:id="186"/>
    <w:bookmarkStart w:name="z189" w:id="187"/>
    <w:p>
      <w:pPr>
        <w:spacing w:after="0"/>
        <w:ind w:left="0"/>
        <w:jc w:val="left"/>
      </w:pPr>
      <w:r>
        <w:rPr>
          <w:rFonts w:ascii="Times New Roman"/>
          <w:b/>
          <w:i w:val="false"/>
          <w:color w:val="000000"/>
        </w:rPr>
        <w:t xml:space="preserve"> 
  6. Әуе көліктерінің объектілеріндегі Азаматтық қорғаныс </w:t>
      </w:r>
      <w:r>
        <w:br/>
      </w:r>
      <w:r>
        <w:rPr>
          <w:rFonts w:ascii="Times New Roman"/>
          <w:b/>
          <w:i w:val="false"/>
          <w:color w:val="000000"/>
        </w:rPr>
        <w:t xml:space="preserve">
инженерлік-техникалық іс-шаралары </w:t>
      </w:r>
    </w:p>
    <w:bookmarkEnd w:id="187"/>
    <w:p>
      <w:pPr>
        <w:spacing w:after="0"/>
        <w:ind w:left="0"/>
        <w:jc w:val="both"/>
      </w:pPr>
      <w:r>
        <w:rPr>
          <w:rFonts w:ascii="Times New Roman"/>
          <w:b w:val="false"/>
          <w:i w:val="false"/>
          <w:color w:val="000000"/>
          <w:sz w:val="28"/>
        </w:rPr>
        <w:t xml:space="preserve">      184. Соғыс уақытында азаматтық авиацияның тұрақты жұмыс істеуін арттыру мақсатында азаматтық авиация ұйымдары үшін бытыратып орналастыру аэродромдары көзделеді. </w:t>
      </w:r>
    </w:p>
    <w:bookmarkStart w:name="z190" w:id="188"/>
    <w:p>
      <w:pPr>
        <w:spacing w:after="0"/>
        <w:ind w:left="0"/>
        <w:jc w:val="both"/>
      </w:pPr>
      <w:r>
        <w:rPr>
          <w:rFonts w:ascii="Times New Roman"/>
          <w:b w:val="false"/>
          <w:i w:val="false"/>
          <w:color w:val="000000"/>
          <w:sz w:val="28"/>
        </w:rPr>
        <w:t xml:space="preserve">
      185. Бытыратып орналастыру аэродромдары ретінде барлық аэродромдарды (қажет болғанда алдын ала жабдықтау) және ең алдымен қирауы мүмкін аймақтар мен апаттық су басуы мүмкін аймақтар, сондай-ақ бейбіт уақытта арнайы дайындалатын автомобиль жолдарының жекелеген учаскелерін қолдану көзделеді. </w:t>
      </w:r>
    </w:p>
    <w:bookmarkEnd w:id="188"/>
    <w:bookmarkStart w:name="z191" w:id="189"/>
    <w:p>
      <w:pPr>
        <w:spacing w:after="0"/>
        <w:ind w:left="0"/>
        <w:jc w:val="both"/>
      </w:pPr>
      <w:r>
        <w:rPr>
          <w:rFonts w:ascii="Times New Roman"/>
          <w:b w:val="false"/>
          <w:i w:val="false"/>
          <w:color w:val="000000"/>
          <w:sz w:val="28"/>
        </w:rPr>
        <w:t xml:space="preserve">
      186. Жаңа әуежайлар салу және қолданыстағыларын қайта құру кезінде адамдардың санитарлық өңдеу, техника мен мүлікті залалсыздандыру бойынша инженерлік-техникалық іс-шаралары көзделеді. </w:t>
      </w:r>
    </w:p>
    <w:bookmarkEnd w:id="189"/>
    <w:bookmarkStart w:name="z192" w:id="190"/>
    <w:p>
      <w:pPr>
        <w:spacing w:after="0"/>
        <w:ind w:left="0"/>
        <w:jc w:val="both"/>
      </w:pPr>
      <w:r>
        <w:rPr>
          <w:rFonts w:ascii="Times New Roman"/>
          <w:b w:val="false"/>
          <w:i w:val="false"/>
          <w:color w:val="000000"/>
          <w:sz w:val="28"/>
        </w:rPr>
        <w:t xml:space="preserve">
      187. Жаңа әуежайларды жобалау кезінде, сондай-ақ қирауы мүмкін аймақта орналасқан әуежайлардың жанармай және майлау материалдарының тиісті қоймаларын қайта жөндеу кезінде жанармай және майлау материалдарына арналған жер асты сыйымдылықтары құрылыстары болжанады. </w:t>
      </w:r>
      <w:r>
        <w:br/>
      </w:r>
      <w:r>
        <w:rPr>
          <w:rFonts w:ascii="Times New Roman"/>
          <w:b w:val="false"/>
          <w:i w:val="false"/>
          <w:color w:val="000000"/>
          <w:sz w:val="28"/>
        </w:rPr>
        <w:t xml:space="preserve">
      Тиісті негіздеуде жер үсті жатқызылған сыйымдылықтарында жанармай және майлау материалдарын сақтауға болады. </w:t>
      </w:r>
    </w:p>
    <w:bookmarkEnd w:id="190"/>
    <w:bookmarkStart w:name="z193" w:id="191"/>
    <w:p>
      <w:pPr>
        <w:spacing w:after="0"/>
        <w:ind w:left="0"/>
        <w:jc w:val="both"/>
      </w:pPr>
      <w:r>
        <w:rPr>
          <w:rFonts w:ascii="Times New Roman"/>
          <w:b w:val="false"/>
          <w:i w:val="false"/>
          <w:color w:val="000000"/>
          <w:sz w:val="28"/>
        </w:rPr>
        <w:t xml:space="preserve">
      188. Қирауы ықтимал аймақтардан тыс орналасқан әуежайлар қирауы ықтимал аймақтардан тыс орналасқан электр энергиясы мен электр жүйелерінің сыртқы көздерінің орталықтандырылған электрмен жабдықтауымен қамтамасыз етіледі. </w:t>
      </w:r>
      <w:r>
        <w:br/>
      </w:r>
      <w:r>
        <w:rPr>
          <w:rFonts w:ascii="Times New Roman"/>
          <w:b w:val="false"/>
          <w:i w:val="false"/>
          <w:color w:val="000000"/>
          <w:sz w:val="28"/>
        </w:rPr>
        <w:t xml:space="preserve">
      Егер әуежайлардың электрмен жабдықтау желілері қирауы ықтимал аймақтар шегімен өтетін болса, олардың кабельдік орындалуы ескеріледі. </w:t>
      </w:r>
    </w:p>
    <w:bookmarkEnd w:id="191"/>
    <w:bookmarkStart w:name="z194" w:id="192"/>
    <w:p>
      <w:pPr>
        <w:spacing w:after="0"/>
        <w:ind w:left="0"/>
        <w:jc w:val="both"/>
      </w:pPr>
      <w:r>
        <w:rPr>
          <w:rFonts w:ascii="Times New Roman"/>
          <w:b w:val="false"/>
          <w:i w:val="false"/>
          <w:color w:val="000000"/>
          <w:sz w:val="28"/>
        </w:rPr>
        <w:t xml:space="preserve">
      189. Соғыс уақытында әуе қозғалысын, өндірісті, Азаматтық қорғанысты және аэродромдар ауданындағы әуе қозғалыстарын басқару үшін Азаматтық авиация аудандарында әуежайларды басқарудың қорғалған пункттері құрылады. </w:t>
      </w:r>
    </w:p>
    <w:bookmarkEnd w:id="192"/>
    <w:bookmarkStart w:name="z195" w:id="193"/>
    <w:p>
      <w:pPr>
        <w:spacing w:after="0"/>
        <w:ind w:left="0"/>
        <w:jc w:val="both"/>
      </w:pPr>
      <w:r>
        <w:rPr>
          <w:rFonts w:ascii="Times New Roman"/>
          <w:b w:val="false"/>
          <w:i w:val="false"/>
          <w:color w:val="000000"/>
          <w:sz w:val="28"/>
        </w:rPr>
        <w:t xml:space="preserve">
      190. Азаматтық авиацияның бірлескен ұйымдарының өндірістік-шаруашылық қызметі мен Азаматтық қорғанысын басқару үшін біріккен авиациялық ұйымдарды басқарудың қорғалған пункттері құрылады. Базалық әуежайларда азаматтық авиацияның бірлескен ұйымдары әуежайларды басқарудың қорғалған пункттері басқарудың қорғалған пункттері функциясын да орындайды. </w:t>
      </w:r>
    </w:p>
    <w:bookmarkEnd w:id="193"/>
    <w:bookmarkStart w:name="z196" w:id="194"/>
    <w:p>
      <w:pPr>
        <w:spacing w:after="0"/>
        <w:ind w:left="0"/>
        <w:jc w:val="both"/>
      </w:pPr>
      <w:r>
        <w:rPr>
          <w:rFonts w:ascii="Times New Roman"/>
          <w:b w:val="false"/>
          <w:i w:val="false"/>
          <w:color w:val="000000"/>
          <w:sz w:val="28"/>
        </w:rPr>
        <w:t xml:space="preserve">
      191. Әуе қозғалыстарын басқару жүйесінің тұрақтылығын арттыру мақсатында басқарудың қорғалған пункттерін қирауы мүмкін аймақтар мен апаттық су басу аймақтарынан тыс орналастыру көзделеді. Жекелеген жағдайларда авиацияны басқарудың басқа да пункттерімен біріктірілуі мүмкін. </w:t>
      </w:r>
    </w:p>
    <w:bookmarkEnd w:id="194"/>
    <w:bookmarkStart w:name="z197" w:id="195"/>
    <w:p>
      <w:pPr>
        <w:spacing w:after="0"/>
        <w:ind w:left="0"/>
        <w:jc w:val="both"/>
      </w:pPr>
      <w:r>
        <w:rPr>
          <w:rFonts w:ascii="Times New Roman"/>
          <w:b w:val="false"/>
          <w:i w:val="false"/>
          <w:color w:val="000000"/>
          <w:sz w:val="28"/>
        </w:rPr>
        <w:t xml:space="preserve">
      192. Түрлі сипаттағы басқарудың қорғалған пункттері және оларға жіберілетін радиоорталықтар осы Бұйрыққа сәйкес қорғау дәрежесін қамтамасыз етуге есептеледі. </w:t>
      </w:r>
      <w:r>
        <w:br/>
      </w:r>
      <w:r>
        <w:rPr>
          <w:rFonts w:ascii="Times New Roman"/>
          <w:b w:val="false"/>
          <w:i w:val="false"/>
          <w:color w:val="000000"/>
          <w:sz w:val="28"/>
        </w:rPr>
        <w:t xml:space="preserve">
      Жіберілетін радиоорталықтарды қирауы ықтимал аймақтар мен апаттық су басу аймақтарынан тыс орналастыруды қажет етеді. </w:t>
      </w:r>
    </w:p>
    <w:bookmarkEnd w:id="195"/>
    <w:bookmarkStart w:name="z198" w:id="196"/>
    <w:p>
      <w:pPr>
        <w:spacing w:after="0"/>
        <w:ind w:left="0"/>
        <w:jc w:val="left"/>
      </w:pPr>
      <w:r>
        <w:rPr>
          <w:rFonts w:ascii="Times New Roman"/>
          <w:b/>
          <w:i w:val="false"/>
          <w:color w:val="000000"/>
        </w:rPr>
        <w:t xml:space="preserve"> 
  8-тарау. Ауыл шаруашылығы жануарларын, мал шаруашылығы мен өсімдік шаруашылығын қорғау  1. Ауыл шаруашылығы жануарларын қорғау </w:t>
      </w:r>
    </w:p>
    <w:bookmarkEnd w:id="196"/>
    <w:p>
      <w:pPr>
        <w:spacing w:after="0"/>
        <w:ind w:left="0"/>
        <w:jc w:val="both"/>
      </w:pPr>
      <w:r>
        <w:rPr>
          <w:rFonts w:ascii="Times New Roman"/>
          <w:b w:val="false"/>
          <w:i w:val="false"/>
          <w:color w:val="000000"/>
          <w:sz w:val="28"/>
        </w:rPr>
        <w:t xml:space="preserve">      193. Қирауы ықтимал аймақтардан тыс орналасқан аудандарда Азаматтық қорғаныс тобына жатқызылған қалалар мен Азаматтық қорғаныс бойынша ерекше маңызды санаттағы ұйымдарда соғыс уақытында радиоактивті ластанудан ауыл шаруашылығы жануарларының қорғалуы көзделеді. </w:t>
      </w:r>
      <w:r>
        <w:br/>
      </w:r>
      <w:r>
        <w:rPr>
          <w:rFonts w:ascii="Times New Roman"/>
          <w:b w:val="false"/>
          <w:i w:val="false"/>
          <w:color w:val="000000"/>
          <w:sz w:val="28"/>
        </w:rPr>
        <w:t xml:space="preserve">
      Аталған жануарлардың қорғалуын жүзеге асыруды қамтамасыз ететін даярлық инженерлік-техникалық іс-шаралар бір тәулік ішінде тиісті қорғау режиміне ауысу мүмкіндігін қамтамасыздандыруды ескере отырып, алдын ала бейбіт уақытта жүргізіледі. </w:t>
      </w:r>
    </w:p>
    <w:bookmarkStart w:name="z199" w:id="197"/>
    <w:p>
      <w:pPr>
        <w:spacing w:after="0"/>
        <w:ind w:left="0"/>
        <w:jc w:val="both"/>
      </w:pPr>
      <w:r>
        <w:rPr>
          <w:rFonts w:ascii="Times New Roman"/>
          <w:b w:val="false"/>
          <w:i w:val="false"/>
          <w:color w:val="000000"/>
          <w:sz w:val="28"/>
        </w:rPr>
        <w:t xml:space="preserve">
      194. Жануарларды сумен қамтамасыздандыру үшін фермалар мен кешендерде қорғалған су жинау ұңғымалар жабдықталады. Резервтік сумен қамтамасыз ету ретінде жұмыс істеп тұрған және жаңартылатын шахталық және құбырлы құдықтардың, сондай-ақ қорғалған резервуарлардың қолданылуы көзделеді. </w:t>
      </w:r>
    </w:p>
    <w:bookmarkEnd w:id="197"/>
    <w:bookmarkStart w:name="z200" w:id="198"/>
    <w:p>
      <w:pPr>
        <w:spacing w:after="0"/>
        <w:ind w:left="0"/>
        <w:jc w:val="both"/>
      </w:pPr>
      <w:r>
        <w:rPr>
          <w:rFonts w:ascii="Times New Roman"/>
          <w:b w:val="false"/>
          <w:i w:val="false"/>
          <w:color w:val="000000"/>
          <w:sz w:val="28"/>
        </w:rPr>
        <w:t xml:space="preserve">
      195. Зақымданған жануарларға ветеринарлық өңдеу жүргізу үшін фермалар мен кешендердегі арнайы алаңдардың жабдықталуы көзделеді. </w:t>
      </w:r>
    </w:p>
    <w:bookmarkEnd w:id="198"/>
    <w:bookmarkStart w:name="z201" w:id="199"/>
    <w:p>
      <w:pPr>
        <w:spacing w:after="0"/>
        <w:ind w:left="0"/>
        <w:jc w:val="both"/>
      </w:pPr>
      <w:r>
        <w:rPr>
          <w:rFonts w:ascii="Times New Roman"/>
          <w:b w:val="false"/>
          <w:i w:val="false"/>
          <w:color w:val="000000"/>
          <w:sz w:val="28"/>
        </w:rPr>
        <w:t xml:space="preserve">
      196. Мал шаруашылығы фермалары мен кешендерінде, сондай-ақ құс фабрикаларында электрмен жабдықтаудың автономды көзі болуы ескеріледі. </w:t>
      </w:r>
    </w:p>
    <w:bookmarkEnd w:id="199"/>
    <w:bookmarkStart w:name="z202" w:id="200"/>
    <w:p>
      <w:pPr>
        <w:spacing w:after="0"/>
        <w:ind w:left="0"/>
        <w:jc w:val="left"/>
      </w:pPr>
      <w:r>
        <w:rPr>
          <w:rFonts w:ascii="Times New Roman"/>
          <w:b/>
          <w:i w:val="false"/>
          <w:color w:val="000000"/>
        </w:rPr>
        <w:t xml:space="preserve"> 
  2. Мал шаруашылығы, өсімдік шаруашылығы өнімдері </w:t>
      </w:r>
      <w:r>
        <w:br/>
      </w:r>
      <w:r>
        <w:rPr>
          <w:rFonts w:ascii="Times New Roman"/>
          <w:b/>
          <w:i w:val="false"/>
          <w:color w:val="000000"/>
        </w:rPr>
        <w:t xml:space="preserve">
мен азық-түлік тауарларын қорғау </w:t>
      </w:r>
    </w:p>
    <w:bookmarkEnd w:id="200"/>
    <w:p>
      <w:pPr>
        <w:spacing w:after="0"/>
        <w:ind w:left="0"/>
        <w:jc w:val="both"/>
      </w:pPr>
      <w:r>
        <w:rPr>
          <w:rFonts w:ascii="Times New Roman"/>
          <w:b w:val="false"/>
          <w:i w:val="false"/>
          <w:color w:val="000000"/>
          <w:sz w:val="28"/>
        </w:rPr>
        <w:t xml:space="preserve">      197. Мал шаруашылығы және өсімдік шаруашылығы өнімдерін қайта өңдеу ұйымдарының, сондай-ақ базалар, тоңазытқыштар мен азық-түлік тауарларын сақтауға арналған қоймалардың жаңасын және жұмыс істеп тұрғандарының жаңартылуын жобалауда осы өнімдер мен тауарлардың радиоактивті заттардың аэрозольдері мен улағыш заттар, биологиялық (бактериялық) құралдардан зақымдалудан қорғалуы көзделеді. </w:t>
      </w:r>
    </w:p>
    <w:bookmarkStart w:name="z203" w:id="201"/>
    <w:p>
      <w:pPr>
        <w:spacing w:after="0"/>
        <w:ind w:left="0"/>
        <w:jc w:val="both"/>
      </w:pPr>
      <w:r>
        <w:rPr>
          <w:rFonts w:ascii="Times New Roman"/>
          <w:b w:val="false"/>
          <w:i w:val="false"/>
          <w:color w:val="000000"/>
          <w:sz w:val="28"/>
        </w:rPr>
        <w:t xml:space="preserve">
      198. Мал шаруашылығы мен өсімдік шаруашылығы өнімдерін қайта өңдеу ұйымдарының, сондай-ақ базалар, тоңазытқыш азық-түлік сақтауға арналған қоймалардың өндірістік ғимараттар мен құрылыстардың қоршалған құрылыс құрылымдары осы құрылымдардың нығыздалуы немесе герметикалануы есебінен қамтамасыз етілетін радиоактивті заттар, улағыш заттар, биологиялық (бактериялық) құралдардың аэрозольдері үшін қажетті өткізбеушілігі болуы тиіс. </w:t>
      </w:r>
    </w:p>
    <w:bookmarkEnd w:id="201"/>
    <w:bookmarkStart w:name="z204" w:id="202"/>
    <w:p>
      <w:pPr>
        <w:spacing w:after="0"/>
        <w:ind w:left="0"/>
        <w:jc w:val="both"/>
      </w:pPr>
      <w:r>
        <w:rPr>
          <w:rFonts w:ascii="Times New Roman"/>
          <w:b w:val="false"/>
          <w:i w:val="false"/>
          <w:color w:val="000000"/>
          <w:sz w:val="28"/>
        </w:rPr>
        <w:t xml:space="preserve">
      199. Мал шаруашылығы мен өсімдік шаруашылығы өнімдерін өндіретін кәсіпорындардың үй-жайларын, сондай-ақ базалар, тоңазытқыштар мен қоймаларды азық-түліктерді сақтау үшін қалыңдату (герметизациялау) жаппай зақымдау құралдарынан сақтау үшін азық-түлік тауарларын, азық шикізаттары мен фуражды сақтауға арналған базаларды, тоңазытқыштарды, қоймалар мен басқа да үй-жайларды қалыңдату (герметизациялау) бойынша талаптарға сәйкес жүзеге асырылады. </w:t>
      </w:r>
    </w:p>
    <w:bookmarkEnd w:id="202"/>
    <w:bookmarkStart w:name="z205" w:id="203"/>
    <w:p>
      <w:pPr>
        <w:spacing w:after="0"/>
        <w:ind w:left="0"/>
        <w:jc w:val="both"/>
      </w:pPr>
      <w:r>
        <w:rPr>
          <w:rFonts w:ascii="Times New Roman"/>
          <w:b w:val="false"/>
          <w:i w:val="false"/>
          <w:color w:val="000000"/>
          <w:sz w:val="28"/>
        </w:rPr>
        <w:t xml:space="preserve">
      200. Газды ортада сақталуға лайықталған азық-түлік қоймалары герметикалануға жатады және қосымша герметикалануға жатпайды. </w:t>
      </w:r>
    </w:p>
    <w:bookmarkEnd w:id="203"/>
    <w:bookmarkStart w:name="z206" w:id="204"/>
    <w:p>
      <w:pPr>
        <w:spacing w:after="0"/>
        <w:ind w:left="0"/>
        <w:jc w:val="left"/>
      </w:pPr>
      <w:r>
        <w:rPr>
          <w:rFonts w:ascii="Times New Roman"/>
          <w:b/>
          <w:i w:val="false"/>
          <w:color w:val="000000"/>
        </w:rPr>
        <w:t xml:space="preserve"> 
  9-тарау. Қалалық және елді мекендердің және шаруашылық </w:t>
      </w:r>
      <w:r>
        <w:br/>
      </w:r>
      <w:r>
        <w:rPr>
          <w:rFonts w:ascii="Times New Roman"/>
          <w:b/>
          <w:i w:val="false"/>
          <w:color w:val="000000"/>
        </w:rPr>
        <w:t xml:space="preserve">
объектілерінің жарықтық бүркемеленуі </w:t>
      </w:r>
    </w:p>
    <w:bookmarkEnd w:id="204"/>
    <w:p>
      <w:pPr>
        <w:spacing w:after="0"/>
        <w:ind w:left="0"/>
        <w:jc w:val="both"/>
      </w:pPr>
      <w:r>
        <w:rPr>
          <w:rFonts w:ascii="Times New Roman"/>
          <w:b w:val="false"/>
          <w:i w:val="false"/>
          <w:color w:val="000000"/>
          <w:sz w:val="28"/>
        </w:rPr>
        <w:t xml:space="preserve">      201. Жарықтық бүркемелеу тәуліктің қараңғы кезінде айқындауды қиындататын қалалық және ауылдық мекендер мен ұйымдарды әуеден көрнекі бақылау жолымен немесе зерттелуші көрінетін аймаққа есептелген (0,40 - 0,76 мкм) оптикалық құралдар  көмегімен жағдай туғызу үшін жүргізіледі. </w:t>
      </w:r>
    </w:p>
    <w:bookmarkStart w:name="z207" w:id="205"/>
    <w:p>
      <w:pPr>
        <w:spacing w:after="0"/>
        <w:ind w:left="0"/>
        <w:jc w:val="both"/>
      </w:pPr>
      <w:r>
        <w:rPr>
          <w:rFonts w:ascii="Times New Roman"/>
          <w:b w:val="false"/>
          <w:i w:val="false"/>
          <w:color w:val="000000"/>
          <w:sz w:val="28"/>
        </w:rPr>
        <w:t xml:space="preserve">
      202. Жарықтық бүркемелеу аймағына кіретін қалалық және елді мекендер мен объектілердің жарықтық бүркемеленуі екі: жартылай және толық қараңғылау режимінде қамтылады. </w:t>
      </w:r>
      <w:r>
        <w:br/>
      </w:r>
      <w:r>
        <w:rPr>
          <w:rFonts w:ascii="Times New Roman"/>
          <w:b w:val="false"/>
          <w:i w:val="false"/>
          <w:color w:val="000000"/>
          <w:sz w:val="28"/>
        </w:rPr>
        <w:t xml:space="preserve">
      Осы режимдерде жарықтық бүркемелеуді жүзеге асыруды қамтамасыздандыратын даярлық іс-шаралары алдын ала бейбіт уақытта өткізіледі. </w:t>
      </w:r>
    </w:p>
    <w:bookmarkEnd w:id="205"/>
    <w:bookmarkStart w:name="z208" w:id="206"/>
    <w:p>
      <w:pPr>
        <w:spacing w:after="0"/>
        <w:ind w:left="0"/>
        <w:jc w:val="both"/>
      </w:pPr>
      <w:r>
        <w:rPr>
          <w:rFonts w:ascii="Times New Roman"/>
          <w:b w:val="false"/>
          <w:i w:val="false"/>
          <w:color w:val="000000"/>
          <w:sz w:val="28"/>
        </w:rPr>
        <w:t xml:space="preserve">
      203. Жартылай қараңғылау режимінде толық қараңғылау режиміне өтуге дайындықтың аяқталуы ескеріледі. Жартылай қараңғылау режимі қалалық және ауылдық елді мекендердің және ұйымдардың қалыпты өндірістік қызметін бұзбауы керек. </w:t>
      </w:r>
      <w:r>
        <w:br/>
      </w:r>
      <w:r>
        <w:rPr>
          <w:rFonts w:ascii="Times New Roman"/>
          <w:b w:val="false"/>
          <w:i w:val="false"/>
          <w:color w:val="000000"/>
          <w:sz w:val="28"/>
        </w:rPr>
        <w:t xml:space="preserve">
      Дағдылы жарықтандырудан жартылай қараңғылау режиміне ауысу 16 сағаттан кем емес уақытта жүргізіледі. </w:t>
      </w:r>
      <w:r>
        <w:br/>
      </w:r>
      <w:r>
        <w:rPr>
          <w:rFonts w:ascii="Times New Roman"/>
          <w:b w:val="false"/>
          <w:i w:val="false"/>
          <w:color w:val="000000"/>
          <w:sz w:val="28"/>
        </w:rPr>
        <w:t xml:space="preserve">
      Жартылай қараңғылау режимі толық қараңғылау режимінің жұмыс уақытынан басқа, ол енгізілгеннен кейінгі уақытта тұрақты түрде жұмыс істейді. </w:t>
      </w:r>
    </w:p>
    <w:bookmarkEnd w:id="206"/>
    <w:bookmarkStart w:name="z209" w:id="207"/>
    <w:p>
      <w:pPr>
        <w:spacing w:after="0"/>
        <w:ind w:left="0"/>
        <w:jc w:val="both"/>
      </w:pPr>
      <w:r>
        <w:rPr>
          <w:rFonts w:ascii="Times New Roman"/>
          <w:b w:val="false"/>
          <w:i w:val="false"/>
          <w:color w:val="000000"/>
          <w:sz w:val="28"/>
        </w:rPr>
        <w:t xml:space="preserve">
      204. "Әуе дабылы" деген дабылмен толық қараңғылау режимі енгізіледі және "Әуе дабылын тоқтат" дабылының хабарлануымен жойылады. </w:t>
      </w:r>
      <w:r>
        <w:br/>
      </w:r>
      <w:r>
        <w:rPr>
          <w:rFonts w:ascii="Times New Roman"/>
          <w:b w:val="false"/>
          <w:i w:val="false"/>
          <w:color w:val="000000"/>
          <w:sz w:val="28"/>
        </w:rPr>
        <w:t xml:space="preserve">
      Жартылай қараңғылау режимінен толық қараңғылау режиміне ауысу 3 минуттан аспайтын уақытта жүзеге асырылады. </w:t>
      </w:r>
      <w:r>
        <w:br/>
      </w:r>
      <w:r>
        <w:rPr>
          <w:rFonts w:ascii="Times New Roman"/>
          <w:b w:val="false"/>
          <w:i w:val="false"/>
          <w:color w:val="000000"/>
          <w:sz w:val="28"/>
        </w:rPr>
        <w:t xml:space="preserve">
      Өндірістік оттардың (алау, ыстық шлактар, балқытылған металдар және тағы сондай) жарықтық бүркемеленуі кезінде толық қараңғылау режиміне 10 минутқа дейінгі уақытта өту ұзақтығының көбеюі мүмкін. Бұл жағдайда өндірістік үй-жайлардың ішкі электрмен жарықталынуын, онда орналасқан өндірістік оттардың жарықтық бүркемеленуі аяқталғаннан кейін, бірақ "Әуе дабылы" дабылы берілгеннен кейінгі 10 минуттан кейін ажыратуға болады. </w:t>
      </w:r>
    </w:p>
    <w:bookmarkEnd w:id="207"/>
    <w:bookmarkStart w:name="z210" w:id="208"/>
    <w:p>
      <w:pPr>
        <w:spacing w:after="0"/>
        <w:ind w:left="0"/>
        <w:jc w:val="both"/>
      </w:pPr>
      <w:r>
        <w:rPr>
          <w:rFonts w:ascii="Times New Roman"/>
          <w:b w:val="false"/>
          <w:i w:val="false"/>
          <w:color w:val="000000"/>
          <w:sz w:val="28"/>
        </w:rPr>
        <w:t xml:space="preserve">
      205. Қала көлігін, сондай-ақ оның қозғалысын жартылай қараңғылау режимінде реттеу құралдарын жарықтық бүркемелеуге болмайды. </w:t>
      </w:r>
      <w:r>
        <w:br/>
      </w:r>
      <w:r>
        <w:rPr>
          <w:rFonts w:ascii="Times New Roman"/>
          <w:b w:val="false"/>
          <w:i w:val="false"/>
          <w:color w:val="000000"/>
          <w:sz w:val="28"/>
        </w:rPr>
        <w:t xml:space="preserve">
      Толық қараңғылау режимінде қалалық жер үсті көлігі тоқтайды, оның жарықтандыру оттары, сондай-ақ қозғалысты реттеу құралдары ажыратылады. </w:t>
      </w:r>
    </w:p>
    <w:bookmarkEnd w:id="208"/>
    <w:bookmarkStart w:name="z211" w:id="209"/>
    <w:p>
      <w:pPr>
        <w:spacing w:after="0"/>
        <w:ind w:left="0"/>
        <w:jc w:val="both"/>
      </w:pPr>
      <w:r>
        <w:rPr>
          <w:rFonts w:ascii="Times New Roman"/>
          <w:b w:val="false"/>
          <w:i w:val="false"/>
          <w:color w:val="000000"/>
          <w:sz w:val="28"/>
        </w:rPr>
        <w:t xml:space="preserve">
      206. Темір жол, әуе, теңіз, автомобиль және өзен көліктерін жарықтық бүркемелеу қалалық және елді мекендерді және ұйымдарды жарықтық бүркемелеуді жобалау нормаларының талаптарына, сондай-ақ көліктің тиісті түрлерінің жұмыс ерекшеліктерін ескере отырып әзірленетін жарықтық бүркемелеу бойынша ведомстволық нұсқауларына сәйкес жүргізіледі. </w:t>
      </w:r>
    </w:p>
    <w:bookmarkEnd w:id="209"/>
    <w:bookmarkStart w:name="z212" w:id="210"/>
    <w:p>
      <w:pPr>
        <w:spacing w:after="0"/>
        <w:ind w:left="0"/>
        <w:jc w:val="left"/>
      </w:pPr>
      <w:r>
        <w:rPr>
          <w:rFonts w:ascii="Times New Roman"/>
          <w:b/>
          <w:i w:val="false"/>
          <w:color w:val="000000"/>
        </w:rPr>
        <w:t xml:space="preserve"> 
  10-тарау. Адамдарды санитарлық өңдеуге, киім және </w:t>
      </w:r>
      <w:r>
        <w:br/>
      </w:r>
      <w:r>
        <w:rPr>
          <w:rFonts w:ascii="Times New Roman"/>
          <w:b/>
          <w:i w:val="false"/>
          <w:color w:val="000000"/>
        </w:rPr>
        <w:t xml:space="preserve">
автокөліктің жылжымалы құрамын арнайы өңдеуге бейімделген </w:t>
      </w:r>
      <w:r>
        <w:br/>
      </w:r>
      <w:r>
        <w:rPr>
          <w:rFonts w:ascii="Times New Roman"/>
          <w:b/>
          <w:i w:val="false"/>
          <w:color w:val="000000"/>
        </w:rPr>
        <w:t xml:space="preserve">
коммуналдық-тұрмыстық объектілер </w:t>
      </w:r>
    </w:p>
    <w:bookmarkEnd w:id="210"/>
    <w:p>
      <w:pPr>
        <w:spacing w:after="0"/>
        <w:ind w:left="0"/>
        <w:jc w:val="both"/>
      </w:pPr>
      <w:r>
        <w:rPr>
          <w:rFonts w:ascii="Times New Roman"/>
          <w:b w:val="false"/>
          <w:i w:val="false"/>
          <w:color w:val="000000"/>
          <w:sz w:val="28"/>
        </w:rPr>
        <w:t xml:space="preserve">      207. Қайта салынып жатқан, қайта құрылып жатқан және жұмыс істеп тұрған қоғамдық моншалар, душ ұйымдары, кір жуатын орындар, химиялық тазалау кәсіпорындары, киім жуу және химиялық тазалаудың кооперативтік кәсіпорындарымен қоса, өзіне-өзі кір жуу қызметін көрсету, сондай-ақ ведомстволық бағыныстылығына қарамастан автокөліктің жылжымалы құрамын жуу және жинау орындары адамдарды санитарлық өңдеу, соғыс уақытында, сондай-ақ өндірістік аварияларда, апаттарда немесе апаттық зілзалаларда киім және автокөліктің жылжымалы құрамын арнайы өңдеуге сәйкес бейімделеді. </w:t>
      </w:r>
    </w:p>
    <w:bookmarkStart w:name="z213" w:id="211"/>
    <w:p>
      <w:pPr>
        <w:spacing w:after="0"/>
        <w:ind w:left="0"/>
        <w:jc w:val="both"/>
      </w:pPr>
      <w:r>
        <w:rPr>
          <w:rFonts w:ascii="Times New Roman"/>
          <w:b w:val="false"/>
          <w:i w:val="false"/>
          <w:color w:val="000000"/>
          <w:sz w:val="28"/>
        </w:rPr>
        <w:t xml:space="preserve">
      208. Осы Ереженің 207-тармағында көрсетілген коммуналдық-тұрмыстық қызмет объектілеріне адамдарды, арнайы киім және автокөліктің жылжымалы құрамын санитарлық өңдеуге  арналған оларды бейімдеу жобалары әзірленіп жатыр. </w:t>
      </w:r>
      <w:r>
        <w:br/>
      </w:r>
      <w:r>
        <w:rPr>
          <w:rFonts w:ascii="Times New Roman"/>
          <w:b w:val="false"/>
          <w:i w:val="false"/>
          <w:color w:val="000000"/>
          <w:sz w:val="28"/>
        </w:rPr>
        <w:t xml:space="preserve">
      Бұл жобаларда екі кезеңді бөліп көрсеткен жөн: </w:t>
      </w:r>
      <w:r>
        <w:br/>
      </w:r>
      <w:r>
        <w:rPr>
          <w:rFonts w:ascii="Times New Roman"/>
          <w:b w:val="false"/>
          <w:i w:val="false"/>
          <w:color w:val="000000"/>
          <w:sz w:val="28"/>
        </w:rPr>
        <w:t xml:space="preserve">
      1) 1-кезең - жаңа объектілерді салу және жұмыс істеп тұрғандарын жаңарту барысында, сондай-ақ жұмыс істеп тұрған объектілерді түрлі жөндеу кезінде алдын ала орындалуы тиісті даярлық іс-шаралары, бұл кезеңде объектілерді 24 сағ. ішінде адамдарды санитарлық өңдеу режиміне, киім мен автокөліктің жылжымалы құрамына арнайы өңдеу өткізуді қамтамасыз ететін, бірақ олардың бейбіт уақыт режиміндегі жұмысын қиындатпайтын аса қиын құрылыс-монтаж жұмыстарын кіргізген жөн. </w:t>
      </w:r>
      <w:r>
        <w:br/>
      </w:r>
      <w:r>
        <w:rPr>
          <w:rFonts w:ascii="Times New Roman"/>
          <w:b w:val="false"/>
          <w:i w:val="false"/>
          <w:color w:val="000000"/>
          <w:sz w:val="28"/>
        </w:rPr>
        <w:t xml:space="preserve">
      2) 2-кезең - адамдарды санитарлық өңдеу, киім мен автокөліктің жылжымалы құрамын арнайы өңдеу режиміне объектілерді ауыстыру бойынша соғыс уақытында жүзеге асырылатын іс-шаралар. Осы кезеңге 1-кезеңде орындалуы мақсатқа сәйкес келмеген іс-шаралар енгізіледі. </w:t>
      </w:r>
    </w:p>
    <w:bookmarkEnd w:id="211"/>
    <w:bookmarkStart w:name="z214" w:id="212"/>
    <w:p>
      <w:pPr>
        <w:spacing w:after="0"/>
        <w:ind w:left="0"/>
        <w:jc w:val="both"/>
      </w:pPr>
      <w:r>
        <w:rPr>
          <w:rFonts w:ascii="Times New Roman"/>
          <w:b w:val="false"/>
          <w:i w:val="false"/>
          <w:color w:val="000000"/>
          <w:sz w:val="28"/>
        </w:rPr>
        <w:t xml:space="preserve">
      209. Коммуналдық-тұрмыстық объектілердің құралдарын жобалау кезінде радиоактивті заттардың, улағыш заттардың, биологиялық (бактериялық) құралдардың ластануына душар болған адамдарға санитарлық өңдеу жасау, киімдер мен автокөліктің жылжымалы құрамын арнайы өңдеу үшін зақымданған адамдардың ағындарының тиісті өңдеуден өткен ағындармен тоғыспауын қарастыратын осы объектілер мен өңдеу ағынының тәулік бойы үздіксіз жұмыс істеуін алдын ала ескеру керек. </w:t>
      </w:r>
    </w:p>
    <w:bookmarkEnd w:id="212"/>
    <w:bookmarkStart w:name="z215" w:id="213"/>
    <w:p>
      <w:pPr>
        <w:spacing w:after="0"/>
        <w:ind w:left="0"/>
        <w:jc w:val="both"/>
      </w:pPr>
      <w:r>
        <w:rPr>
          <w:rFonts w:ascii="Times New Roman"/>
          <w:b w:val="false"/>
          <w:i w:val="false"/>
          <w:color w:val="000000"/>
          <w:sz w:val="28"/>
        </w:rPr>
        <w:t xml:space="preserve">
      210. Адамдарды санитарлық тазалау режимінде монша немесе душтың өткізу шамасы, киімді арнайы тазалау режиміндегі кір жуу орны немесе химиялық тазарту фабрикасының өндірістік қуаты, сондай-ақ автокөліктің қозғалыс құрамының арнайы тазалау бойынша участогының өткізу қабілеті адамдарды санитарлық тазалау, киімді және автокөлік қозғалыс құрамын арнайы тазалауға арналған коммуналды-тұрмыстық объектілердің қолайлығын жобалау нормасының талаптарына сәйкес анықталады. </w:t>
      </w:r>
    </w:p>
    <w:bookmarkEnd w:id="213"/>
    <w:bookmarkStart w:name="z216" w:id="214"/>
    <w:p>
      <w:pPr>
        <w:spacing w:after="0"/>
        <w:ind w:left="0"/>
        <w:jc w:val="both"/>
      </w:pPr>
      <w:r>
        <w:rPr>
          <w:rFonts w:ascii="Times New Roman"/>
          <w:b w:val="false"/>
          <w:i w:val="false"/>
          <w:color w:val="000000"/>
          <w:sz w:val="28"/>
        </w:rPr>
        <w:t xml:space="preserve">
                                     Қалалар мен шаруашылық </w:t>
      </w:r>
      <w:r>
        <w:br/>
      </w:r>
      <w:r>
        <w:rPr>
          <w:rFonts w:ascii="Times New Roman"/>
          <w:b w:val="false"/>
          <w:i w:val="false"/>
          <w:color w:val="000000"/>
          <w:sz w:val="28"/>
        </w:rPr>
        <w:t xml:space="preserve">
                                 объектілерін санаттау деңгейіне </w:t>
      </w:r>
      <w:r>
        <w:br/>
      </w:r>
      <w:r>
        <w:rPr>
          <w:rFonts w:ascii="Times New Roman"/>
          <w:b w:val="false"/>
          <w:i w:val="false"/>
          <w:color w:val="000000"/>
          <w:sz w:val="28"/>
        </w:rPr>
        <w:t xml:space="preserve">
                                байланысты Азаматтық қорғаныстың </w:t>
      </w:r>
      <w:r>
        <w:br/>
      </w:r>
      <w:r>
        <w:rPr>
          <w:rFonts w:ascii="Times New Roman"/>
          <w:b w:val="false"/>
          <w:i w:val="false"/>
          <w:color w:val="000000"/>
          <w:sz w:val="28"/>
        </w:rPr>
        <w:t xml:space="preserve">
                              инженерлік-техникалық іс-шараларының </w:t>
      </w:r>
      <w:r>
        <w:br/>
      </w:r>
      <w:r>
        <w:rPr>
          <w:rFonts w:ascii="Times New Roman"/>
          <w:b w:val="false"/>
          <w:i w:val="false"/>
          <w:color w:val="000000"/>
          <w:sz w:val="28"/>
        </w:rPr>
        <w:t xml:space="preserve">
                                    көлемі мен мазмұны туралы   </w:t>
      </w:r>
      <w:r>
        <w:br/>
      </w:r>
      <w:r>
        <w:rPr>
          <w:rFonts w:ascii="Times New Roman"/>
          <w:b w:val="false"/>
          <w:i w:val="false"/>
          <w:color w:val="000000"/>
          <w:sz w:val="28"/>
        </w:rPr>
        <w:t xml:space="preserve">
                                     нұсқаулығына 1-қосымша </w:t>
      </w:r>
    </w:p>
    <w:bookmarkEnd w:id="214"/>
    <w:p>
      <w:pPr>
        <w:spacing w:after="0"/>
        <w:ind w:left="0"/>
        <w:jc w:val="both"/>
      </w:pPr>
      <w:r>
        <w:rPr>
          <w:rFonts w:ascii="Times New Roman"/>
          <w:b/>
          <w:i w:val="false"/>
          <w:color w:val="000000"/>
          <w:sz w:val="28"/>
        </w:rPr>
        <w:t xml:space="preserve">Ықтимал күшті және әлсіз бұзу аймақтарының шекаралары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3313"/>
        <w:gridCol w:w="3633"/>
      </w:tblGrid>
      <w:tr>
        <w:trPr>
          <w:trHeight w:val="30" w:hRule="atLeast"/>
        </w:trPr>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Ықтимал бұзу аумақтарының </w:t>
            </w:r>
            <w:r>
              <w:br/>
            </w:r>
            <w:r>
              <w:rPr>
                <w:rFonts w:ascii="Times New Roman"/>
                <w:b/>
                <w:i w:val="false"/>
                <w:color w:val="000000"/>
                <w:sz w:val="20"/>
              </w:rPr>
              <w:t>
шекаралары 
</w:t>
            </w:r>
          </w:p>
        </w:tc>
      </w:tr>
      <w:tr>
        <w:trPr>
          <w:trHeight w:val="720" w:hRule="atLeast"/>
        </w:trPr>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Күшті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Әлсіз 
</w:t>
            </w:r>
          </w:p>
        </w:tc>
      </w:tr>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қорғаныс </w:t>
            </w:r>
            <w:r>
              <w:br/>
            </w:r>
            <w:r>
              <w:rPr>
                <w:rFonts w:ascii="Times New Roman"/>
                <w:b w:val="false"/>
                <w:i w:val="false"/>
                <w:color w:val="000000"/>
                <w:sz w:val="20"/>
              </w:rPr>
              <w:t xml:space="preserve">
бойынша топқа </w:t>
            </w:r>
            <w:r>
              <w:br/>
            </w:r>
            <w:r>
              <w:rPr>
                <w:rFonts w:ascii="Times New Roman"/>
                <w:b w:val="false"/>
                <w:i w:val="false"/>
                <w:color w:val="000000"/>
                <w:sz w:val="20"/>
              </w:rPr>
              <w:t xml:space="preserve">
жатқызылған қалалар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жобалық </w:t>
            </w:r>
            <w:r>
              <w:br/>
            </w:r>
            <w:r>
              <w:rPr>
                <w:rFonts w:ascii="Times New Roman"/>
                <w:b w:val="false"/>
                <w:i w:val="false"/>
                <w:color w:val="000000"/>
                <w:sz w:val="20"/>
              </w:rPr>
              <w:t xml:space="preserve">
құрылысының </w:t>
            </w:r>
            <w:r>
              <w:br/>
            </w:r>
            <w:r>
              <w:rPr>
                <w:rFonts w:ascii="Times New Roman"/>
                <w:b w:val="false"/>
                <w:i w:val="false"/>
                <w:color w:val="000000"/>
                <w:sz w:val="20"/>
              </w:rPr>
              <w:t xml:space="preserve">
шекарасында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жобалық </w:t>
            </w:r>
            <w:r>
              <w:br/>
            </w:r>
            <w:r>
              <w:rPr>
                <w:rFonts w:ascii="Times New Roman"/>
                <w:b w:val="false"/>
                <w:i w:val="false"/>
                <w:color w:val="000000"/>
                <w:sz w:val="20"/>
              </w:rPr>
              <w:t xml:space="preserve">
құрылысының </w:t>
            </w:r>
            <w:r>
              <w:br/>
            </w:r>
            <w:r>
              <w:rPr>
                <w:rFonts w:ascii="Times New Roman"/>
                <w:b w:val="false"/>
                <w:i w:val="false"/>
                <w:color w:val="000000"/>
                <w:sz w:val="20"/>
              </w:rPr>
              <w:t xml:space="preserve">
шекарасынан 7 км </w:t>
            </w:r>
          </w:p>
        </w:tc>
      </w:tr>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қорғаныс </w:t>
            </w:r>
            <w:r>
              <w:br/>
            </w:r>
            <w:r>
              <w:rPr>
                <w:rFonts w:ascii="Times New Roman"/>
                <w:b w:val="false"/>
                <w:i w:val="false"/>
                <w:color w:val="000000"/>
                <w:sz w:val="20"/>
              </w:rPr>
              <w:t xml:space="preserve">
бойынша қалалардың </w:t>
            </w:r>
            <w:r>
              <w:br/>
            </w:r>
            <w:r>
              <w:rPr>
                <w:rFonts w:ascii="Times New Roman"/>
                <w:b w:val="false"/>
                <w:i w:val="false"/>
                <w:color w:val="000000"/>
                <w:sz w:val="20"/>
              </w:rPr>
              <w:t xml:space="preserve">
тобынан тыс орналасқан аса </w:t>
            </w:r>
            <w:r>
              <w:br/>
            </w:r>
            <w:r>
              <w:rPr>
                <w:rFonts w:ascii="Times New Roman"/>
                <w:b w:val="false"/>
                <w:i w:val="false"/>
                <w:color w:val="000000"/>
                <w:sz w:val="20"/>
              </w:rPr>
              <w:t xml:space="preserve">
маңызды объектілер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құрылысының </w:t>
            </w:r>
            <w:r>
              <w:br/>
            </w:r>
            <w:r>
              <w:rPr>
                <w:rFonts w:ascii="Times New Roman"/>
                <w:b w:val="false"/>
                <w:i w:val="false"/>
                <w:color w:val="000000"/>
                <w:sz w:val="20"/>
              </w:rPr>
              <w:t xml:space="preserve">
шекарасынан 3 км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жобалық </w:t>
            </w:r>
            <w:r>
              <w:br/>
            </w:r>
            <w:r>
              <w:rPr>
                <w:rFonts w:ascii="Times New Roman"/>
                <w:b w:val="false"/>
                <w:i w:val="false"/>
                <w:color w:val="000000"/>
                <w:sz w:val="20"/>
              </w:rPr>
              <w:t xml:space="preserve">
құрылысының </w:t>
            </w:r>
            <w:r>
              <w:br/>
            </w:r>
            <w:r>
              <w:rPr>
                <w:rFonts w:ascii="Times New Roman"/>
                <w:b w:val="false"/>
                <w:i w:val="false"/>
                <w:color w:val="000000"/>
                <w:sz w:val="20"/>
              </w:rPr>
              <w:t xml:space="preserve">
шекарасынан 10 км </w:t>
            </w:r>
          </w:p>
        </w:tc>
      </w:tr>
    </w:tbl>
    <w:bookmarkStart w:name="z217" w:id="215"/>
    <w:p>
      <w:pPr>
        <w:spacing w:after="0"/>
        <w:ind w:left="0"/>
        <w:jc w:val="both"/>
      </w:pPr>
      <w:r>
        <w:rPr>
          <w:rFonts w:ascii="Times New Roman"/>
          <w:b w:val="false"/>
          <w:i w:val="false"/>
          <w:color w:val="000000"/>
          <w:sz w:val="28"/>
        </w:rPr>
        <w:t xml:space="preserve">
                                      Қалалар мен шаруашылық </w:t>
      </w:r>
      <w:r>
        <w:br/>
      </w:r>
      <w:r>
        <w:rPr>
          <w:rFonts w:ascii="Times New Roman"/>
          <w:b w:val="false"/>
          <w:i w:val="false"/>
          <w:color w:val="000000"/>
          <w:sz w:val="28"/>
        </w:rPr>
        <w:t xml:space="preserve">
                                 объектілерін санаттау деңгейіне </w:t>
      </w:r>
      <w:r>
        <w:br/>
      </w:r>
      <w:r>
        <w:rPr>
          <w:rFonts w:ascii="Times New Roman"/>
          <w:b w:val="false"/>
          <w:i w:val="false"/>
          <w:color w:val="000000"/>
          <w:sz w:val="28"/>
        </w:rPr>
        <w:t xml:space="preserve">
                                байланысты Азаматтық қорғаныстың </w:t>
      </w:r>
      <w:r>
        <w:br/>
      </w:r>
      <w:r>
        <w:rPr>
          <w:rFonts w:ascii="Times New Roman"/>
          <w:b w:val="false"/>
          <w:i w:val="false"/>
          <w:color w:val="000000"/>
          <w:sz w:val="28"/>
        </w:rPr>
        <w:t xml:space="preserve">
                              инженерлік-техникалық іс-шараларының </w:t>
      </w:r>
      <w:r>
        <w:br/>
      </w:r>
      <w:r>
        <w:rPr>
          <w:rFonts w:ascii="Times New Roman"/>
          <w:b w:val="false"/>
          <w:i w:val="false"/>
          <w:color w:val="000000"/>
          <w:sz w:val="28"/>
        </w:rPr>
        <w:t xml:space="preserve">
                                     көлемі мен мазмұны туралы </w:t>
      </w:r>
      <w:r>
        <w:br/>
      </w:r>
      <w:r>
        <w:rPr>
          <w:rFonts w:ascii="Times New Roman"/>
          <w:b w:val="false"/>
          <w:i w:val="false"/>
          <w:color w:val="000000"/>
          <w:sz w:val="28"/>
        </w:rPr>
        <w:t xml:space="preserve">
                                     нұсқаулығына 2-қосымша </w:t>
      </w:r>
    </w:p>
    <w:bookmarkEnd w:id="215"/>
    <w:p>
      <w:pPr>
        <w:spacing w:after="0"/>
        <w:ind w:left="0"/>
        <w:jc w:val="both"/>
      </w:pPr>
      <w:r>
        <w:rPr>
          <w:rFonts w:ascii="Times New Roman"/>
          <w:b/>
          <w:i w:val="false"/>
          <w:color w:val="000000"/>
          <w:sz w:val="28"/>
        </w:rPr>
        <w:t xml:space="preserve">         ӘКУЗ сыйымдылықтарынан ықтимал қауіпті химиялық </w:t>
      </w:r>
      <w:r>
        <w:br/>
      </w:r>
      <w:r>
        <w:rPr>
          <w:rFonts w:ascii="Times New Roman"/>
          <w:b w:val="false"/>
          <w:i w:val="false"/>
          <w:color w:val="000000"/>
          <w:sz w:val="28"/>
        </w:rPr>
        <w:t>
</w:t>
      </w:r>
      <w:r>
        <w:rPr>
          <w:rFonts w:ascii="Times New Roman"/>
          <w:b/>
          <w:i w:val="false"/>
          <w:color w:val="000000"/>
          <w:sz w:val="28"/>
        </w:rPr>
        <w:t xml:space="preserve">              зақымдау аумағының шекараларын жою </w:t>
      </w:r>
      <w:r>
        <w:br/>
      </w: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513"/>
        <w:gridCol w:w="1653"/>
        <w:gridCol w:w="1653"/>
        <w:gridCol w:w="1513"/>
        <w:gridCol w:w="1693"/>
        <w:gridCol w:w="169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Құлау </w:t>
            </w:r>
            <w:r>
              <w:br/>
            </w:r>
            <w:r>
              <w:rPr>
                <w:rFonts w:ascii="Times New Roman"/>
                <w:b/>
                <w:i w:val="false"/>
                <w:color w:val="000000"/>
                <w:sz w:val="20"/>
              </w:rPr>
              <w:t xml:space="preserve">
биіктігі </w:t>
            </w:r>
            <w:r>
              <w:br/>
            </w:r>
            <w:r>
              <w:rPr>
                <w:rFonts w:ascii="Times New Roman"/>
                <w:b/>
                <w:i w:val="false"/>
                <w:color w:val="000000"/>
                <w:sz w:val="20"/>
              </w:rPr>
              <w:t xml:space="preserve">
(поддон, </w:t>
            </w:r>
            <w:r>
              <w:br/>
            </w:r>
            <w:r>
              <w:rPr>
                <w:rFonts w:ascii="Times New Roman"/>
                <w:b/>
                <w:i w:val="false"/>
                <w:color w:val="000000"/>
                <w:sz w:val="20"/>
              </w:rPr>
              <w:t>
стакан, 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ӘКУЗ сыйымдылықтарынан ықтимал қауіпті химиялық зақымдау аумағының шекараларын  жою, км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Цианис- </w:t>
            </w:r>
            <w:r>
              <w:br/>
            </w:r>
            <w:r>
              <w:rPr>
                <w:rFonts w:ascii="Times New Roman"/>
                <w:b w:val="false"/>
                <w:i w:val="false"/>
                <w:color w:val="000000"/>
                <w:sz w:val="20"/>
              </w:rPr>
              <w:t xml:space="preserve">
тік </w:t>
            </w:r>
            <w:r>
              <w:br/>
            </w:r>
            <w:r>
              <w:rPr>
                <w:rFonts w:ascii="Times New Roman"/>
                <w:b w:val="false"/>
                <w:i w:val="false"/>
                <w:color w:val="000000"/>
                <w:sz w:val="20"/>
              </w:rPr>
              <w:t xml:space="preserve">
сутек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Нитрила- </w:t>
            </w:r>
            <w:r>
              <w:br/>
            </w:r>
            <w:r>
              <w:rPr>
                <w:rFonts w:ascii="Times New Roman"/>
                <w:b w:val="false"/>
                <w:i w:val="false"/>
                <w:color w:val="000000"/>
                <w:sz w:val="20"/>
              </w:rPr>
              <w:t xml:space="preserve">
крилді </w:t>
            </w:r>
            <w:r>
              <w:br/>
            </w:r>
            <w:r>
              <w:rPr>
                <w:rFonts w:ascii="Times New Roman"/>
                <w:b w:val="false"/>
                <w:i w:val="false"/>
                <w:color w:val="000000"/>
                <w:sz w:val="20"/>
              </w:rPr>
              <w:t xml:space="preserve">
қышқыл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w:t>
            </w:r>
            <w:r>
              <w:br/>
            </w:r>
            <w:r>
              <w:rPr>
                <w:rFonts w:ascii="Times New Roman"/>
                <w:b w:val="false"/>
                <w:i w:val="false"/>
                <w:color w:val="000000"/>
                <w:sz w:val="20"/>
              </w:rPr>
              <w:t xml:space="preserve">
ті ан- </w:t>
            </w:r>
            <w:r>
              <w:br/>
            </w:r>
            <w:r>
              <w:rPr>
                <w:rFonts w:ascii="Times New Roman"/>
                <w:b w:val="false"/>
                <w:i w:val="false"/>
                <w:color w:val="000000"/>
                <w:sz w:val="20"/>
              </w:rPr>
              <w:t xml:space="preserve">
гидрид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w:t>
            </w:r>
            <w:r>
              <w:br/>
            </w:r>
            <w:r>
              <w:rPr>
                <w:rFonts w:ascii="Times New Roman"/>
                <w:b w:val="false"/>
                <w:i w:val="false"/>
                <w:color w:val="000000"/>
                <w:sz w:val="20"/>
              </w:rPr>
              <w:t xml:space="preserve">
ті </w:t>
            </w:r>
            <w:r>
              <w:br/>
            </w:r>
            <w:r>
              <w:rPr>
                <w:rFonts w:ascii="Times New Roman"/>
                <w:b w:val="false"/>
                <w:i w:val="false"/>
                <w:color w:val="000000"/>
                <w:sz w:val="20"/>
              </w:rPr>
              <w:t xml:space="preserve">
сутек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Күкіртті </w:t>
            </w:r>
            <w:r>
              <w:br/>
            </w:r>
            <w:r>
              <w:rPr>
                <w:rFonts w:ascii="Times New Roman"/>
                <w:b w:val="false"/>
                <w:i w:val="false"/>
                <w:color w:val="000000"/>
                <w:sz w:val="20"/>
              </w:rPr>
              <w:t xml:space="preserve">
көміртек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Құлаусыз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173"/>
        <w:gridCol w:w="2113"/>
        <w:gridCol w:w="2013"/>
        <w:gridCol w:w="257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Фосген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Хлорпикрин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Сілтілік </w:t>
            </w:r>
            <w:r>
              <w:br/>
            </w:r>
            <w:r>
              <w:rPr>
                <w:rFonts w:ascii="Times New Roman"/>
                <w:b w:val="false"/>
                <w:i w:val="false"/>
                <w:color w:val="000000"/>
                <w:sz w:val="20"/>
              </w:rPr>
              <w:t xml:space="preserve">
ангидрид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винил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573"/>
        <w:gridCol w:w="1593"/>
        <w:gridCol w:w="1533"/>
        <w:gridCol w:w="163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Дихлорэтан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w:t>
            </w:r>
            <w:r>
              <w:br/>
            </w:r>
            <w:r>
              <w:rPr>
                <w:rFonts w:ascii="Times New Roman"/>
                <w:b w:val="false"/>
                <w:i w:val="false"/>
                <w:color w:val="000000"/>
                <w:sz w:val="20"/>
              </w:rPr>
              <w:t xml:space="preserve">
қышқылы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w:t>
            </w:r>
            <w:r>
              <w:br/>
            </w:r>
            <w:r>
              <w:rPr>
                <w:rFonts w:ascii="Times New Roman"/>
                <w:b w:val="false"/>
                <w:i w:val="false"/>
                <w:color w:val="000000"/>
                <w:sz w:val="20"/>
              </w:rPr>
              <w:t xml:space="preserve">
қышқылы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 </w:t>
            </w:r>
            <w:r>
              <w:br/>
            </w:r>
            <w:r>
              <w:rPr>
                <w:rFonts w:ascii="Times New Roman"/>
                <w:b w:val="false"/>
                <w:i w:val="false"/>
                <w:color w:val="000000"/>
                <w:sz w:val="20"/>
              </w:rPr>
              <w:t xml:space="preserve">
метилі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Изоцин </w:t>
            </w:r>
            <w:r>
              <w:br/>
            </w:r>
            <w:r>
              <w:rPr>
                <w:rFonts w:ascii="Times New Roman"/>
                <w:b w:val="false"/>
                <w:i w:val="false"/>
                <w:color w:val="000000"/>
                <w:sz w:val="20"/>
              </w:rPr>
              <w:t xml:space="preserve">
метилі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Ескерту. 1-кестеде көрсетілген арақашықтықты құламаған сыйымдылықтар үшін - резервуар қабырғасынан </w:t>
      </w:r>
      <w:r>
        <w:br/>
      </w:r>
      <w:r>
        <w:rPr>
          <w:rFonts w:ascii="Times New Roman"/>
          <w:b w:val="false"/>
          <w:i w:val="false"/>
          <w:color w:val="000000"/>
          <w:sz w:val="28"/>
        </w:rPr>
        <w:t xml:space="preserve">
құлаған сыйымдылықтар үшін - құлаудың ішкі шекарасынан (түбінен, </w:t>
      </w:r>
      <w:r>
        <w:br/>
      </w:r>
      <w:r>
        <w:rPr>
          <w:rFonts w:ascii="Times New Roman"/>
          <w:b w:val="false"/>
          <w:i w:val="false"/>
          <w:color w:val="000000"/>
          <w:sz w:val="28"/>
        </w:rPr>
        <w:t xml:space="preserve">
стаканнан) анықтау керек. </w:t>
      </w:r>
      <w:r>
        <w:br/>
      </w:r>
      <w:r>
        <w:rPr>
          <w:rFonts w:ascii="Times New Roman"/>
          <w:b w:val="false"/>
          <w:i w:val="false"/>
          <w:color w:val="000000"/>
          <w:sz w:val="28"/>
        </w:rPr>
        <w:t xml:space="preserve">
      Сыйымдылықтардағы ӘКУЗ басқа да саны кезінде ықтимал қауіпті химиялық зақымдау аумағының шекараларын жоюды анықтау үшін 2-кестеде көрсетілген коэффициенттерді пайдалану қажет. </w:t>
      </w:r>
      <w:r>
        <w:br/>
      </w:r>
      <w:r>
        <w:rPr>
          <w:rFonts w:ascii="Times New Roman"/>
          <w:b w:val="false"/>
          <w:i w:val="false"/>
          <w:color w:val="000000"/>
          <w:sz w:val="28"/>
        </w:rPr>
        <w:t>
 </w:t>
      </w:r>
      <w:r>
        <w:br/>
      </w: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773"/>
        <w:gridCol w:w="773"/>
        <w:gridCol w:w="733"/>
        <w:gridCol w:w="773"/>
        <w:gridCol w:w="593"/>
        <w:gridCol w:w="753"/>
        <w:gridCol w:w="753"/>
        <w:gridCol w:w="753"/>
        <w:gridCol w:w="1013"/>
      </w:tblGrid>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ӘКУЗ саны, т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коэффиценті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73"/>
        <w:gridCol w:w="1253"/>
        <w:gridCol w:w="4313"/>
      </w:tblGrid>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және одан артық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r>
    </w:tbl>
    <w:bookmarkStart w:name="z218" w:id="216"/>
    <w:p>
      <w:pPr>
        <w:spacing w:after="0"/>
        <w:ind w:left="0"/>
        <w:jc w:val="both"/>
      </w:pPr>
      <w:r>
        <w:rPr>
          <w:rFonts w:ascii="Times New Roman"/>
          <w:b w:val="false"/>
          <w:i w:val="false"/>
          <w:color w:val="000000"/>
          <w:sz w:val="28"/>
        </w:rPr>
        <w:t xml:space="preserve">
                                      Қалалар мен шаруашылық </w:t>
      </w:r>
      <w:r>
        <w:br/>
      </w:r>
      <w:r>
        <w:rPr>
          <w:rFonts w:ascii="Times New Roman"/>
          <w:b w:val="false"/>
          <w:i w:val="false"/>
          <w:color w:val="000000"/>
          <w:sz w:val="28"/>
        </w:rPr>
        <w:t xml:space="preserve">
                                 объектілерін санаттау деңгейіне </w:t>
      </w:r>
      <w:r>
        <w:br/>
      </w:r>
      <w:r>
        <w:rPr>
          <w:rFonts w:ascii="Times New Roman"/>
          <w:b w:val="false"/>
          <w:i w:val="false"/>
          <w:color w:val="000000"/>
          <w:sz w:val="28"/>
        </w:rPr>
        <w:t xml:space="preserve">
                                байланысты Азаматтық қорғаныстың </w:t>
      </w:r>
      <w:r>
        <w:br/>
      </w:r>
      <w:r>
        <w:rPr>
          <w:rFonts w:ascii="Times New Roman"/>
          <w:b w:val="false"/>
          <w:i w:val="false"/>
          <w:color w:val="000000"/>
          <w:sz w:val="28"/>
        </w:rPr>
        <w:t xml:space="preserve">
                              инженерлік-техникалық іс-шараларының </w:t>
      </w:r>
      <w:r>
        <w:br/>
      </w:r>
      <w:r>
        <w:rPr>
          <w:rFonts w:ascii="Times New Roman"/>
          <w:b w:val="false"/>
          <w:i w:val="false"/>
          <w:color w:val="000000"/>
          <w:sz w:val="28"/>
        </w:rPr>
        <w:t xml:space="preserve">
                                    көлемі мен мазмұны туралы </w:t>
      </w:r>
      <w:r>
        <w:br/>
      </w:r>
      <w:r>
        <w:rPr>
          <w:rFonts w:ascii="Times New Roman"/>
          <w:b w:val="false"/>
          <w:i w:val="false"/>
          <w:color w:val="000000"/>
          <w:sz w:val="28"/>
        </w:rPr>
        <w:t xml:space="preserve">
                                     нұсқаулығына 3-қосымша </w:t>
      </w:r>
    </w:p>
    <w:bookmarkEnd w:id="216"/>
    <w:p>
      <w:pPr>
        <w:spacing w:after="0"/>
        <w:ind w:left="0"/>
        <w:jc w:val="both"/>
      </w:pPr>
      <w:r>
        <w:rPr>
          <w:rFonts w:ascii="Times New Roman"/>
          <w:b/>
          <w:i w:val="false"/>
          <w:color w:val="000000"/>
          <w:sz w:val="28"/>
        </w:rPr>
        <w:t xml:space="preserve">    Күшті әсер ететін улы заттар мен қауіпті химиялық </w:t>
      </w:r>
      <w:r>
        <w:br/>
      </w:r>
      <w:r>
        <w:rPr>
          <w:rFonts w:ascii="Times New Roman"/>
          <w:b w:val="false"/>
          <w:i w:val="false"/>
          <w:color w:val="000000"/>
          <w:sz w:val="28"/>
        </w:rPr>
        <w:t>
</w:t>
      </w:r>
      <w:r>
        <w:rPr>
          <w:rFonts w:ascii="Times New Roman"/>
          <w:b/>
          <w:i w:val="false"/>
          <w:color w:val="000000"/>
          <w:sz w:val="28"/>
        </w:rPr>
        <w:t xml:space="preserve">зақымдану аймағының авариялары (бұзылу, өрт) кезінде пайда </w:t>
      </w:r>
      <w:r>
        <w:br/>
      </w:r>
      <w:r>
        <w:rPr>
          <w:rFonts w:ascii="Times New Roman"/>
          <w:b w:val="false"/>
          <w:i w:val="false"/>
          <w:color w:val="000000"/>
          <w:sz w:val="28"/>
        </w:rPr>
        <w:t>
</w:t>
      </w:r>
      <w:r>
        <w:rPr>
          <w:rFonts w:ascii="Times New Roman"/>
          <w:b/>
          <w:i w:val="false"/>
          <w:color w:val="000000"/>
          <w:sz w:val="28"/>
        </w:rPr>
        <w:t xml:space="preserve">          болатын заттардың негізгі топтары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473"/>
        <w:gridCol w:w="549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Топ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Сипаттама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Типтік өкілдері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Қысымды (қысымды және </w:t>
            </w:r>
            <w:r>
              <w:br/>
            </w:r>
            <w:r>
              <w:rPr>
                <w:rFonts w:ascii="Times New Roman"/>
                <w:b w:val="false"/>
                <w:i w:val="false"/>
                <w:color w:val="000000"/>
                <w:sz w:val="20"/>
              </w:rPr>
              <w:t xml:space="preserve">
сұйық газдар) сыйымды- </w:t>
            </w:r>
            <w:r>
              <w:br/>
            </w:r>
            <w:r>
              <w:rPr>
                <w:rFonts w:ascii="Times New Roman"/>
                <w:b w:val="false"/>
                <w:i w:val="false"/>
                <w:color w:val="000000"/>
                <w:sz w:val="20"/>
              </w:rPr>
              <w:t xml:space="preserve">
лықтарда сақталған сұйық ұшатын күшті улы </w:t>
            </w:r>
            <w:r>
              <w:br/>
            </w:r>
            <w:r>
              <w:rPr>
                <w:rFonts w:ascii="Times New Roman"/>
                <w:b w:val="false"/>
                <w:i w:val="false"/>
                <w:color w:val="000000"/>
                <w:sz w:val="20"/>
              </w:rPr>
              <w:t xml:space="preserve">
заттар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күкіртті газ, күкіртті сутек, фосген, </w:t>
            </w:r>
            <w:r>
              <w:br/>
            </w:r>
            <w:r>
              <w:rPr>
                <w:rFonts w:ascii="Times New Roman"/>
                <w:b w:val="false"/>
                <w:i w:val="false"/>
                <w:color w:val="000000"/>
                <w:sz w:val="20"/>
              </w:rPr>
              <w:t xml:space="preserve">
бромметил, көмірсутек </w:t>
            </w:r>
            <w:r>
              <w:br/>
            </w:r>
            <w:r>
              <w:rPr>
                <w:rFonts w:ascii="Times New Roman"/>
                <w:b w:val="false"/>
                <w:i w:val="false"/>
                <w:color w:val="000000"/>
                <w:sz w:val="20"/>
              </w:rPr>
              <w:t xml:space="preserve">
тотығы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Қысымсыз сыйымдылық- </w:t>
            </w:r>
            <w:r>
              <w:br/>
            </w:r>
            <w:r>
              <w:rPr>
                <w:rFonts w:ascii="Times New Roman"/>
                <w:b w:val="false"/>
                <w:i w:val="false"/>
                <w:color w:val="000000"/>
                <w:sz w:val="20"/>
              </w:rPr>
              <w:t xml:space="preserve">
тарда сақталған сұйық </w:t>
            </w:r>
            <w:r>
              <w:br/>
            </w:r>
            <w:r>
              <w:rPr>
                <w:rFonts w:ascii="Times New Roman"/>
                <w:b w:val="false"/>
                <w:i w:val="false"/>
                <w:color w:val="000000"/>
                <w:sz w:val="20"/>
              </w:rPr>
              <w:t xml:space="preserve">
ұшатын күшті әсер </w:t>
            </w:r>
            <w:r>
              <w:br/>
            </w:r>
            <w:r>
              <w:rPr>
                <w:rFonts w:ascii="Times New Roman"/>
                <w:b w:val="false"/>
                <w:i w:val="false"/>
                <w:color w:val="000000"/>
                <w:sz w:val="20"/>
              </w:rPr>
              <w:t xml:space="preserve">
ететін улы заттар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Ароматты қатардың нитроамин </w:t>
            </w:r>
            <w:r>
              <w:br/>
            </w:r>
            <w:r>
              <w:rPr>
                <w:rFonts w:ascii="Times New Roman"/>
                <w:b w:val="false"/>
                <w:i w:val="false"/>
                <w:color w:val="000000"/>
                <w:sz w:val="20"/>
              </w:rPr>
              <w:t xml:space="preserve">
қосылысы, синиль қышқылы, </w:t>
            </w:r>
            <w:r>
              <w:br/>
            </w:r>
            <w:r>
              <w:rPr>
                <w:rFonts w:ascii="Times New Roman"/>
                <w:b w:val="false"/>
                <w:i w:val="false"/>
                <w:color w:val="000000"/>
                <w:sz w:val="20"/>
              </w:rPr>
              <w:t xml:space="preserve">
акрил қышқылының нитрилі, </w:t>
            </w:r>
            <w:r>
              <w:br/>
            </w:r>
            <w:r>
              <w:rPr>
                <w:rFonts w:ascii="Times New Roman"/>
                <w:b w:val="false"/>
                <w:i w:val="false"/>
                <w:color w:val="000000"/>
                <w:sz w:val="20"/>
              </w:rPr>
              <w:t xml:space="preserve">
тетраэтилқорғасын, хлорлы </w:t>
            </w:r>
            <w:r>
              <w:br/>
            </w:r>
            <w:r>
              <w:rPr>
                <w:rFonts w:ascii="Times New Roman"/>
                <w:b w:val="false"/>
                <w:i w:val="false"/>
                <w:color w:val="000000"/>
                <w:sz w:val="20"/>
              </w:rPr>
              <w:t xml:space="preserve">
қоспа, дифосген, дихлорэ- </w:t>
            </w:r>
            <w:r>
              <w:br/>
            </w:r>
            <w:r>
              <w:rPr>
                <w:rFonts w:ascii="Times New Roman"/>
                <w:b w:val="false"/>
                <w:i w:val="false"/>
                <w:color w:val="000000"/>
                <w:sz w:val="20"/>
              </w:rPr>
              <w:t xml:space="preserve">
тан, хлорпикрин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Түтінді қышқылдар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Күкірт-1,87 және одан </w:t>
            </w:r>
            <w:r>
              <w:br/>
            </w:r>
            <w:r>
              <w:rPr>
                <w:rFonts w:ascii="Times New Roman"/>
                <w:b w:val="false"/>
                <w:i w:val="false"/>
                <w:color w:val="000000"/>
                <w:sz w:val="20"/>
              </w:rPr>
              <w:t xml:space="preserve">
артық тығыздықпен, </w:t>
            </w:r>
            <w:r>
              <w:br/>
            </w:r>
            <w:r>
              <w:rPr>
                <w:rFonts w:ascii="Times New Roman"/>
                <w:b w:val="false"/>
                <w:i w:val="false"/>
                <w:color w:val="000000"/>
                <w:sz w:val="20"/>
              </w:rPr>
              <w:t xml:space="preserve">
азот-1,4 және одан артық </w:t>
            </w:r>
            <w:r>
              <w:br/>
            </w:r>
            <w:r>
              <w:rPr>
                <w:rFonts w:ascii="Times New Roman"/>
                <w:b w:val="false"/>
                <w:i w:val="false"/>
                <w:color w:val="000000"/>
                <w:sz w:val="20"/>
              </w:rPr>
              <w:t xml:space="preserve">
тығыздықпен, тұзды-1,15 </w:t>
            </w:r>
            <w:r>
              <w:br/>
            </w:r>
            <w:r>
              <w:rPr>
                <w:rFonts w:ascii="Times New Roman"/>
                <w:b w:val="false"/>
                <w:i w:val="false"/>
                <w:color w:val="000000"/>
                <w:sz w:val="20"/>
              </w:rPr>
              <w:t xml:space="preserve">
және одан артық, хлорсуль- </w:t>
            </w:r>
            <w:r>
              <w:br/>
            </w:r>
            <w:r>
              <w:rPr>
                <w:rFonts w:ascii="Times New Roman"/>
                <w:b w:val="false"/>
                <w:i w:val="false"/>
                <w:color w:val="000000"/>
                <w:sz w:val="20"/>
              </w:rPr>
              <w:t xml:space="preserve">
фонды және плавик қышқыл- </w:t>
            </w:r>
            <w:r>
              <w:br/>
            </w:r>
            <w:r>
              <w:rPr>
                <w:rFonts w:ascii="Times New Roman"/>
                <w:b w:val="false"/>
                <w:i w:val="false"/>
                <w:color w:val="000000"/>
                <w:sz w:val="20"/>
              </w:rPr>
              <w:t xml:space="preserve">
дары, күкірт, сұрғылт пиро- </w:t>
            </w:r>
            <w:r>
              <w:br/>
            </w:r>
            <w:r>
              <w:rPr>
                <w:rFonts w:ascii="Times New Roman"/>
                <w:b w:val="false"/>
                <w:i w:val="false"/>
                <w:color w:val="000000"/>
                <w:sz w:val="20"/>
              </w:rPr>
              <w:t xml:space="preserve">
күкірт қышқылдарының </w:t>
            </w:r>
            <w:r>
              <w:br/>
            </w:r>
            <w:r>
              <w:rPr>
                <w:rFonts w:ascii="Times New Roman"/>
                <w:b w:val="false"/>
                <w:i w:val="false"/>
                <w:color w:val="000000"/>
                <w:sz w:val="20"/>
              </w:rPr>
              <w:t xml:space="preserve">
хлорангидридтері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Ұнтақты және қатты </w:t>
            </w:r>
            <w:r>
              <w:br/>
            </w:r>
            <w:r>
              <w:rPr>
                <w:rFonts w:ascii="Times New Roman"/>
                <w:b w:val="false"/>
                <w:i w:val="false"/>
                <w:color w:val="000000"/>
                <w:sz w:val="20"/>
              </w:rPr>
              <w:t xml:space="preserve">
ұшпайтын әсері күшті </w:t>
            </w:r>
            <w:r>
              <w:br/>
            </w:r>
            <w:r>
              <w:rPr>
                <w:rFonts w:ascii="Times New Roman"/>
                <w:b w:val="false"/>
                <w:i w:val="false"/>
                <w:color w:val="000000"/>
                <w:sz w:val="20"/>
              </w:rPr>
              <w:t xml:space="preserve">
улы заттар және 40 С </w:t>
            </w:r>
            <w:r>
              <w:br/>
            </w:r>
            <w:r>
              <w:rPr>
                <w:rFonts w:ascii="Times New Roman"/>
                <w:b w:val="false"/>
                <w:i w:val="false"/>
                <w:color w:val="000000"/>
                <w:sz w:val="20"/>
              </w:rPr>
              <w:t xml:space="preserve">
дейін сақталатын </w:t>
            </w:r>
            <w:r>
              <w:br/>
            </w:r>
            <w:r>
              <w:rPr>
                <w:rFonts w:ascii="Times New Roman"/>
                <w:b w:val="false"/>
                <w:i w:val="false"/>
                <w:color w:val="000000"/>
                <w:sz w:val="20"/>
              </w:rPr>
              <w:t xml:space="preserve">
заттар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Сулема, мышьяк ангидриді, </w:t>
            </w:r>
            <w:r>
              <w:br/>
            </w:r>
            <w:r>
              <w:rPr>
                <w:rFonts w:ascii="Times New Roman"/>
                <w:b w:val="false"/>
                <w:i w:val="false"/>
                <w:color w:val="000000"/>
                <w:sz w:val="20"/>
              </w:rPr>
              <w:t xml:space="preserve">
сары фосфор, алкалоидтер, </w:t>
            </w:r>
            <w:r>
              <w:br/>
            </w:r>
            <w:r>
              <w:rPr>
                <w:rFonts w:ascii="Times New Roman"/>
                <w:b w:val="false"/>
                <w:i w:val="false"/>
                <w:color w:val="000000"/>
                <w:sz w:val="20"/>
              </w:rPr>
              <w:t xml:space="preserve">
алдрин, дилдрин, кальций </w:t>
            </w:r>
            <w:r>
              <w:br/>
            </w:r>
            <w:r>
              <w:rPr>
                <w:rFonts w:ascii="Times New Roman"/>
                <w:b w:val="false"/>
                <w:i w:val="false"/>
                <w:color w:val="000000"/>
                <w:sz w:val="20"/>
              </w:rPr>
              <w:t xml:space="preserve">
және натрий арсенаты, </w:t>
            </w:r>
            <w:r>
              <w:br/>
            </w:r>
            <w:r>
              <w:rPr>
                <w:rFonts w:ascii="Times New Roman"/>
                <w:b w:val="false"/>
                <w:i w:val="false"/>
                <w:color w:val="000000"/>
                <w:sz w:val="20"/>
              </w:rPr>
              <w:t xml:space="preserve">
кальций арсениті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Ұнтақты және қатты </w:t>
            </w:r>
            <w:r>
              <w:br/>
            </w:r>
            <w:r>
              <w:rPr>
                <w:rFonts w:ascii="Times New Roman"/>
                <w:b w:val="false"/>
                <w:i w:val="false"/>
                <w:color w:val="000000"/>
                <w:sz w:val="20"/>
              </w:rPr>
              <w:t xml:space="preserve">
ұшатын әсері күшті улы </w:t>
            </w:r>
            <w:r>
              <w:br/>
            </w:r>
            <w:r>
              <w:rPr>
                <w:rFonts w:ascii="Times New Roman"/>
                <w:b w:val="false"/>
                <w:i w:val="false"/>
                <w:color w:val="000000"/>
                <w:sz w:val="20"/>
              </w:rPr>
              <w:t xml:space="preserve">
заттар және 40 С дейін </w:t>
            </w:r>
            <w:r>
              <w:br/>
            </w:r>
            <w:r>
              <w:rPr>
                <w:rFonts w:ascii="Times New Roman"/>
                <w:b w:val="false"/>
                <w:i w:val="false"/>
                <w:color w:val="000000"/>
                <w:sz w:val="20"/>
              </w:rPr>
              <w:t xml:space="preserve">
сақталатын заттар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Синиль қышқылының тұздары, </w:t>
            </w:r>
            <w:r>
              <w:br/>
            </w:r>
            <w:r>
              <w:rPr>
                <w:rFonts w:ascii="Times New Roman"/>
                <w:b w:val="false"/>
                <w:i w:val="false"/>
                <w:color w:val="000000"/>
                <w:sz w:val="20"/>
              </w:rPr>
              <w:t xml:space="preserve">
цианистік және оксицианис- </w:t>
            </w:r>
            <w:r>
              <w:br/>
            </w:r>
            <w:r>
              <w:rPr>
                <w:rFonts w:ascii="Times New Roman"/>
                <w:b w:val="false"/>
                <w:i w:val="false"/>
                <w:color w:val="000000"/>
                <w:sz w:val="20"/>
              </w:rPr>
              <w:t xml:space="preserve">
тік сынап, этилмеркурфос- </w:t>
            </w:r>
            <w:r>
              <w:br/>
            </w:r>
            <w:r>
              <w:rPr>
                <w:rFonts w:ascii="Times New Roman"/>
                <w:b w:val="false"/>
                <w:i w:val="false"/>
                <w:color w:val="000000"/>
                <w:sz w:val="20"/>
              </w:rPr>
              <w:t xml:space="preserve">
фат, этилмеркурхлорид, </w:t>
            </w:r>
            <w:r>
              <w:br/>
            </w:r>
            <w:r>
              <w:rPr>
                <w:rFonts w:ascii="Times New Roman"/>
                <w:b w:val="false"/>
                <w:i w:val="false"/>
                <w:color w:val="000000"/>
                <w:sz w:val="20"/>
              </w:rPr>
              <w:t xml:space="preserve">
меркуран </w:t>
            </w:r>
          </w:p>
        </w:tc>
      </w:tr>
    </w:tbl>
    <w:bookmarkStart w:name="z219" w:id="217"/>
    <w:p>
      <w:pPr>
        <w:spacing w:after="0"/>
        <w:ind w:left="0"/>
        <w:jc w:val="both"/>
      </w:pPr>
      <w:r>
        <w:rPr>
          <w:rFonts w:ascii="Times New Roman"/>
          <w:b w:val="false"/>
          <w:i w:val="false"/>
          <w:color w:val="000000"/>
          <w:sz w:val="28"/>
        </w:rPr>
        <w:t xml:space="preserve">
                                      Қалалар мен шаруашылық </w:t>
      </w:r>
      <w:r>
        <w:br/>
      </w:r>
      <w:r>
        <w:rPr>
          <w:rFonts w:ascii="Times New Roman"/>
          <w:b w:val="false"/>
          <w:i w:val="false"/>
          <w:color w:val="000000"/>
          <w:sz w:val="28"/>
        </w:rPr>
        <w:t xml:space="preserve">
                                 объектілерін санаттау деңгейіне </w:t>
      </w:r>
      <w:r>
        <w:br/>
      </w:r>
      <w:r>
        <w:rPr>
          <w:rFonts w:ascii="Times New Roman"/>
          <w:b w:val="false"/>
          <w:i w:val="false"/>
          <w:color w:val="000000"/>
          <w:sz w:val="28"/>
        </w:rPr>
        <w:t xml:space="preserve">
                                байланысты Азаматтық қорғаныстың </w:t>
      </w:r>
      <w:r>
        <w:br/>
      </w:r>
      <w:r>
        <w:rPr>
          <w:rFonts w:ascii="Times New Roman"/>
          <w:b w:val="false"/>
          <w:i w:val="false"/>
          <w:color w:val="000000"/>
          <w:sz w:val="28"/>
        </w:rPr>
        <w:t xml:space="preserve">
                              инженерлік-техникалық іс-шараларының </w:t>
      </w:r>
      <w:r>
        <w:br/>
      </w:r>
      <w:r>
        <w:rPr>
          <w:rFonts w:ascii="Times New Roman"/>
          <w:b w:val="false"/>
          <w:i w:val="false"/>
          <w:color w:val="000000"/>
          <w:sz w:val="28"/>
        </w:rPr>
        <w:t xml:space="preserve">
                                     көлемі мен мазмұны туралы </w:t>
      </w:r>
      <w:r>
        <w:br/>
      </w:r>
      <w:r>
        <w:rPr>
          <w:rFonts w:ascii="Times New Roman"/>
          <w:b w:val="false"/>
          <w:i w:val="false"/>
          <w:color w:val="000000"/>
          <w:sz w:val="28"/>
        </w:rPr>
        <w:t xml:space="preserve">
                                     нұсқаулығына 4-қосымша </w:t>
      </w:r>
    </w:p>
    <w:bookmarkEnd w:id="217"/>
    <w:p>
      <w:pPr>
        <w:spacing w:after="0"/>
        <w:ind w:left="0"/>
        <w:jc w:val="both"/>
      </w:pPr>
      <w:r>
        <w:rPr>
          <w:rFonts w:ascii="Times New Roman"/>
          <w:b/>
          <w:i w:val="false"/>
          <w:color w:val="000000"/>
          <w:sz w:val="28"/>
        </w:rPr>
        <w:t xml:space="preserve">     Мекендердің ауданаралық және аудандық жүйелерінің </w:t>
      </w:r>
      <w:r>
        <w:br/>
      </w:r>
      <w:r>
        <w:rPr>
          <w:rFonts w:ascii="Times New Roman"/>
          <w:b w:val="false"/>
          <w:i w:val="false"/>
          <w:color w:val="000000"/>
          <w:sz w:val="28"/>
        </w:rPr>
        <w:t>
</w:t>
      </w:r>
      <w:r>
        <w:rPr>
          <w:rFonts w:ascii="Times New Roman"/>
          <w:b/>
          <w:i w:val="false"/>
          <w:color w:val="000000"/>
          <w:sz w:val="28"/>
        </w:rPr>
        <w:t xml:space="preserve">   орталықтары халқының барынша көп саны мен мекендердің </w:t>
      </w:r>
      <w:r>
        <w:br/>
      </w:r>
      <w:r>
        <w:rPr>
          <w:rFonts w:ascii="Times New Roman"/>
          <w:b w:val="false"/>
          <w:i w:val="false"/>
          <w:color w:val="000000"/>
          <w:sz w:val="28"/>
        </w:rPr>
        <w:t>
</w:t>
      </w:r>
      <w:r>
        <w:rPr>
          <w:rFonts w:ascii="Times New Roman"/>
          <w:b/>
          <w:i w:val="false"/>
          <w:color w:val="000000"/>
          <w:sz w:val="28"/>
        </w:rPr>
        <w:t xml:space="preserve">     ауданаралық және аудандық жүйелері орталықтарының </w:t>
      </w:r>
      <w:r>
        <w:br/>
      </w:r>
      <w:r>
        <w:rPr>
          <w:rFonts w:ascii="Times New Roman"/>
          <w:b w:val="false"/>
          <w:i w:val="false"/>
          <w:color w:val="000000"/>
          <w:sz w:val="28"/>
        </w:rPr>
        <w:t>
</w:t>
      </w:r>
      <w:r>
        <w:rPr>
          <w:rFonts w:ascii="Times New Roman"/>
          <w:b/>
          <w:i w:val="false"/>
          <w:color w:val="000000"/>
          <w:sz w:val="28"/>
        </w:rPr>
        <w:t xml:space="preserve">         арасындағы мейлінше жақын арақашықтықтар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3613"/>
        <w:gridCol w:w="341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Айналасына мекендердің ауданаралық және аудандық жүйелері орналасатын Азаматтық </w:t>
            </w:r>
            <w:r>
              <w:br/>
            </w:r>
            <w:r>
              <w:rPr>
                <w:rFonts w:ascii="Times New Roman"/>
                <w:b/>
                <w:i w:val="false"/>
                <w:color w:val="000000"/>
                <w:sz w:val="20"/>
              </w:rPr>
              <w:t xml:space="preserve">
қорғаныс </w:t>
            </w:r>
            <w:r>
              <w:br/>
            </w:r>
            <w:r>
              <w:rPr>
                <w:rFonts w:ascii="Times New Roman"/>
                <w:b/>
                <w:i w:val="false"/>
                <w:color w:val="000000"/>
                <w:sz w:val="20"/>
              </w:rPr>
              <w:t xml:space="preserve">
бойынша </w:t>
            </w:r>
            <w:r>
              <w:br/>
            </w:r>
            <w:r>
              <w:rPr>
                <w:rFonts w:ascii="Times New Roman"/>
                <w:b/>
                <w:i w:val="false"/>
                <w:color w:val="000000"/>
                <w:sz w:val="20"/>
              </w:rPr>
              <w:t>
қалалардың тобы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Мекендердің </w:t>
            </w:r>
            <w:r>
              <w:br/>
            </w:r>
            <w:r>
              <w:rPr>
                <w:rFonts w:ascii="Times New Roman"/>
                <w:b/>
                <w:i w:val="false"/>
                <w:color w:val="000000"/>
                <w:sz w:val="20"/>
              </w:rPr>
              <w:t xml:space="preserve">
ауданаралық </w:t>
            </w:r>
            <w:r>
              <w:br/>
            </w:r>
            <w:r>
              <w:rPr>
                <w:rFonts w:ascii="Times New Roman"/>
                <w:b/>
                <w:i w:val="false"/>
                <w:color w:val="000000"/>
                <w:sz w:val="20"/>
              </w:rPr>
              <w:t xml:space="preserve">
және аудандық </w:t>
            </w:r>
            <w:r>
              <w:br/>
            </w:r>
            <w:r>
              <w:rPr>
                <w:rFonts w:ascii="Times New Roman"/>
                <w:b/>
                <w:i w:val="false"/>
                <w:color w:val="000000"/>
                <w:sz w:val="20"/>
              </w:rPr>
              <w:t xml:space="preserve">
жүйелерінің </w:t>
            </w:r>
            <w:r>
              <w:br/>
            </w:r>
            <w:r>
              <w:rPr>
                <w:rFonts w:ascii="Times New Roman"/>
                <w:b/>
                <w:i w:val="false"/>
                <w:color w:val="000000"/>
                <w:sz w:val="20"/>
              </w:rPr>
              <w:t xml:space="preserve">
орталықтары </w:t>
            </w:r>
            <w:r>
              <w:br/>
            </w:r>
            <w:r>
              <w:rPr>
                <w:rFonts w:ascii="Times New Roman"/>
                <w:b/>
                <w:i w:val="false"/>
                <w:color w:val="000000"/>
                <w:sz w:val="20"/>
              </w:rPr>
              <w:t xml:space="preserve">
халқының барынша </w:t>
            </w:r>
            <w:r>
              <w:br/>
            </w:r>
            <w:r>
              <w:rPr>
                <w:rFonts w:ascii="Times New Roman"/>
                <w:b/>
                <w:i w:val="false"/>
                <w:color w:val="000000"/>
                <w:sz w:val="20"/>
              </w:rPr>
              <w:t xml:space="preserve">
көп саны, </w:t>
            </w:r>
            <w:r>
              <w:br/>
            </w:r>
            <w:r>
              <w:rPr>
                <w:rFonts w:ascii="Times New Roman"/>
                <w:b/>
                <w:i w:val="false"/>
                <w:color w:val="000000"/>
                <w:sz w:val="20"/>
              </w:rPr>
              <w:t>
мың адам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Мекендердің </w:t>
            </w:r>
            <w:r>
              <w:br/>
            </w:r>
            <w:r>
              <w:rPr>
                <w:rFonts w:ascii="Times New Roman"/>
                <w:b/>
                <w:i w:val="false"/>
                <w:color w:val="000000"/>
                <w:sz w:val="20"/>
              </w:rPr>
              <w:t xml:space="preserve">
ауданаралық </w:t>
            </w:r>
            <w:r>
              <w:br/>
            </w:r>
            <w:r>
              <w:rPr>
                <w:rFonts w:ascii="Times New Roman"/>
                <w:b/>
                <w:i w:val="false"/>
                <w:color w:val="000000"/>
                <w:sz w:val="20"/>
              </w:rPr>
              <w:t xml:space="preserve">
аудандық </w:t>
            </w:r>
            <w:r>
              <w:br/>
            </w:r>
            <w:r>
              <w:rPr>
                <w:rFonts w:ascii="Times New Roman"/>
                <w:b/>
                <w:i w:val="false"/>
                <w:color w:val="000000"/>
                <w:sz w:val="20"/>
              </w:rPr>
              <w:t xml:space="preserve">
жүйелері </w:t>
            </w:r>
            <w:r>
              <w:br/>
            </w:r>
            <w:r>
              <w:rPr>
                <w:rFonts w:ascii="Times New Roman"/>
                <w:b/>
                <w:i w:val="false"/>
                <w:color w:val="000000"/>
                <w:sz w:val="20"/>
              </w:rPr>
              <w:t xml:space="preserve">
орталықтарының </w:t>
            </w:r>
            <w:r>
              <w:br/>
            </w:r>
            <w:r>
              <w:rPr>
                <w:rFonts w:ascii="Times New Roman"/>
                <w:b/>
                <w:i w:val="false"/>
                <w:color w:val="000000"/>
                <w:sz w:val="20"/>
              </w:rPr>
              <w:t xml:space="preserve">
арасындағы </w:t>
            </w:r>
            <w:r>
              <w:br/>
            </w:r>
            <w:r>
              <w:rPr>
                <w:rFonts w:ascii="Times New Roman"/>
                <w:b/>
                <w:i w:val="false"/>
                <w:color w:val="000000"/>
                <w:sz w:val="20"/>
              </w:rPr>
              <w:t xml:space="preserve">
мейлінше жақын </w:t>
            </w:r>
            <w:r>
              <w:br/>
            </w:r>
            <w:r>
              <w:rPr>
                <w:rFonts w:ascii="Times New Roman"/>
                <w:b/>
                <w:i w:val="false"/>
                <w:color w:val="000000"/>
                <w:sz w:val="20"/>
              </w:rPr>
              <w:t>
арақашықтықтар, км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және бірінші топтар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топ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топ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bookmarkStart w:name="z220" w:id="218"/>
    <w:p>
      <w:pPr>
        <w:spacing w:after="0"/>
        <w:ind w:left="0"/>
        <w:jc w:val="both"/>
      </w:pPr>
      <w:r>
        <w:rPr>
          <w:rFonts w:ascii="Times New Roman"/>
          <w:b w:val="false"/>
          <w:i w:val="false"/>
          <w:color w:val="000000"/>
          <w:sz w:val="28"/>
        </w:rPr>
        <w:t xml:space="preserve">
                                      Қалалар мен шаруашылық </w:t>
      </w:r>
      <w:r>
        <w:br/>
      </w:r>
      <w:r>
        <w:rPr>
          <w:rFonts w:ascii="Times New Roman"/>
          <w:b w:val="false"/>
          <w:i w:val="false"/>
          <w:color w:val="000000"/>
          <w:sz w:val="28"/>
        </w:rPr>
        <w:t xml:space="preserve">
                                 объектілерін санаттау деңгейіне </w:t>
      </w:r>
      <w:r>
        <w:br/>
      </w:r>
      <w:r>
        <w:rPr>
          <w:rFonts w:ascii="Times New Roman"/>
          <w:b w:val="false"/>
          <w:i w:val="false"/>
          <w:color w:val="000000"/>
          <w:sz w:val="28"/>
        </w:rPr>
        <w:t xml:space="preserve">
                                байланысты Азаматтық қорғаныстың </w:t>
      </w:r>
      <w:r>
        <w:br/>
      </w:r>
      <w:r>
        <w:rPr>
          <w:rFonts w:ascii="Times New Roman"/>
          <w:b w:val="false"/>
          <w:i w:val="false"/>
          <w:color w:val="000000"/>
          <w:sz w:val="28"/>
        </w:rPr>
        <w:t xml:space="preserve">
                              инженерлік-техникалық іс-шараларының </w:t>
      </w:r>
      <w:r>
        <w:br/>
      </w:r>
      <w:r>
        <w:rPr>
          <w:rFonts w:ascii="Times New Roman"/>
          <w:b w:val="false"/>
          <w:i w:val="false"/>
          <w:color w:val="000000"/>
          <w:sz w:val="28"/>
        </w:rPr>
        <w:t xml:space="preserve">
                                    көлемі мен мазмұны туралы </w:t>
      </w:r>
      <w:r>
        <w:br/>
      </w:r>
      <w:r>
        <w:rPr>
          <w:rFonts w:ascii="Times New Roman"/>
          <w:b w:val="false"/>
          <w:i w:val="false"/>
          <w:color w:val="000000"/>
          <w:sz w:val="28"/>
        </w:rPr>
        <w:t xml:space="preserve">
                                     нұсқаулығына 5-қосымша </w:t>
      </w:r>
    </w:p>
    <w:bookmarkEnd w:id="218"/>
    <w:p>
      <w:pPr>
        <w:spacing w:after="0"/>
        <w:ind w:left="0"/>
        <w:jc w:val="both"/>
      </w:pPr>
      <w:r>
        <w:rPr>
          <w:rFonts w:ascii="Times New Roman"/>
          <w:b/>
          <w:i w:val="false"/>
          <w:color w:val="000000"/>
          <w:sz w:val="28"/>
        </w:rPr>
        <w:t xml:space="preserve">   Ішкі қалалық жоспарлы және тұрғын аудандар </w:t>
      </w:r>
      <w:r>
        <w:br/>
      </w:r>
      <w:r>
        <w:rPr>
          <w:rFonts w:ascii="Times New Roman"/>
          <w:b w:val="false"/>
          <w:i w:val="false"/>
          <w:color w:val="000000"/>
          <w:sz w:val="28"/>
        </w:rPr>
        <w:t>
</w:t>
      </w:r>
      <w:r>
        <w:rPr>
          <w:rFonts w:ascii="Times New Roman"/>
          <w:b/>
          <w:i w:val="false"/>
          <w:color w:val="000000"/>
          <w:sz w:val="28"/>
        </w:rPr>
        <w:t xml:space="preserve">               халқының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3853"/>
        <w:gridCol w:w="3553"/>
      </w:tblGrid>
      <w:tr>
        <w:trPr>
          <w:trHeight w:val="45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Азаматтық </w:t>
            </w:r>
            <w:r>
              <w:br/>
            </w:r>
            <w:r>
              <w:rPr>
                <w:rFonts w:ascii="Times New Roman"/>
                <w:b w:val="false"/>
                <w:i w:val="false"/>
                <w:color w:val="000000"/>
                <w:sz w:val="20"/>
              </w:rPr>
              <w:t>
</w:t>
            </w:r>
            <w:r>
              <w:rPr>
                <w:rFonts w:ascii="Times New Roman"/>
                <w:b/>
                <w:i w:val="false"/>
                <w:color w:val="000000"/>
                <w:sz w:val="20"/>
              </w:rPr>
              <w:t xml:space="preserve">қорғаныс </w:t>
            </w:r>
            <w:r>
              <w:br/>
            </w:r>
            <w:r>
              <w:rPr>
                <w:rFonts w:ascii="Times New Roman"/>
                <w:b w:val="false"/>
                <w:i w:val="false"/>
                <w:color w:val="000000"/>
                <w:sz w:val="20"/>
              </w:rPr>
              <w:t>
</w:t>
            </w:r>
            <w:r>
              <w:rPr>
                <w:rFonts w:ascii="Times New Roman"/>
                <w:b/>
                <w:i w:val="false"/>
                <w:color w:val="000000"/>
                <w:sz w:val="20"/>
              </w:rPr>
              <w:t xml:space="preserve">бойынша </w:t>
            </w:r>
            <w:r>
              <w:br/>
            </w:r>
            <w:r>
              <w:rPr>
                <w:rFonts w:ascii="Times New Roman"/>
                <w:b w:val="false"/>
                <w:i w:val="false"/>
                <w:color w:val="000000"/>
                <w:sz w:val="20"/>
              </w:rPr>
              <w:t>
</w:t>
            </w:r>
            <w:r>
              <w:rPr>
                <w:rFonts w:ascii="Times New Roman"/>
                <w:b/>
                <w:i w:val="false"/>
                <w:color w:val="000000"/>
                <w:sz w:val="20"/>
              </w:rPr>
              <w:t xml:space="preserve">қалаларды тобы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Халық саны, мың адам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Жоспарлы аудандар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аудандар </w:t>
            </w:r>
          </w:p>
        </w:tc>
      </w:tr>
      <w:tr>
        <w:trPr>
          <w:trHeight w:val="72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және бірінші топтар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150-ден артық емес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80-нен артық емес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топ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артық емес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артық емес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топ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артық емес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30-дан артық емес </w:t>
            </w:r>
          </w:p>
        </w:tc>
      </w:tr>
    </w:tbl>
    <w:bookmarkStart w:name="z221" w:id="219"/>
    <w:p>
      <w:pPr>
        <w:spacing w:after="0"/>
        <w:ind w:left="0"/>
        <w:jc w:val="both"/>
      </w:pPr>
      <w:r>
        <w:rPr>
          <w:rFonts w:ascii="Times New Roman"/>
          <w:b w:val="false"/>
          <w:i w:val="false"/>
          <w:color w:val="000000"/>
          <w:sz w:val="28"/>
        </w:rPr>
        <w:t xml:space="preserve">
                                      Қалалар мен шаруашылық </w:t>
      </w:r>
      <w:r>
        <w:br/>
      </w:r>
      <w:r>
        <w:rPr>
          <w:rFonts w:ascii="Times New Roman"/>
          <w:b w:val="false"/>
          <w:i w:val="false"/>
          <w:color w:val="000000"/>
          <w:sz w:val="28"/>
        </w:rPr>
        <w:t xml:space="preserve">
                                 объектілерін санаттау деңгейіне </w:t>
      </w:r>
      <w:r>
        <w:br/>
      </w:r>
      <w:r>
        <w:rPr>
          <w:rFonts w:ascii="Times New Roman"/>
          <w:b w:val="false"/>
          <w:i w:val="false"/>
          <w:color w:val="000000"/>
          <w:sz w:val="28"/>
        </w:rPr>
        <w:t xml:space="preserve">
                                байланысты Азаматтық қорғаныстың </w:t>
      </w:r>
      <w:r>
        <w:br/>
      </w:r>
      <w:r>
        <w:rPr>
          <w:rFonts w:ascii="Times New Roman"/>
          <w:b w:val="false"/>
          <w:i w:val="false"/>
          <w:color w:val="000000"/>
          <w:sz w:val="28"/>
        </w:rPr>
        <w:t xml:space="preserve">
                              инженерлік-техникалық іс-шараларының </w:t>
      </w:r>
      <w:r>
        <w:br/>
      </w:r>
      <w:r>
        <w:rPr>
          <w:rFonts w:ascii="Times New Roman"/>
          <w:b w:val="false"/>
          <w:i w:val="false"/>
          <w:color w:val="000000"/>
          <w:sz w:val="28"/>
        </w:rPr>
        <w:t xml:space="preserve">
                                    көлемі мен мазмұны туралы </w:t>
      </w:r>
      <w:r>
        <w:br/>
      </w:r>
      <w:r>
        <w:rPr>
          <w:rFonts w:ascii="Times New Roman"/>
          <w:b w:val="false"/>
          <w:i w:val="false"/>
          <w:color w:val="000000"/>
          <w:sz w:val="28"/>
        </w:rPr>
        <w:t xml:space="preserve">
                                     нұсқаулығына 6-қосымша </w:t>
      </w:r>
    </w:p>
    <w:bookmarkEnd w:id="219"/>
    <w:p>
      <w:pPr>
        <w:spacing w:after="0"/>
        <w:ind w:left="0"/>
        <w:jc w:val="both"/>
      </w:pPr>
      <w:r>
        <w:rPr>
          <w:rFonts w:ascii="Times New Roman"/>
          <w:b/>
          <w:i w:val="false"/>
          <w:color w:val="000000"/>
          <w:sz w:val="28"/>
        </w:rPr>
        <w:t xml:space="preserve">      Қалалардың тұрғын аудандары мен шағынаудандары </w:t>
      </w:r>
      <w:r>
        <w:br/>
      </w:r>
      <w:r>
        <w:rPr>
          <w:rFonts w:ascii="Times New Roman"/>
          <w:b w:val="false"/>
          <w:i w:val="false"/>
          <w:color w:val="000000"/>
          <w:sz w:val="28"/>
        </w:rPr>
        <w:t>
</w:t>
      </w:r>
      <w:r>
        <w:rPr>
          <w:rFonts w:ascii="Times New Roman"/>
          <w:b/>
          <w:i w:val="false"/>
          <w:color w:val="000000"/>
          <w:sz w:val="28"/>
        </w:rPr>
        <w:t xml:space="preserve">            халқының барынша көп тығыздығы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753"/>
        <w:gridCol w:w="2693"/>
        <w:gridCol w:w="4693"/>
      </w:tblGrid>
      <w:tr>
        <w:trPr>
          <w:trHeight w:val="45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Азаматтық </w:t>
            </w:r>
            <w:r>
              <w:br/>
            </w:r>
            <w:r>
              <w:rPr>
                <w:rFonts w:ascii="Times New Roman"/>
                <w:b w:val="false"/>
                <w:i w:val="false"/>
                <w:color w:val="000000"/>
                <w:sz w:val="20"/>
              </w:rPr>
              <w:t>
</w:t>
            </w:r>
            <w:r>
              <w:rPr>
                <w:rFonts w:ascii="Times New Roman"/>
                <w:b/>
                <w:i w:val="false"/>
                <w:color w:val="000000"/>
                <w:sz w:val="20"/>
              </w:rPr>
              <w:t xml:space="preserve">қорғаныс бойынша қалалардың </w:t>
            </w:r>
            <w:r>
              <w:br/>
            </w:r>
            <w:r>
              <w:rPr>
                <w:rFonts w:ascii="Times New Roman"/>
                <w:b w:val="false"/>
                <w:i w:val="false"/>
                <w:color w:val="000000"/>
                <w:sz w:val="20"/>
              </w:rPr>
              <w:t>
</w:t>
            </w:r>
            <w:r>
              <w:rPr>
                <w:rFonts w:ascii="Times New Roman"/>
                <w:b/>
                <w:i w:val="false"/>
                <w:color w:val="000000"/>
                <w:sz w:val="20"/>
              </w:rPr>
              <w:t xml:space="preserve">тобы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Халықтың тығыздығы (брутто), адам/га </w:t>
            </w:r>
          </w:p>
        </w:tc>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 тұрғын аудан- </w:t>
            </w:r>
            <w:r>
              <w:br/>
            </w:r>
            <w:r>
              <w:rPr>
                <w:rFonts w:ascii="Times New Roman"/>
                <w:b w:val="false"/>
                <w:i w:val="false"/>
                <w:color w:val="000000"/>
                <w:sz w:val="20"/>
              </w:rPr>
              <w:t>
</w:t>
            </w:r>
            <w:r>
              <w:rPr>
                <w:rFonts w:ascii="Times New Roman"/>
                <w:b/>
                <w:i w:val="false"/>
                <w:color w:val="000000"/>
                <w:sz w:val="20"/>
              </w:rPr>
              <w:t xml:space="preserve">дар мен шағын аудан- </w:t>
            </w:r>
            <w:r>
              <w:br/>
            </w:r>
            <w:r>
              <w:rPr>
                <w:rFonts w:ascii="Times New Roman"/>
                <w:b w:val="false"/>
                <w:i w:val="false"/>
                <w:color w:val="000000"/>
                <w:sz w:val="20"/>
              </w:rPr>
              <w:t>
</w:t>
            </w:r>
            <w:r>
              <w:rPr>
                <w:rFonts w:ascii="Times New Roman"/>
                <w:b/>
                <w:i w:val="false"/>
                <w:color w:val="000000"/>
                <w:sz w:val="20"/>
              </w:rPr>
              <w:t xml:space="preserve">дарды орналастыру </w:t>
            </w:r>
          </w:p>
        </w:tc>
      </w:tr>
      <w:tr>
        <w:trPr>
          <w:trHeight w:val="450" w:hRule="atLeast"/>
        </w:trPr>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br/>
            </w:r>
            <w:r>
              <w:rPr>
                <w:rFonts w:ascii="Times New Roman"/>
                <w:b w:val="false"/>
                <w:i w:val="false"/>
                <w:color w:val="000000"/>
                <w:sz w:val="20"/>
              </w:rPr>
              <w:t>
</w:t>
            </w:r>
            <w:r>
              <w:rPr>
                <w:rFonts w:ascii="Times New Roman"/>
                <w:b/>
                <w:i w:val="false"/>
                <w:color w:val="000000"/>
                <w:sz w:val="20"/>
              </w:rPr>
              <w:t xml:space="preserve">аудандар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шағын </w:t>
            </w:r>
            <w:r>
              <w:br/>
            </w:r>
            <w:r>
              <w:rPr>
                <w:rFonts w:ascii="Times New Roman"/>
                <w:b w:val="false"/>
                <w:i w:val="false"/>
                <w:color w:val="000000"/>
                <w:sz w:val="20"/>
              </w:rPr>
              <w:t>
</w:t>
            </w:r>
            <w:r>
              <w:rPr>
                <w:rFonts w:ascii="Times New Roman"/>
                <w:b/>
                <w:i w:val="false"/>
                <w:color w:val="000000"/>
                <w:sz w:val="20"/>
              </w:rPr>
              <w:t xml:space="preserve">аудандар </w:t>
            </w:r>
          </w:p>
        </w:tc>
        <w:tc>
          <w:tcPr>
            <w:tcW w:w="0" w:type="auto"/>
            <w:vMerge/>
            <w:tcBorders>
              <w:top w:val="nil"/>
              <w:left w:val="single" w:color="cfcfcf" w:sz="5"/>
              <w:bottom w:val="single" w:color="cfcfcf" w:sz="5"/>
              <w:right w:val="single" w:color="cfcfcf" w:sz="5"/>
            </w:tcBorders>
          </w:tcP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және бірінші топтар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Қалалардың периферийлік </w:t>
            </w:r>
            <w:r>
              <w:br/>
            </w:r>
            <w:r>
              <w:rPr>
                <w:rFonts w:ascii="Times New Roman"/>
                <w:b w:val="false"/>
                <w:i w:val="false"/>
                <w:color w:val="000000"/>
                <w:sz w:val="20"/>
              </w:rPr>
              <w:t xml:space="preserve">
аудандары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топ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топ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және бірінші топтар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Қалалардың өнеркәсіп- </w:t>
            </w:r>
            <w:r>
              <w:br/>
            </w:r>
            <w:r>
              <w:rPr>
                <w:rFonts w:ascii="Times New Roman"/>
                <w:b w:val="false"/>
                <w:i w:val="false"/>
                <w:color w:val="000000"/>
                <w:sz w:val="20"/>
              </w:rPr>
              <w:t xml:space="preserve">
тік аудандарына жақын </w:t>
            </w:r>
            <w:r>
              <w:br/>
            </w:r>
            <w:r>
              <w:rPr>
                <w:rFonts w:ascii="Times New Roman"/>
                <w:b w:val="false"/>
                <w:i w:val="false"/>
                <w:color w:val="000000"/>
                <w:sz w:val="20"/>
              </w:rPr>
              <w:t xml:space="preserve">
қалалар мен аудандардың </w:t>
            </w:r>
            <w:r>
              <w:br/>
            </w:r>
            <w:r>
              <w:rPr>
                <w:rFonts w:ascii="Times New Roman"/>
                <w:b w:val="false"/>
                <w:i w:val="false"/>
                <w:color w:val="000000"/>
                <w:sz w:val="20"/>
              </w:rPr>
              <w:t xml:space="preserve">
орталық аудандары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топ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топ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r>
    </w:tbl>
    <w:bookmarkStart w:name="z222" w:id="220"/>
    <w:p>
      <w:pPr>
        <w:spacing w:after="0"/>
        <w:ind w:left="0"/>
        <w:jc w:val="both"/>
      </w:pPr>
      <w:r>
        <w:rPr>
          <w:rFonts w:ascii="Times New Roman"/>
          <w:b w:val="false"/>
          <w:i w:val="false"/>
          <w:color w:val="000000"/>
          <w:sz w:val="28"/>
        </w:rPr>
        <w:t xml:space="preserve">
                                      Қалалар мен шаруашылық </w:t>
      </w:r>
      <w:r>
        <w:br/>
      </w:r>
      <w:r>
        <w:rPr>
          <w:rFonts w:ascii="Times New Roman"/>
          <w:b w:val="false"/>
          <w:i w:val="false"/>
          <w:color w:val="000000"/>
          <w:sz w:val="28"/>
        </w:rPr>
        <w:t xml:space="preserve">
                                 объектілерін санаттау деңгейіне </w:t>
      </w:r>
      <w:r>
        <w:br/>
      </w:r>
      <w:r>
        <w:rPr>
          <w:rFonts w:ascii="Times New Roman"/>
          <w:b w:val="false"/>
          <w:i w:val="false"/>
          <w:color w:val="000000"/>
          <w:sz w:val="28"/>
        </w:rPr>
        <w:t xml:space="preserve">
                                байланысты Азаматтық қорғаныстың </w:t>
      </w:r>
      <w:r>
        <w:br/>
      </w:r>
      <w:r>
        <w:rPr>
          <w:rFonts w:ascii="Times New Roman"/>
          <w:b w:val="false"/>
          <w:i w:val="false"/>
          <w:color w:val="000000"/>
          <w:sz w:val="28"/>
        </w:rPr>
        <w:t xml:space="preserve">
                              инженерлік-техникалық іс-шараларының </w:t>
      </w:r>
      <w:r>
        <w:br/>
      </w:r>
      <w:r>
        <w:rPr>
          <w:rFonts w:ascii="Times New Roman"/>
          <w:b w:val="false"/>
          <w:i w:val="false"/>
          <w:color w:val="000000"/>
          <w:sz w:val="28"/>
        </w:rPr>
        <w:t xml:space="preserve">
                                    көлемі мен мазмұны туралы </w:t>
      </w:r>
      <w:r>
        <w:br/>
      </w:r>
      <w:r>
        <w:rPr>
          <w:rFonts w:ascii="Times New Roman"/>
          <w:b w:val="false"/>
          <w:i w:val="false"/>
          <w:color w:val="000000"/>
          <w:sz w:val="28"/>
        </w:rPr>
        <w:t xml:space="preserve">
                                     нұсқаулығына 7-қосымша </w:t>
      </w:r>
    </w:p>
    <w:bookmarkEnd w:id="220"/>
    <w:p>
      <w:pPr>
        <w:spacing w:after="0"/>
        <w:ind w:left="0"/>
        <w:jc w:val="both"/>
      </w:pPr>
      <w:r>
        <w:rPr>
          <w:rFonts w:ascii="Times New Roman"/>
          <w:b/>
          <w:i w:val="false"/>
          <w:color w:val="000000"/>
          <w:sz w:val="28"/>
        </w:rPr>
        <w:t xml:space="preserve">     Түрлі қабатты ғимараттардан ықтимал құлауларды </w:t>
      </w:r>
      <w:r>
        <w:br/>
      </w:r>
      <w:r>
        <w:rPr>
          <w:rFonts w:ascii="Times New Roman"/>
          <w:b w:val="false"/>
          <w:i w:val="false"/>
          <w:color w:val="000000"/>
          <w:sz w:val="28"/>
        </w:rPr>
        <w:t>
</w:t>
      </w:r>
      <w:r>
        <w:rPr>
          <w:rFonts w:ascii="Times New Roman"/>
          <w:b/>
          <w:i w:val="false"/>
          <w:color w:val="000000"/>
          <w:sz w:val="28"/>
        </w:rPr>
        <w:t xml:space="preserve">                 орналастыру аймақтары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313"/>
        <w:gridCol w:w="1333"/>
        <w:gridCol w:w="2013"/>
        <w:gridCol w:w="1453"/>
        <w:gridCol w:w="1453"/>
      </w:tblGrid>
      <w:tr>
        <w:trPr>
          <w:trHeight w:val="45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Қабаттылық </w:t>
            </w:r>
            <w:r>
              <w:br/>
            </w:r>
            <w:r>
              <w:rPr>
                <w:rFonts w:ascii="Times New Roman"/>
                <w:b w:val="false"/>
                <w:i w:val="false"/>
                <w:color w:val="000000"/>
                <w:sz w:val="20"/>
              </w:rPr>
              <w:t xml:space="preserve">
(қоса алғанда)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Еңіс кезінде ықтимал құлауларды орналастыру аймағы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45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 </w:t>
            </w:r>
            <w:r>
              <w:br/>
            </w:r>
            <w:r>
              <w:rPr>
                <w:rFonts w:ascii="Times New Roman"/>
                <w:b w:val="false"/>
                <w:i w:val="false"/>
                <w:color w:val="000000"/>
                <w:sz w:val="20"/>
              </w:rPr>
              <w:t xml:space="preserve">
раттар бойы жақта- </w:t>
            </w:r>
            <w:r>
              <w:br/>
            </w:r>
            <w:r>
              <w:rPr>
                <w:rFonts w:ascii="Times New Roman"/>
                <w:b w:val="false"/>
                <w:i w:val="false"/>
                <w:color w:val="000000"/>
                <w:sz w:val="20"/>
              </w:rPr>
              <w:t xml:space="preserve">
рынан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 </w:t>
            </w:r>
            <w:r>
              <w:br/>
            </w:r>
            <w:r>
              <w:rPr>
                <w:rFonts w:ascii="Times New Roman"/>
                <w:b w:val="false"/>
                <w:i w:val="false"/>
                <w:color w:val="000000"/>
                <w:sz w:val="20"/>
              </w:rPr>
              <w:t xml:space="preserve">
ратт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Мұнара </w:t>
            </w:r>
            <w:r>
              <w:br/>
            </w:r>
            <w:r>
              <w:rPr>
                <w:rFonts w:ascii="Times New Roman"/>
                <w:b w:val="false"/>
                <w:i w:val="false"/>
                <w:color w:val="000000"/>
                <w:sz w:val="20"/>
              </w:rPr>
              <w:t xml:space="preserve">
типті ғима- </w:t>
            </w:r>
            <w:r>
              <w:br/>
            </w:r>
            <w:r>
              <w:rPr>
                <w:rFonts w:ascii="Times New Roman"/>
                <w:b w:val="false"/>
                <w:i w:val="false"/>
                <w:color w:val="000000"/>
                <w:sz w:val="20"/>
              </w:rPr>
              <w:t xml:space="preserve">
рат- </w:t>
            </w:r>
            <w:r>
              <w:br/>
            </w:r>
            <w:r>
              <w:rPr>
                <w:rFonts w:ascii="Times New Roman"/>
                <w:b w:val="false"/>
                <w:i w:val="false"/>
                <w:color w:val="000000"/>
                <w:sz w:val="20"/>
              </w:rPr>
              <w:t xml:space="preserve">
тардан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rPr>
                <w:rFonts w:ascii="Times New Roman"/>
                <w:b w:val="false"/>
                <w:i w:val="false"/>
                <w:color w:val="000000"/>
                <w:vertAlign w:val="superscript"/>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rPr>
                <w:rFonts w:ascii="Times New Roman"/>
                <w:b w:val="false"/>
                <w:i w:val="false"/>
                <w:color w:val="000000"/>
                <w:vertAlign w:val="superscript"/>
              </w:rPr>
              <w:t xml:space="preserve">"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9-қабатқа дейін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Н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Н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12-қабатқа дейін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Н </w:t>
            </w:r>
          </w:p>
        </w:tc>
      </w:tr>
      <w:tr>
        <w:trPr>
          <w:trHeight w:val="9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14-қабатқа дейін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Н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16-қабатқа дейін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Н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20-қабатқа дейін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Н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25-қабатқа дейін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Н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273"/>
        <w:gridCol w:w="1133"/>
        <w:gridCol w:w="1433"/>
        <w:gridCol w:w="1273"/>
        <w:gridCol w:w="1153"/>
        <w:gridCol w:w="1593"/>
        <w:gridCol w:w="159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және одан </w:t>
            </w:r>
            <w:r>
              <w:br/>
            </w:r>
            <w:r>
              <w:rPr>
                <w:rFonts w:ascii="Times New Roman"/>
                <w:b w:val="false"/>
                <w:i w:val="false"/>
                <w:color w:val="000000"/>
                <w:sz w:val="20"/>
              </w:rPr>
              <w:t xml:space="preserve">
артық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rPr>
                <w:rFonts w:ascii="Times New Roman"/>
                <w:b w:val="false"/>
                <w:i w:val="false"/>
                <w:color w:val="000000"/>
                <w:vertAlign w:val="superscript"/>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rPr>
                <w:rFonts w:ascii="Times New Roman"/>
                <w:b w:val="false"/>
                <w:i w:val="false"/>
                <w:color w:val="000000"/>
                <w:vertAlign w:val="superscript"/>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rPr>
                <w:rFonts w:ascii="Times New Roman"/>
                <w:b w:val="false"/>
                <w:i w:val="false"/>
                <w:color w:val="000000"/>
                <w:vertAlign w:val="superscript"/>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rPr>
                <w:rFonts w:ascii="Times New Roman"/>
                <w:b w:val="false"/>
                <w:i w:val="false"/>
                <w:color w:val="000000"/>
                <w:vertAlign w:val="superscript"/>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rPr>
                <w:rFonts w:ascii="Times New Roman"/>
                <w:b w:val="false"/>
                <w:i w:val="false"/>
                <w:color w:val="000000"/>
                <w:vertAlign w:val="superscript"/>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rPr>
                <w:rFonts w:ascii="Times New Roman"/>
                <w:b w:val="false"/>
                <w:i w:val="false"/>
                <w:color w:val="000000"/>
                <w:vertAlign w:val="superscript"/>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rPr>
                <w:rFonts w:ascii="Times New Roman"/>
                <w:b w:val="false"/>
                <w:i w:val="false"/>
                <w:color w:val="000000"/>
                <w:vertAlign w:val="superscript"/>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rPr>
                <w:rFonts w:ascii="Times New Roman"/>
                <w:b w:val="false"/>
                <w:i w:val="false"/>
                <w:color w:val="000000"/>
                <w:vertAlign w:val="superscript"/>
              </w:rPr>
              <w:t xml:space="preserve">"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Н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Н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Н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Н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Н </w:t>
            </w:r>
          </w:p>
        </w:tc>
      </w:tr>
    </w:tbl>
    <w:p>
      <w:pPr>
        <w:spacing w:after="0"/>
        <w:ind w:left="0"/>
        <w:jc w:val="both"/>
      </w:pPr>
      <w:r>
        <w:rPr>
          <w:rFonts w:ascii="Times New Roman"/>
          <w:b w:val="false"/>
          <w:i w:val="false"/>
          <w:color w:val="000000"/>
          <w:sz w:val="28"/>
        </w:rPr>
        <w:t xml:space="preserve">      Ескерту. Кестеде мынадай белгілер қолданылды: а </w:t>
      </w:r>
      <w:r>
        <w:rPr>
          <w:rFonts w:ascii="Times New Roman"/>
          <w:b w:val="false"/>
          <w:i w:val="false"/>
          <w:color w:val="000000"/>
          <w:vertAlign w:val="superscript"/>
        </w:rPr>
        <w:t xml:space="preserve">' </w:t>
      </w:r>
      <w:r>
        <w:rPr>
          <w:rFonts w:ascii="Times New Roman"/>
          <w:b w:val="false"/>
          <w:i w:val="false"/>
          <w:color w:val="000000"/>
          <w:sz w:val="28"/>
        </w:rPr>
        <w:t xml:space="preserve">-  еңіс бойынша құлауды жоғары орналастыру көрсеткіші, а </w:t>
      </w:r>
      <w:r>
        <w:rPr>
          <w:rFonts w:ascii="Times New Roman"/>
          <w:b w:val="false"/>
          <w:i w:val="false"/>
          <w:color w:val="000000"/>
          <w:vertAlign w:val="superscript"/>
        </w:rPr>
        <w:t xml:space="preserve">" </w:t>
      </w:r>
      <w:r>
        <w:rPr>
          <w:rFonts w:ascii="Times New Roman"/>
          <w:b w:val="false"/>
          <w:i w:val="false"/>
          <w:color w:val="000000"/>
          <w:sz w:val="28"/>
        </w:rPr>
        <w:t xml:space="preserve">-  еңіс бойынша құлауды төмен орналастыру көрсеткіші; Н - ғимараттың биіктігі, м </w:t>
      </w:r>
    </w:p>
    <w:bookmarkStart w:name="z223" w:id="221"/>
    <w:p>
      <w:pPr>
        <w:spacing w:after="0"/>
        <w:ind w:left="0"/>
        <w:jc w:val="both"/>
      </w:pPr>
      <w:r>
        <w:rPr>
          <w:rFonts w:ascii="Times New Roman"/>
          <w:b w:val="false"/>
          <w:i w:val="false"/>
          <w:color w:val="000000"/>
          <w:sz w:val="28"/>
        </w:rPr>
        <w:t xml:space="preserve">
                                     Қалалар мен шаруашылық </w:t>
      </w:r>
      <w:r>
        <w:br/>
      </w:r>
      <w:r>
        <w:rPr>
          <w:rFonts w:ascii="Times New Roman"/>
          <w:b w:val="false"/>
          <w:i w:val="false"/>
          <w:color w:val="000000"/>
          <w:sz w:val="28"/>
        </w:rPr>
        <w:t xml:space="preserve">
                                 объектілерін санаттау деңгейіне </w:t>
      </w:r>
      <w:r>
        <w:br/>
      </w:r>
      <w:r>
        <w:rPr>
          <w:rFonts w:ascii="Times New Roman"/>
          <w:b w:val="false"/>
          <w:i w:val="false"/>
          <w:color w:val="000000"/>
          <w:sz w:val="28"/>
        </w:rPr>
        <w:t xml:space="preserve">
                                байланысты Азаматтық қорғаныстың </w:t>
      </w:r>
      <w:r>
        <w:br/>
      </w:r>
      <w:r>
        <w:rPr>
          <w:rFonts w:ascii="Times New Roman"/>
          <w:b w:val="false"/>
          <w:i w:val="false"/>
          <w:color w:val="000000"/>
          <w:sz w:val="28"/>
        </w:rPr>
        <w:t xml:space="preserve">
                              инженерлік-техникалық іс-шараларының </w:t>
      </w:r>
      <w:r>
        <w:br/>
      </w:r>
      <w:r>
        <w:rPr>
          <w:rFonts w:ascii="Times New Roman"/>
          <w:b w:val="false"/>
          <w:i w:val="false"/>
          <w:color w:val="000000"/>
          <w:sz w:val="28"/>
        </w:rPr>
        <w:t xml:space="preserve">
                                    көлемі мен мазмұны туралы </w:t>
      </w:r>
      <w:r>
        <w:br/>
      </w:r>
      <w:r>
        <w:rPr>
          <w:rFonts w:ascii="Times New Roman"/>
          <w:b w:val="false"/>
          <w:i w:val="false"/>
          <w:color w:val="000000"/>
          <w:sz w:val="28"/>
        </w:rPr>
        <w:t xml:space="preserve">
                                     нұсқаулығына 8-қосымша </w:t>
      </w:r>
    </w:p>
    <w:bookmarkEnd w:id="221"/>
    <w:p>
      <w:pPr>
        <w:spacing w:after="0"/>
        <w:ind w:left="0"/>
        <w:jc w:val="both"/>
      </w:pPr>
      <w:r>
        <w:rPr>
          <w:rFonts w:ascii="Times New Roman"/>
          <w:b/>
          <w:i w:val="false"/>
          <w:color w:val="000000"/>
          <w:sz w:val="28"/>
        </w:rPr>
        <w:t xml:space="preserve">           Байланыстың  қорғалған тораптары үшін </w:t>
      </w:r>
      <w:r>
        <w:br/>
      </w:r>
      <w:r>
        <w:rPr>
          <w:rFonts w:ascii="Times New Roman"/>
          <w:b w:val="false"/>
          <w:i w:val="false"/>
          <w:color w:val="000000"/>
          <w:sz w:val="28"/>
        </w:rPr>
        <w:t>
</w:t>
      </w:r>
      <w:r>
        <w:rPr>
          <w:rFonts w:ascii="Times New Roman"/>
          <w:b/>
          <w:i w:val="false"/>
          <w:color w:val="000000"/>
          <w:sz w:val="28"/>
        </w:rPr>
        <w:t xml:space="preserve">       соққы толқынның алғы шебіндегі артық қысым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3"/>
        <w:gridCol w:w="3853"/>
      </w:tblGrid>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Соққы толқынның </w:t>
            </w:r>
            <w:r>
              <w:br/>
            </w:r>
            <w:r>
              <w:rPr>
                <w:rFonts w:ascii="Times New Roman"/>
                <w:b/>
                <w:i w:val="false"/>
                <w:color w:val="000000"/>
                <w:sz w:val="20"/>
              </w:rPr>
              <w:t xml:space="preserve">
алғы шебіндегі </w:t>
            </w:r>
            <w:r>
              <w:br/>
            </w:r>
            <w:r>
              <w:rPr>
                <w:rFonts w:ascii="Times New Roman"/>
                <w:b/>
                <w:i w:val="false"/>
                <w:color w:val="000000"/>
                <w:sz w:val="20"/>
              </w:rPr>
              <w:t xml:space="preserve">
артық қысым </w:t>
            </w:r>
            <w:r>
              <w:br/>
            </w:r>
            <w:r>
              <w:rPr>
                <w:rFonts w:ascii="Times New Roman"/>
                <w:b/>
                <w:i w:val="false"/>
                <w:color w:val="000000"/>
                <w:sz w:val="20"/>
              </w:rPr>
              <w:t xml:space="preserve">
/_\ Рф, кПа </w:t>
            </w:r>
            <w:r>
              <w:br/>
            </w:r>
            <w:r>
              <w:rPr>
                <w:rFonts w:ascii="Times New Roman"/>
                <w:b/>
                <w:i w:val="false"/>
                <w:color w:val="000000"/>
                <w:sz w:val="20"/>
              </w:rPr>
              <w:t xml:space="preserve">
(кгс/см </w:t>
            </w:r>
            <w:r>
              <w:rPr>
                <w:rFonts w:ascii="Times New Roman"/>
                <w:b/>
                <w:i w:val="false"/>
                <w:color w:val="000000"/>
                <w:vertAlign w:val="superscript"/>
              </w:rPr>
              <w:t xml:space="preserve">2 </w:t>
            </w:r>
            <w:r>
              <w:rPr>
                <w:rFonts w:ascii="Times New Roman"/>
                <w:b/>
                <w:i w:val="false"/>
                <w:color w:val="000000"/>
                <w:sz w:val="20"/>
              </w:rPr>
              <w:t>)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Бірыңғайланған қызмет көрсетілмеген </w:t>
            </w:r>
            <w:r>
              <w:br/>
            </w:r>
            <w:r>
              <w:rPr>
                <w:rFonts w:ascii="Times New Roman"/>
                <w:b w:val="false"/>
                <w:i w:val="false"/>
                <w:color w:val="000000"/>
                <w:sz w:val="20"/>
              </w:rPr>
              <w:t xml:space="preserve">
күшейтуіш және регерациялық </w:t>
            </w:r>
            <w:r>
              <w:br/>
            </w:r>
            <w:r>
              <w:rPr>
                <w:rFonts w:ascii="Times New Roman"/>
                <w:b w:val="false"/>
                <w:i w:val="false"/>
                <w:color w:val="000000"/>
                <w:sz w:val="20"/>
              </w:rPr>
              <w:t xml:space="preserve">
пункттер - орналастыру аймақтарына </w:t>
            </w:r>
            <w:r>
              <w:br/>
            </w:r>
            <w:r>
              <w:rPr>
                <w:rFonts w:ascii="Times New Roman"/>
                <w:b w:val="false"/>
                <w:i w:val="false"/>
                <w:color w:val="000000"/>
                <w:sz w:val="20"/>
              </w:rPr>
              <w:t xml:space="preserve">
қарамастан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(5)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мен коммутацияның аумақтық </w:t>
            </w:r>
            <w:r>
              <w:br/>
            </w:r>
            <w:r>
              <w:rPr>
                <w:rFonts w:ascii="Times New Roman"/>
                <w:b w:val="false"/>
                <w:i w:val="false"/>
                <w:color w:val="000000"/>
                <w:sz w:val="20"/>
              </w:rPr>
              <w:t xml:space="preserve">
автоматтандырылған тораптары, басқару мен коммутацияның автомат- </w:t>
            </w:r>
            <w:r>
              <w:br/>
            </w:r>
            <w:r>
              <w:rPr>
                <w:rFonts w:ascii="Times New Roman"/>
                <w:b w:val="false"/>
                <w:i w:val="false"/>
                <w:color w:val="000000"/>
                <w:sz w:val="20"/>
              </w:rPr>
              <w:t xml:space="preserve">
тандырылған тораптары, аумақтық </w:t>
            </w:r>
            <w:r>
              <w:br/>
            </w:r>
            <w:r>
              <w:rPr>
                <w:rFonts w:ascii="Times New Roman"/>
                <w:b w:val="false"/>
                <w:i w:val="false"/>
                <w:color w:val="000000"/>
                <w:sz w:val="20"/>
              </w:rPr>
              <w:t xml:space="preserve">
желілік тораптар мен қосудың желілік </w:t>
            </w:r>
            <w:r>
              <w:br/>
            </w:r>
            <w:r>
              <w:rPr>
                <w:rFonts w:ascii="Times New Roman"/>
                <w:b w:val="false"/>
                <w:i w:val="false"/>
                <w:color w:val="000000"/>
                <w:sz w:val="20"/>
              </w:rPr>
              <w:t xml:space="preserve">
тораптары, телефон және телеграфтық </w:t>
            </w:r>
            <w:r>
              <w:br/>
            </w:r>
            <w:r>
              <w:rPr>
                <w:rFonts w:ascii="Times New Roman"/>
                <w:b w:val="false"/>
                <w:i w:val="false"/>
                <w:color w:val="000000"/>
                <w:sz w:val="20"/>
              </w:rPr>
              <w:t xml:space="preserve">
автоматты коммутация - орналастыру </w:t>
            </w:r>
            <w:r>
              <w:br/>
            </w:r>
            <w:r>
              <w:rPr>
                <w:rFonts w:ascii="Times New Roman"/>
                <w:b w:val="false"/>
                <w:i w:val="false"/>
                <w:color w:val="000000"/>
                <w:sz w:val="20"/>
              </w:rPr>
              <w:t xml:space="preserve">
аймақтарына қарамастан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(2)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бұзылу аймақтарында </w:t>
            </w:r>
            <w:r>
              <w:br/>
            </w:r>
            <w:r>
              <w:rPr>
                <w:rFonts w:ascii="Times New Roman"/>
                <w:b w:val="false"/>
                <w:i w:val="false"/>
                <w:color w:val="000000"/>
                <w:sz w:val="20"/>
              </w:rPr>
              <w:t xml:space="preserve">
орналасқан 1-сыныпты бөлудің </w:t>
            </w:r>
            <w:r>
              <w:br/>
            </w:r>
            <w:r>
              <w:rPr>
                <w:rFonts w:ascii="Times New Roman"/>
                <w:b w:val="false"/>
                <w:i w:val="false"/>
                <w:color w:val="000000"/>
                <w:sz w:val="20"/>
              </w:rPr>
              <w:t xml:space="preserve">
желілік тораптары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(2) </w:t>
            </w:r>
          </w:p>
        </w:tc>
      </w:tr>
      <w:tr>
        <w:trPr>
          <w:trHeight w:val="45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бұзылу аймақтарынан тыс </w:t>
            </w:r>
            <w:r>
              <w:br/>
            </w:r>
            <w:r>
              <w:rPr>
                <w:rFonts w:ascii="Times New Roman"/>
                <w:b w:val="false"/>
                <w:i w:val="false"/>
                <w:color w:val="000000"/>
                <w:sz w:val="20"/>
              </w:rPr>
              <w:t xml:space="preserve">
орналасқан 1-сыныпты бөлудің </w:t>
            </w:r>
            <w:r>
              <w:br/>
            </w:r>
            <w:r>
              <w:rPr>
                <w:rFonts w:ascii="Times New Roman"/>
                <w:b w:val="false"/>
                <w:i w:val="false"/>
                <w:color w:val="000000"/>
                <w:sz w:val="20"/>
              </w:rPr>
              <w:t xml:space="preserve">
желілік тораптары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Қорғалмаған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