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a8c3" w14:textId="44ba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Қамқоршылық кеңестің жұмысын ұйымдастырудың және білім беру ұйымдарында оны сайлау тәртібінің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22 қазандағы N 501 Бұйрығы. Қазақстан Республикасының Әділет министрлігінде 2007 жылғы 12 қарашада Нормативтік құқықтық кесімдерді мемлекеттік тіркеудің тізіліміне N 4995 болып енгізілді. Күші жойылды - Қазақстан Республикасы Білім және ғылым министрінің 2017 жылғы 27 шілдедегі № 355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27.07.2017 </w:t>
      </w:r>
      <w:r>
        <w:rPr>
          <w:rFonts w:ascii="Times New Roman"/>
          <w:b w:val="false"/>
          <w:i w:val="false"/>
          <w:color w:val="ff0000"/>
          <w:sz w:val="28"/>
        </w:rPr>
        <w:t>№ 355</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xml:space="preserve">
      Ескерту. Бұйрықтың тақырыбы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 xml:space="preserve">44-бабының </w:t>
      </w:r>
      <w:r>
        <w:rPr>
          <w:rFonts w:ascii="Times New Roman"/>
          <w:b w:val="false"/>
          <w:i w:val="false"/>
          <w:color w:val="000000"/>
          <w:sz w:val="28"/>
        </w:rPr>
        <w:t xml:space="preserve">9-тармағына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Қамқоршылық кеңестің жұмысын ұйымдастырудың және білім беру ұйымдарында оны сайлау тәртібінің үлгілік қағидалары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Мектепке дейінгі және жалпы орта білім департаменті (М. Санатова) осы бұйрықты белгіленген тәртіппен Қазақстан Республикасы Әділет министрлігіне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Облыстық, Астана, Алматы қалаларының білім департаменттері осы бұйрықты білім беру ұйымдарының барлық аудандық (қалалық) бөлімдеріне жеткізсін. </w:t>
      </w:r>
    </w:p>
    <w:bookmarkEnd w:id="3"/>
    <w:bookmarkStart w:name="z5" w:id="4"/>
    <w:p>
      <w:pPr>
        <w:spacing w:after="0"/>
        <w:ind w:left="0"/>
        <w:jc w:val="both"/>
      </w:pPr>
      <w:r>
        <w:rPr>
          <w:rFonts w:ascii="Times New Roman"/>
          <w:b w:val="false"/>
          <w:i w:val="false"/>
          <w:color w:val="000000"/>
          <w:sz w:val="28"/>
        </w:rPr>
        <w:t xml:space="preserve">
      4. "Білім беру ұйымының қамқоршылық кеңес қызметін ұйымдастыру туралы ережені бекіту туралы" Қазақстан Республикасы Білім және ғылым министрінің 2004 жылғы 16 қарашадағы N 923 </w:t>
      </w:r>
      <w:r>
        <w:rPr>
          <w:rFonts w:ascii="Times New Roman"/>
          <w:b w:val="false"/>
          <w:i w:val="false"/>
          <w:color w:val="000000"/>
          <w:sz w:val="28"/>
        </w:rPr>
        <w:t xml:space="preserve">бұйрығының </w:t>
      </w:r>
      <w:r>
        <w:rPr>
          <w:rFonts w:ascii="Times New Roman"/>
          <w:b w:val="false"/>
          <w:i w:val="false"/>
          <w:color w:val="000000"/>
          <w:sz w:val="28"/>
        </w:rPr>
        <w:t xml:space="preserve">(N 3254 нормативтік құқықтық актілерді мемлекеттік тіркеу тізілімінде тіркелген)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Білім және ғылым вице-министрі К. Шәмшидиноваға жүктелсін. </w:t>
      </w:r>
    </w:p>
    <w:bookmarkEnd w:id="5"/>
    <w:bookmarkStart w:name="z7" w:id="6"/>
    <w:p>
      <w:pPr>
        <w:spacing w:after="0"/>
        <w:ind w:left="0"/>
        <w:jc w:val="both"/>
      </w:pPr>
      <w:r>
        <w:rPr>
          <w:rFonts w:ascii="Times New Roman"/>
          <w:b w:val="false"/>
          <w:i w:val="false"/>
          <w:color w:val="000000"/>
          <w:sz w:val="28"/>
        </w:rPr>
        <w:t xml:space="preserve">
      6. Осы бұйрық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r>
              <w:br/>
            </w:r>
            <w:r>
              <w:rPr>
                <w:rFonts w:ascii="Times New Roman"/>
                <w:b w:val="false"/>
                <w:i w:val="false"/>
                <w:color w:val="000000"/>
                <w:sz w:val="20"/>
              </w:rPr>
              <w:t>міндетін атқарушы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22 қазандағы</w:t>
            </w:r>
            <w:r>
              <w:br/>
            </w:r>
            <w:r>
              <w:rPr>
                <w:rFonts w:ascii="Times New Roman"/>
                <w:b w:val="false"/>
                <w:i w:val="false"/>
                <w:color w:val="000000"/>
                <w:sz w:val="20"/>
              </w:rPr>
              <w:t>N 501 бұйрығымен бекітілген</w:t>
            </w:r>
          </w:p>
        </w:tc>
      </w:tr>
    </w:tbl>
    <w:bookmarkStart w:name="z8" w:id="7"/>
    <w:p>
      <w:pPr>
        <w:spacing w:after="0"/>
        <w:ind w:left="0"/>
        <w:jc w:val="left"/>
      </w:pPr>
      <w:r>
        <w:rPr>
          <w:rFonts w:ascii="Times New Roman"/>
          <w:b/>
          <w:i w:val="false"/>
          <w:color w:val="000000"/>
        </w:rPr>
        <w:t xml:space="preserve">  Қамқоршылық кеңестің жұмысын ұйымдастырудың және білім беру ұйымдарында оны сайлау тәртібінің үлгілік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Қамқоршылық кеңестің жұмысын ұйымдастырудың және білім беру ұйымдарында оны сайлау тәртібінің үлгілік қағидалары (бұдан әрі – Қағида) "Білім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9-тармағына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Білім беру ұйымының қамқоршылық кеңесі (бұдан әрі - Қамқоршылық кеңес) білім беру ұйымын алқалы басқару нысанының бірі болып табылады. </w:t>
      </w:r>
    </w:p>
    <w:bookmarkEnd w:id="8"/>
    <w:bookmarkStart w:name="z10" w:id="9"/>
    <w:p>
      <w:pPr>
        <w:spacing w:after="0"/>
        <w:ind w:left="0"/>
        <w:jc w:val="both"/>
      </w:pPr>
      <w:r>
        <w:rPr>
          <w:rFonts w:ascii="Times New Roman"/>
          <w:b w:val="false"/>
          <w:i w:val="false"/>
          <w:color w:val="000000"/>
          <w:sz w:val="28"/>
        </w:rPr>
        <w:t>
      3. Қамқоршылық кеңес өз жұмысында Қазақстан Республикасының заңнамасын, осы қағиданы, сондай-ақ білім беру ұйымының жарғысын басшылыққа 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4. Қамқоршылық кеңес білім беру ұйымының әкімшілігімен, ата-аналар комитетімен, жергілікті атқарушы органдармен, мүдделі ведомстволармен және басқа да ұйымдармен өзара қарым-қатынаста болады. </w:t>
      </w:r>
    </w:p>
    <w:bookmarkEnd w:id="10"/>
    <w:bookmarkStart w:name="z12" w:id="11"/>
    <w:p>
      <w:pPr>
        <w:spacing w:after="0"/>
        <w:ind w:left="0"/>
        <w:jc w:val="both"/>
      </w:pPr>
      <w:r>
        <w:rPr>
          <w:rFonts w:ascii="Times New Roman"/>
          <w:b w:val="false"/>
          <w:i w:val="false"/>
          <w:color w:val="000000"/>
          <w:sz w:val="28"/>
        </w:rPr>
        <w:t xml:space="preserve">
      5. Қамқоршылық кеңес мүшелерінің өз қызметтерін орындауы өтеусіз негізде жүзеге асырылады. </w:t>
      </w:r>
    </w:p>
    <w:bookmarkEnd w:id="11"/>
    <w:bookmarkStart w:name="z13" w:id="12"/>
    <w:p>
      <w:pPr>
        <w:spacing w:after="0"/>
        <w:ind w:left="0"/>
        <w:jc w:val="left"/>
      </w:pPr>
      <w:r>
        <w:rPr>
          <w:rFonts w:ascii="Times New Roman"/>
          <w:b/>
          <w:i w:val="false"/>
          <w:color w:val="000000"/>
        </w:rPr>
        <w:t xml:space="preserve"> 2. Қамқоршылық кеңестің құрамы, құрылымы және қызметі</w:t>
      </w:r>
    </w:p>
    <w:bookmarkEnd w:id="12"/>
    <w:p>
      <w:pPr>
        <w:spacing w:after="0"/>
        <w:ind w:left="0"/>
        <w:jc w:val="both"/>
      </w:pPr>
      <w:r>
        <w:rPr>
          <w:rFonts w:ascii="Times New Roman"/>
          <w:b w:val="false"/>
          <w:i w:val="false"/>
          <w:color w:val="000000"/>
          <w:sz w:val="28"/>
        </w:rPr>
        <w:t xml:space="preserve">
      6. Қамқоршылық кеңес аталған білім беру ұйымының құрылтайшысы және білім алушылардың ата-аналарының бастамасы бойынша жалпы жиналыста құрылуы мүмкін. </w:t>
      </w:r>
    </w:p>
    <w:bookmarkStart w:name="z14" w:id="13"/>
    <w:p>
      <w:pPr>
        <w:spacing w:after="0"/>
        <w:ind w:left="0"/>
        <w:jc w:val="both"/>
      </w:pPr>
      <w:r>
        <w:rPr>
          <w:rFonts w:ascii="Times New Roman"/>
          <w:b w:val="false"/>
          <w:i w:val="false"/>
          <w:color w:val="000000"/>
          <w:sz w:val="28"/>
        </w:rPr>
        <w:t>
      7. Қамқоршылық кеңестің құрамына:</w:t>
      </w:r>
    </w:p>
    <w:bookmarkEnd w:id="13"/>
    <w:p>
      <w:pPr>
        <w:spacing w:after="0"/>
        <w:ind w:left="0"/>
        <w:jc w:val="both"/>
      </w:pPr>
      <w:r>
        <w:rPr>
          <w:rFonts w:ascii="Times New Roman"/>
          <w:b w:val="false"/>
          <w:i w:val="false"/>
          <w:color w:val="000000"/>
          <w:sz w:val="28"/>
        </w:rPr>
        <w:t>
      1) басқа да білім беру ұйымдарының, басқару органдарының өкілдері;</w:t>
      </w:r>
    </w:p>
    <w:p>
      <w:pPr>
        <w:spacing w:after="0"/>
        <w:ind w:left="0"/>
        <w:jc w:val="both"/>
      </w:pPr>
      <w:r>
        <w:rPr>
          <w:rFonts w:ascii="Times New Roman"/>
          <w:b w:val="false"/>
          <w:i w:val="false"/>
          <w:color w:val="000000"/>
          <w:sz w:val="28"/>
        </w:rPr>
        <w:t>
      2) жұмыс берушілер мен әлеуметтік серіктестер;</w:t>
      </w:r>
    </w:p>
    <w:p>
      <w:pPr>
        <w:spacing w:after="0"/>
        <w:ind w:left="0"/>
        <w:jc w:val="both"/>
      </w:pPr>
      <w:r>
        <w:rPr>
          <w:rFonts w:ascii="Times New Roman"/>
          <w:b w:val="false"/>
          <w:i w:val="false"/>
          <w:color w:val="000000"/>
          <w:sz w:val="28"/>
        </w:rPr>
        <w:t>
      3) қоғамдық ұйымдардың, қорлардың, қауымдастықтардың өкілдері;</w:t>
      </w:r>
    </w:p>
    <w:p>
      <w:pPr>
        <w:spacing w:after="0"/>
        <w:ind w:left="0"/>
        <w:jc w:val="both"/>
      </w:pPr>
      <w:r>
        <w:rPr>
          <w:rFonts w:ascii="Times New Roman"/>
          <w:b w:val="false"/>
          <w:i w:val="false"/>
          <w:color w:val="000000"/>
          <w:sz w:val="28"/>
        </w:rPr>
        <w:t xml:space="preserve">
      4) демеушілер кіруі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8. Қамқоршылық кеңестің құрамы 3 жыл мерзімге сайланады. Қажет болған жағдайда жалпы жиналыстың шешімімен оның құрамына жекелеген өзгерістер енгізілуі мүмкін. </w:t>
      </w:r>
    </w:p>
    <w:bookmarkEnd w:id="14"/>
    <w:bookmarkStart w:name="z16" w:id="15"/>
    <w:p>
      <w:pPr>
        <w:spacing w:after="0"/>
        <w:ind w:left="0"/>
        <w:jc w:val="both"/>
      </w:pPr>
      <w:r>
        <w:rPr>
          <w:rFonts w:ascii="Times New Roman"/>
          <w:b w:val="false"/>
          <w:i w:val="false"/>
          <w:color w:val="000000"/>
          <w:sz w:val="28"/>
        </w:rPr>
        <w:t xml:space="preserve">
      9. Қамқоршылық кеңестің отырысында сайланатын оның төрағасы Қамқоршылық кеңестің басшысы болып табылады. Төраға Қамқоршылық кеңестің атынан арнайы өкілеттіксіз әрекет етеді, оны білім беру ұйымының, мемлекеттік органдар және басқа да тараптар алдында таныстырады. Төраға Қамқоршылық кеңестің жұмысын ұйымдастырады және оның қызметін Қазақстан Республикасының заңнамасына және осы Ережелерге сәйкес қамтамасыз етеді. </w:t>
      </w:r>
    </w:p>
    <w:bookmarkEnd w:id="15"/>
    <w:bookmarkStart w:name="z17" w:id="16"/>
    <w:p>
      <w:pPr>
        <w:spacing w:after="0"/>
        <w:ind w:left="0"/>
        <w:jc w:val="both"/>
      </w:pPr>
      <w:r>
        <w:rPr>
          <w:rFonts w:ascii="Times New Roman"/>
          <w:b w:val="false"/>
          <w:i w:val="false"/>
          <w:color w:val="000000"/>
          <w:sz w:val="28"/>
        </w:rPr>
        <w:t xml:space="preserve">
      10. Қамқоршылық кеңес төрағасының орынбасарын Қамқоршылық кеңес сайлайды. </w:t>
      </w:r>
    </w:p>
    <w:bookmarkEnd w:id="16"/>
    <w:bookmarkStart w:name="z18" w:id="17"/>
    <w:p>
      <w:pPr>
        <w:spacing w:after="0"/>
        <w:ind w:left="0"/>
        <w:jc w:val="both"/>
      </w:pPr>
      <w:r>
        <w:rPr>
          <w:rFonts w:ascii="Times New Roman"/>
          <w:b w:val="false"/>
          <w:i w:val="false"/>
          <w:color w:val="000000"/>
          <w:sz w:val="28"/>
        </w:rPr>
        <w:t xml:space="preserve">
      11. Хатшыны Қамқоршылық кеңес сайлайды және ол Қамқоршылық кеңестің іс-қағаздарын жүргізуге жауап береді. </w:t>
      </w:r>
    </w:p>
    <w:bookmarkEnd w:id="17"/>
    <w:bookmarkStart w:name="z19" w:id="18"/>
    <w:p>
      <w:pPr>
        <w:spacing w:after="0"/>
        <w:ind w:left="0"/>
        <w:jc w:val="both"/>
      </w:pPr>
      <w:r>
        <w:rPr>
          <w:rFonts w:ascii="Times New Roman"/>
          <w:b w:val="false"/>
          <w:i w:val="false"/>
          <w:color w:val="000000"/>
          <w:sz w:val="28"/>
        </w:rPr>
        <w:t xml:space="preserve">
      12. Қамқоршылық кеңестің отырыстары оның жұмыс жоспарына сәйкес, жылына кемінде бір рет өткізіледі. Жоспардан тыс отырыстар қажеттілікке қарай Қамқоршылық кеңес төрағасының шешімімен немесе Қамқоршылық кеңестің төрттен бір мүшелерінің талаптары бойынша өткізіледі. </w:t>
      </w:r>
    </w:p>
    <w:bookmarkEnd w:id="18"/>
    <w:bookmarkStart w:name="z20" w:id="19"/>
    <w:p>
      <w:pPr>
        <w:spacing w:after="0"/>
        <w:ind w:left="0"/>
        <w:jc w:val="both"/>
      </w:pPr>
      <w:r>
        <w:rPr>
          <w:rFonts w:ascii="Times New Roman"/>
          <w:b w:val="false"/>
          <w:i w:val="false"/>
          <w:color w:val="000000"/>
          <w:sz w:val="28"/>
        </w:rPr>
        <w:t xml:space="preserve">
      13. Қамқоршылық кеңес мүшелерінің кемінде 2/3-сі отырысқа қатысса, шешім қабылдауға құқылы. Қамқоршылық кеңестің шешімі ашық дауыс берумен оның қатысып отырған мүшелерінің басым көпшілігінің даусымен қабылданады. </w:t>
      </w:r>
    </w:p>
    <w:bookmarkEnd w:id="19"/>
    <w:bookmarkStart w:name="z21" w:id="20"/>
    <w:p>
      <w:pPr>
        <w:spacing w:after="0"/>
        <w:ind w:left="0"/>
        <w:jc w:val="both"/>
      </w:pPr>
      <w:r>
        <w:rPr>
          <w:rFonts w:ascii="Times New Roman"/>
          <w:b w:val="false"/>
          <w:i w:val="false"/>
          <w:color w:val="000000"/>
          <w:sz w:val="28"/>
        </w:rPr>
        <w:t>
      14. Қамқоршылық кеңес жұмысының мақсаттары:</w:t>
      </w:r>
    </w:p>
    <w:bookmarkEnd w:id="20"/>
    <w:p>
      <w:pPr>
        <w:spacing w:after="0"/>
        <w:ind w:left="0"/>
        <w:jc w:val="both"/>
      </w:pPr>
      <w:r>
        <w:rPr>
          <w:rFonts w:ascii="Times New Roman"/>
          <w:b w:val="false"/>
          <w:i w:val="false"/>
          <w:color w:val="000000"/>
          <w:sz w:val="28"/>
        </w:rPr>
        <w:t>
      1) білім беру ұйымына оның жарғылық қызметтерін жүзеге асыруға ықпал ету;</w:t>
      </w:r>
    </w:p>
    <w:p>
      <w:pPr>
        <w:spacing w:after="0"/>
        <w:ind w:left="0"/>
        <w:jc w:val="both"/>
      </w:pPr>
      <w:r>
        <w:rPr>
          <w:rFonts w:ascii="Times New Roman"/>
          <w:b w:val="false"/>
          <w:i w:val="false"/>
          <w:color w:val="000000"/>
          <w:sz w:val="28"/>
        </w:rPr>
        <w:t>
      2) білім беретін оқу бағдарламаларын ойдағыдай іске асыру мақсатында білім беру ұйымының оқушылары мен педагогикалық ұжымы үшін қажетті жағдайлар жасау;</w:t>
      </w:r>
    </w:p>
    <w:p>
      <w:pPr>
        <w:spacing w:after="0"/>
        <w:ind w:left="0"/>
        <w:jc w:val="both"/>
      </w:pPr>
      <w:r>
        <w:rPr>
          <w:rFonts w:ascii="Times New Roman"/>
          <w:b w:val="false"/>
          <w:i w:val="false"/>
          <w:color w:val="000000"/>
          <w:sz w:val="28"/>
        </w:rPr>
        <w:t>
      3) білім беру ұйымына қаржылық қолдауды, материалдық-техникалық базасын күшейтуді қамтамасыз ету;</w:t>
      </w:r>
    </w:p>
    <w:p>
      <w:pPr>
        <w:spacing w:after="0"/>
        <w:ind w:left="0"/>
        <w:jc w:val="both"/>
      </w:pPr>
      <w:r>
        <w:rPr>
          <w:rFonts w:ascii="Times New Roman"/>
          <w:b w:val="false"/>
          <w:i w:val="false"/>
          <w:color w:val="000000"/>
          <w:sz w:val="28"/>
        </w:rPr>
        <w:t xml:space="preserve">
      4) білім беру ұйымының әрі қарай дамуына ықпал ету; </w:t>
      </w:r>
    </w:p>
    <w:p>
      <w:pPr>
        <w:spacing w:after="0"/>
        <w:ind w:left="0"/>
        <w:jc w:val="both"/>
      </w:pPr>
      <w:r>
        <w:rPr>
          <w:rFonts w:ascii="Times New Roman"/>
          <w:b w:val="false"/>
          <w:i w:val="false"/>
          <w:color w:val="000000"/>
          <w:sz w:val="28"/>
        </w:rPr>
        <w:t>
      5) білім беру ұйымы жұмысының, оның ішінде қаржы қаражаттарын бөлу жұмыстары үшін қоғамдық бақылауды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15. Қамқоршылық кеңес жұмысының негізгі бағыттары:"; </w:t>
      </w:r>
    </w:p>
    <w:bookmarkEnd w:id="21"/>
    <w:bookmarkStart w:name="z27" w:id="22"/>
    <w:p>
      <w:pPr>
        <w:spacing w:after="0"/>
        <w:ind w:left="0"/>
        <w:jc w:val="both"/>
      </w:pPr>
      <w:r>
        <w:rPr>
          <w:rFonts w:ascii="Times New Roman"/>
          <w:b w:val="false"/>
          <w:i w:val="false"/>
          <w:color w:val="000000"/>
          <w:sz w:val="28"/>
        </w:rPr>
        <w:t>
      1) білім беру ұйымына әлеуметтік-мәдени, сауықтыру және дамыту іс-шараларын өткізуге көмек көрсету;</w:t>
      </w:r>
    </w:p>
    <w:bookmarkEnd w:id="22"/>
    <w:bookmarkStart w:name="z28" w:id="23"/>
    <w:p>
      <w:pPr>
        <w:spacing w:after="0"/>
        <w:ind w:left="0"/>
        <w:jc w:val="both"/>
      </w:pPr>
      <w:r>
        <w:rPr>
          <w:rFonts w:ascii="Times New Roman"/>
          <w:b w:val="false"/>
          <w:i w:val="false"/>
          <w:color w:val="000000"/>
          <w:sz w:val="28"/>
        </w:rPr>
        <w:t>
      2) тәрбие мен оқыту саласында халықаралық ынтымақтастықты орнату мен дамытуға ықпал ету;</w:t>
      </w:r>
    </w:p>
    <w:bookmarkEnd w:id="23"/>
    <w:bookmarkStart w:name="z29" w:id="24"/>
    <w:p>
      <w:pPr>
        <w:spacing w:after="0"/>
        <w:ind w:left="0"/>
        <w:jc w:val="both"/>
      </w:pPr>
      <w:r>
        <w:rPr>
          <w:rFonts w:ascii="Times New Roman"/>
          <w:b w:val="false"/>
          <w:i w:val="false"/>
          <w:color w:val="000000"/>
          <w:sz w:val="28"/>
        </w:rPr>
        <w:t>
      3) халықтың әлеуметтік осал жіктерінен шыққан білім алушылардың білім алуына, тұрмыс жағдайларын жақсартуына және еңбекпен қамтылуына ықпал ету;</w:t>
      </w:r>
    </w:p>
    <w:bookmarkEnd w:id="24"/>
    <w:bookmarkStart w:name="z30" w:id="25"/>
    <w:p>
      <w:pPr>
        <w:spacing w:after="0"/>
        <w:ind w:left="0"/>
        <w:jc w:val="both"/>
      </w:pPr>
      <w:r>
        <w:rPr>
          <w:rFonts w:ascii="Times New Roman"/>
          <w:b w:val="false"/>
          <w:i w:val="false"/>
          <w:color w:val="000000"/>
          <w:sz w:val="28"/>
        </w:rPr>
        <w:t>
      4) білім беру ұйымының қызметіндегі кемшіліктерді жоюға бағытталған ұсыныстар енгізу болып табылады;</w:t>
      </w:r>
    </w:p>
    <w:bookmarkEnd w:id="25"/>
    <w:bookmarkStart w:name="z31" w:id="26"/>
    <w:p>
      <w:pPr>
        <w:spacing w:after="0"/>
        <w:ind w:left="0"/>
        <w:jc w:val="both"/>
      </w:pPr>
      <w:r>
        <w:rPr>
          <w:rFonts w:ascii="Times New Roman"/>
          <w:b w:val="false"/>
          <w:i w:val="false"/>
          <w:color w:val="000000"/>
          <w:sz w:val="28"/>
        </w:rPr>
        <w:t>
      5) білім беру ұйымының Қамқоршылық кеңесінің алдында есебін тыңдау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27"/>
    <w:p>
      <w:pPr>
        <w:spacing w:after="0"/>
        <w:ind w:left="0"/>
        <w:jc w:val="left"/>
      </w:pPr>
      <w:r>
        <w:rPr>
          <w:rFonts w:ascii="Times New Roman"/>
          <w:b/>
          <w:i w:val="false"/>
          <w:color w:val="000000"/>
        </w:rPr>
        <w:t xml:space="preserve"> 3. Қамқоршылық кеңестің жұмысын тоқтату</w:t>
      </w:r>
    </w:p>
    <w:bookmarkEnd w:id="27"/>
    <w:p>
      <w:pPr>
        <w:spacing w:after="0"/>
        <w:ind w:left="0"/>
        <w:jc w:val="both"/>
      </w:pPr>
      <w:r>
        <w:rPr>
          <w:rFonts w:ascii="Times New Roman"/>
          <w:b w:val="false"/>
          <w:i w:val="false"/>
          <w:color w:val="ff0000"/>
          <w:sz w:val="28"/>
        </w:rPr>
        <w:t xml:space="preserve">
      Ескерту. 3-бөлімнің тақырыбы жаңа редакцияда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16. Қамқоршылық кеңестің жұмысын тоқтату:</w:t>
      </w:r>
    </w:p>
    <w:p>
      <w:pPr>
        <w:spacing w:after="0"/>
        <w:ind w:left="0"/>
        <w:jc w:val="both"/>
      </w:pPr>
      <w:r>
        <w:rPr>
          <w:rFonts w:ascii="Times New Roman"/>
          <w:b w:val="false"/>
          <w:i w:val="false"/>
          <w:color w:val="000000"/>
          <w:sz w:val="28"/>
        </w:rPr>
        <w:t xml:space="preserve">
      1) құрылтайшының бастамасы бойынша; </w:t>
      </w:r>
    </w:p>
    <w:p>
      <w:pPr>
        <w:spacing w:after="0"/>
        <w:ind w:left="0"/>
        <w:jc w:val="both"/>
      </w:pPr>
      <w:r>
        <w:rPr>
          <w:rFonts w:ascii="Times New Roman"/>
          <w:b w:val="false"/>
          <w:i w:val="false"/>
          <w:color w:val="000000"/>
          <w:sz w:val="28"/>
        </w:rPr>
        <w:t xml:space="preserve">
      2) Қамқоршылық кеңестің бастамасы бойынша; </w:t>
      </w:r>
    </w:p>
    <w:p>
      <w:pPr>
        <w:spacing w:after="0"/>
        <w:ind w:left="0"/>
        <w:jc w:val="both"/>
      </w:pPr>
      <w:r>
        <w:rPr>
          <w:rFonts w:ascii="Times New Roman"/>
          <w:b w:val="false"/>
          <w:i w:val="false"/>
          <w:color w:val="000000"/>
          <w:sz w:val="28"/>
        </w:rPr>
        <w:t xml:space="preserve">
      3) білім беру ұйымын таратуға және қайта ұйымдастыруға байланысты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Білім және ғылым министрінің м.а. 22.12.2016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