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9e9e" w14:textId="3049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Ұйымдағы еңбек қауіпсіздігі және еңбекті қорғау қызметі жөніндегі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2007 жылғы 22 тамыздағы N 200-ө Бұйрығы. Қазақстан Республикасының Әділет министрлігінде 2007 жылғы 17 қыркүйекте Нормативтік құқықтық кесімдерді мемлекеттік тіркеудің тізіліміне N 4934 болып енгізілді. Күші жойылды - Қазақстан Республикасы Еңбек және халықты әлеуметтік қорғау министрінің 2011 жылғы 25 қарашадағы № 418-ө бұйрығымен</w:t>
      </w:r>
    </w:p>
    <w:p>
      <w:pPr>
        <w:spacing w:after="0"/>
        <w:ind w:left="0"/>
        <w:jc w:val="both"/>
      </w:pPr>
      <w:r>
        <w:rPr>
          <w:rFonts w:ascii="Times New Roman"/>
          <w:b w:val="false"/>
          <w:i w:val="false"/>
          <w:color w:val="ff0000"/>
          <w:sz w:val="28"/>
        </w:rPr>
        <w:t xml:space="preserve">      Ескерту. Бұйрықтың күші жойылды - ҚР Еңбек және халықты әлеуметтік қорғау министрінің 2011.11.25 </w:t>
      </w:r>
      <w:r>
        <w:rPr>
          <w:rFonts w:ascii="Times New Roman"/>
          <w:b w:val="false"/>
          <w:i w:val="false"/>
          <w:color w:val="ff0000"/>
          <w:sz w:val="28"/>
        </w:rPr>
        <w:t>№ 418-ө</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339-бабы</w:t>
      </w:r>
      <w:r>
        <w:rPr>
          <w:rFonts w:ascii="Times New Roman"/>
          <w:b w:val="false"/>
          <w:i w:val="false"/>
          <w:color w:val="000000"/>
          <w:sz w:val="28"/>
        </w:rPr>
        <w:t xml:space="preserve"> 2-тармағына сәйкес, өндірістік ұйымдарда еңбек қауіпсіздігі және еңбекті қорғау талаптарының сақталуын ішкі бақылауды жүзеге асыру мақсатында </w:t>
      </w:r>
      <w:r>
        <w:rPr>
          <w:rFonts w:ascii="Times New Roman"/>
          <w:b/>
          <w:i w:val="false"/>
          <w:color w:val="000000"/>
          <w:sz w:val="28"/>
        </w:rPr>
        <w:t>БҰЙЫРАМЫН:</w:t>
      </w:r>
    </w:p>
    <w:bookmarkStart w:name="z3" w:id="1"/>
    <w:p>
      <w:pPr>
        <w:spacing w:after="0"/>
        <w:ind w:left="0"/>
        <w:jc w:val="both"/>
      </w:pPr>
      <w:r>
        <w:rPr>
          <w:rFonts w:ascii="Times New Roman"/>
          <w:b w:val="false"/>
          <w:i w:val="false"/>
          <w:color w:val="000000"/>
          <w:sz w:val="28"/>
        </w:rPr>
        <w:t>
      1. Қоса беріліп отырған ұйымдағы еңбек қауіпсіздігі және еңбекті қорғау қызметі жөніндегі үлгі ереже бекітілсін.</w:t>
      </w:r>
    </w:p>
    <w:bookmarkEnd w:id="1"/>
    <w:bookmarkStart w:name="z4" w:id="2"/>
    <w:p>
      <w:pPr>
        <w:spacing w:after="0"/>
        <w:ind w:left="0"/>
        <w:jc w:val="both"/>
      </w:pPr>
      <w:r>
        <w:rPr>
          <w:rFonts w:ascii="Times New Roman"/>
          <w:b w:val="false"/>
          <w:i w:val="false"/>
          <w:color w:val="000000"/>
          <w:sz w:val="28"/>
        </w:rPr>
        <w:t>
      2. Еңбек және халықты жұмыспен қамту департаменті</w:t>
      </w:r>
      <w:r>
        <w:br/>
      </w:r>
      <w:r>
        <w:rPr>
          <w:rFonts w:ascii="Times New Roman"/>
          <w:b w:val="false"/>
          <w:i w:val="false"/>
          <w:color w:val="000000"/>
          <w:sz w:val="28"/>
        </w:rPr>
        <w:t>
(С. Әбденов) осы бұйрықтың Қазақстан Республикасы Әділет министрлігіне мемлекеттік тіркеуге ұсынылуын қамтамасыз етсін.</w:t>
      </w:r>
    </w:p>
    <w:bookmarkEnd w:id="2"/>
    <w:bookmarkStart w:name="z5" w:id="3"/>
    <w:p>
      <w:pPr>
        <w:spacing w:after="0"/>
        <w:ind w:left="0"/>
        <w:jc w:val="both"/>
      </w:pPr>
      <w:r>
        <w:rPr>
          <w:rFonts w:ascii="Times New Roman"/>
          <w:b w:val="false"/>
          <w:i w:val="false"/>
          <w:color w:val="000000"/>
          <w:sz w:val="28"/>
        </w:rPr>
        <w:t>
      3. Осы бұйрықтың орындалуын бақылау вице-министр А.М. Құрмановқа жүктелсін.</w:t>
      </w:r>
    </w:p>
    <w:bookmarkEnd w:id="3"/>
    <w:bookmarkStart w:name="z6" w:id="4"/>
    <w:p>
      <w:pPr>
        <w:spacing w:after="0"/>
        <w:ind w:left="0"/>
        <w:jc w:val="both"/>
      </w:pPr>
      <w:r>
        <w:rPr>
          <w:rFonts w:ascii="Times New Roman"/>
          <w:b w:val="false"/>
          <w:i w:val="false"/>
          <w:color w:val="000000"/>
          <w:sz w:val="28"/>
        </w:rPr>
        <w:t>
      4. Осы бұйрық алғаш ресми жарияланғаннан кейін он күнтізбелік күн өткен соң қолданысқа енгізіледі.</w:t>
      </w:r>
    </w:p>
    <w:bookmarkEnd w:id="4"/>
    <w:p>
      <w:pPr>
        <w:spacing w:after="0"/>
        <w:ind w:left="0"/>
        <w:jc w:val="both"/>
      </w:pPr>
      <w:r>
        <w:rPr>
          <w:rFonts w:ascii="Times New Roman"/>
          <w:b w:val="false"/>
          <w:i/>
          <w:color w:val="000000"/>
          <w:sz w:val="28"/>
        </w:rPr>
        <w:t>      Министр</w:t>
      </w:r>
    </w:p>
    <w:bookmarkStart w:name="z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22 тамыздағы  </w:t>
      </w:r>
      <w:r>
        <w:br/>
      </w:r>
      <w:r>
        <w:rPr>
          <w:rFonts w:ascii="Times New Roman"/>
          <w:b w:val="false"/>
          <w:i w:val="false"/>
          <w:color w:val="000000"/>
          <w:sz w:val="28"/>
        </w:rPr>
        <w:t>
N 200-ө бұйрығымен бекітілген</w:t>
      </w:r>
    </w:p>
    <w:bookmarkEnd w:id="5"/>
    <w:p>
      <w:pPr>
        <w:spacing w:after="0"/>
        <w:ind w:left="0"/>
        <w:jc w:val="left"/>
      </w:pPr>
      <w:r>
        <w:rPr>
          <w:rFonts w:ascii="Times New Roman"/>
          <w:b/>
          <w:i w:val="false"/>
          <w:color w:val="000000"/>
        </w:rPr>
        <w:t xml:space="preserve"> Ұйымдағы еңбек қауіпсіздігі және еңбекті қорғау</w:t>
      </w:r>
      <w:r>
        <w:br/>
      </w:r>
      <w:r>
        <w:rPr>
          <w:rFonts w:ascii="Times New Roman"/>
          <w:b/>
          <w:i w:val="false"/>
          <w:color w:val="000000"/>
        </w:rPr>
        <w:t>
қызметі туралы үлгі ереже 1. Жалпы ережелер</w:t>
      </w:r>
    </w:p>
    <w:p>
      <w:pPr>
        <w:spacing w:after="0"/>
        <w:ind w:left="0"/>
        <w:jc w:val="both"/>
      </w:pPr>
      <w:r>
        <w:rPr>
          <w:rFonts w:ascii="Times New Roman"/>
          <w:b w:val="false"/>
          <w:i w:val="false"/>
          <w:color w:val="000000"/>
          <w:sz w:val="28"/>
        </w:rPr>
        <w:t>      1. Ұйымдағы еңбек қауіпсіздігі және еңбекті қорғау қызметі туралы үлгі ереже (бұдан әрі - Ереже) Қазақстан Республикасы 2007 жылғы 15 мамырдағы Еңбек Кодексінің </w:t>
      </w:r>
      <w:r>
        <w:rPr>
          <w:rFonts w:ascii="Times New Roman"/>
          <w:b w:val="false"/>
          <w:i w:val="false"/>
          <w:color w:val="000000"/>
          <w:sz w:val="28"/>
        </w:rPr>
        <w:t>339-бабы</w:t>
      </w:r>
      <w:r>
        <w:rPr>
          <w:rFonts w:ascii="Times New Roman"/>
          <w:b w:val="false"/>
          <w:i w:val="false"/>
          <w:color w:val="000000"/>
          <w:sz w:val="28"/>
        </w:rPr>
        <w:t xml:space="preserve"> 2-тармағына сәйкес әзірленді және жұмыс берушілердің жұмыс орындарында еңбек қауіпсіздігі және еңбекті қорғау жөніндегі бекітілген талаптарды орындауына және анықталған бұзушылықтарды жою жөнінде шұғыл шаралар қабылдауына бағытталған.</w:t>
      </w:r>
    </w:p>
    <w:bookmarkStart w:name="z8" w:id="6"/>
    <w:p>
      <w:pPr>
        <w:spacing w:after="0"/>
        <w:ind w:left="0"/>
        <w:jc w:val="both"/>
      </w:pPr>
      <w:r>
        <w:rPr>
          <w:rFonts w:ascii="Times New Roman"/>
          <w:b w:val="false"/>
          <w:i w:val="false"/>
          <w:color w:val="000000"/>
          <w:sz w:val="28"/>
        </w:rPr>
        <w:t>
      2. Жұмыс беруші қызметкерлерінің саны 50-ден асатын өндірістік ұйымдарда еңбек қауіпсіздігі және еңбекті қорғау талаптарының сақталуын ішкі бақылауды жүзеге асыру мақсатында қауіпсіздік және еңбекті қорғау қызметін (бұдан әрі - Қызмет) құрады.</w:t>
      </w:r>
    </w:p>
    <w:bookmarkEnd w:id="6"/>
    <w:bookmarkStart w:name="z9" w:id="7"/>
    <w:p>
      <w:pPr>
        <w:spacing w:after="0"/>
        <w:ind w:left="0"/>
        <w:jc w:val="both"/>
      </w:pPr>
      <w:r>
        <w:rPr>
          <w:rFonts w:ascii="Times New Roman"/>
          <w:b w:val="false"/>
          <w:i w:val="false"/>
          <w:color w:val="000000"/>
          <w:sz w:val="28"/>
        </w:rPr>
        <w:t>
      3. Ішкі бақылау еңбек жағдайларының жай-күйін қадағалауды ұйымдастыру, өндірістік бақылау деректеріне жедел талдауды жүргізу, қауіп-қатерді бағалау және анықталған еңбек қауіпсіздігі және еңбекті қорғау бойынша талаптарға сәйкессіздіктерді жою жөніндегі шараларды қабылдаудан тұрады.</w:t>
      </w:r>
    </w:p>
    <w:bookmarkEnd w:id="7"/>
    <w:bookmarkStart w:name="z10" w:id="8"/>
    <w:p>
      <w:pPr>
        <w:spacing w:after="0"/>
        <w:ind w:left="0"/>
        <w:jc w:val="both"/>
      </w:pPr>
      <w:r>
        <w:rPr>
          <w:rFonts w:ascii="Times New Roman"/>
          <w:b w:val="false"/>
          <w:i w:val="false"/>
          <w:color w:val="000000"/>
          <w:sz w:val="28"/>
        </w:rPr>
        <w:t>
      4. Қызмет өз жұмысында мемлекеттік еңбек инспекциясымен, басқа да мемлекеттік бақылау және қадағалау органдарымен, ұйым қызметкерлерінің өкілдері және еңбекті қорғау жөніндегі қоғамдық инспекторларымен өзара бірлесіп әрекет жасайды.</w:t>
      </w:r>
    </w:p>
    <w:bookmarkEnd w:id="8"/>
    <w:bookmarkStart w:name="z11" w:id="9"/>
    <w:p>
      <w:pPr>
        <w:spacing w:after="0"/>
        <w:ind w:left="0"/>
        <w:jc w:val="left"/>
      </w:pPr>
      <w:r>
        <w:rPr>
          <w:rFonts w:ascii="Times New Roman"/>
          <w:b/>
          <w:i w:val="false"/>
          <w:color w:val="000000"/>
        </w:rPr>
        <w:t xml:space="preserve"> 
2. Қызметтің негізгі міндеттері</w:t>
      </w:r>
    </w:p>
    <w:bookmarkEnd w:id="9"/>
    <w:p>
      <w:pPr>
        <w:spacing w:after="0"/>
        <w:ind w:left="0"/>
        <w:jc w:val="both"/>
      </w:pPr>
      <w:r>
        <w:rPr>
          <w:rFonts w:ascii="Times New Roman"/>
          <w:b w:val="false"/>
          <w:i w:val="false"/>
          <w:color w:val="000000"/>
          <w:sz w:val="28"/>
        </w:rPr>
        <w:t>      5. Қызметтің негізгі міндеттері:</w:t>
      </w:r>
      <w:r>
        <w:br/>
      </w:r>
      <w:r>
        <w:rPr>
          <w:rFonts w:ascii="Times New Roman"/>
          <w:b w:val="false"/>
          <w:i w:val="false"/>
          <w:color w:val="000000"/>
          <w:sz w:val="28"/>
        </w:rPr>
        <w:t>
      1) өндірісте қауіпсіз және салауатты еңбек жағдайларын жасау және қамтамасыз ету бойынша құқықтық, әлеуметтік-экономикалық, ұйымдық-техникалық, санитарлық-эпидемиологиялық, оңалту, емдеу алдын-алу және өндірістік жарақаттану және кәсіптік аурулардың алдын-алу жөніндегі іс-шаралар кешенін әзірлеу және жүзеге асыру;</w:t>
      </w:r>
      <w:r>
        <w:br/>
      </w:r>
      <w:r>
        <w:rPr>
          <w:rFonts w:ascii="Times New Roman"/>
          <w:b w:val="false"/>
          <w:i w:val="false"/>
          <w:color w:val="000000"/>
          <w:sz w:val="28"/>
        </w:rPr>
        <w:t>
      2) өндірістік телімдердің еңбек қауіпсіздігі және еңбекті қорғау талаптарын сақтау бөлігінде нормативтік құжаттарды әзірлеуді ұйымдастыру;</w:t>
      </w:r>
      <w:r>
        <w:br/>
      </w:r>
      <w:r>
        <w:rPr>
          <w:rFonts w:ascii="Times New Roman"/>
          <w:b w:val="false"/>
          <w:i w:val="false"/>
          <w:color w:val="000000"/>
          <w:sz w:val="28"/>
        </w:rPr>
        <w:t>
      3) ұйымдардың құрылымдық бөлімшелерінде еңбек қауіпсіздігі және еңбекті қорғау жөніндегі жұмысты ұйымдастыру және үйлестіру, еңбек қауіпсіздігі және еңбекті қорғауды, қызметкерлердің еңбек қауіпсіздігі және еңбекті қорғау жөніндегі нормативтік құқықтық актілердің талаптарын орындауын ішкі бақылауды жүзеге асыру болып табылады.</w:t>
      </w:r>
    </w:p>
    <w:bookmarkStart w:name="z12" w:id="10"/>
    <w:p>
      <w:pPr>
        <w:spacing w:after="0"/>
        <w:ind w:left="0"/>
        <w:jc w:val="left"/>
      </w:pPr>
      <w:r>
        <w:rPr>
          <w:rFonts w:ascii="Times New Roman"/>
          <w:b/>
          <w:i w:val="false"/>
          <w:color w:val="000000"/>
        </w:rPr>
        <w:t xml:space="preserve"> 
3. Қызметтің жұмыстары</w:t>
      </w:r>
    </w:p>
    <w:bookmarkEnd w:id="10"/>
    <w:p>
      <w:pPr>
        <w:spacing w:after="0"/>
        <w:ind w:left="0"/>
        <w:jc w:val="both"/>
      </w:pPr>
      <w:r>
        <w:rPr>
          <w:rFonts w:ascii="Times New Roman"/>
          <w:b w:val="false"/>
          <w:i w:val="false"/>
          <w:color w:val="000000"/>
          <w:sz w:val="28"/>
        </w:rPr>
        <w:t>      6. Қызметтің:</w:t>
      </w:r>
      <w:r>
        <w:br/>
      </w:r>
      <w:r>
        <w:rPr>
          <w:rFonts w:ascii="Times New Roman"/>
          <w:b w:val="false"/>
          <w:i w:val="false"/>
          <w:color w:val="000000"/>
          <w:sz w:val="28"/>
        </w:rPr>
        <w:t>
      1) ұйымдардың бөлімшелеріне кедергісіз кіруге, өндірістік, қызметтік және тұрмыстық бөлмелерді қарауға, есептермен, статистикалық және басқа да еңбек қауіпсіздігі және еңбекті қорғау жөніндегі құжаттармен танысуға;</w:t>
      </w:r>
      <w:r>
        <w:br/>
      </w:r>
      <w:r>
        <w:rPr>
          <w:rFonts w:ascii="Times New Roman"/>
          <w:b w:val="false"/>
          <w:i w:val="false"/>
          <w:color w:val="000000"/>
          <w:sz w:val="28"/>
        </w:rPr>
        <w:t>
      2) жұмыс берушінің атынан өндірісте қауіпсіз және салауатты еңбек жағдайларын жасау жөніндегі алдын-алу, ұйымдардың құрылымдық бөлімшелерінде өндірістік жарақаттану мен кәсіптік ауруларды болдырмау жөніндегі алдын-алу іс-шараларының әзірленуіне және орындалуына, сондай-ақ ұжымдық шартқа сәйкес жұмыс берушінің еңбек қауіпсіздігі және еңбекті қорғау саласындағы міндеттемелерінің орындалуына ішкі бақылауды жүзеге асыруға;</w:t>
      </w:r>
      <w:r>
        <w:br/>
      </w:r>
      <w:r>
        <w:rPr>
          <w:rFonts w:ascii="Times New Roman"/>
          <w:b w:val="false"/>
          <w:i w:val="false"/>
          <w:color w:val="000000"/>
          <w:sz w:val="28"/>
        </w:rPr>
        <w:t>
      3) ұйымның құрылымдық бөлімшелерінің барлық қызметкерлеріне</w:t>
      </w:r>
      <w:r>
        <w:br/>
      </w:r>
      <w:r>
        <w:rPr>
          <w:rFonts w:ascii="Times New Roman"/>
          <w:b w:val="false"/>
          <w:i w:val="false"/>
          <w:color w:val="000000"/>
          <w:sz w:val="28"/>
        </w:rPr>
        <w:t>
анықталған еңбек қауіпсіздігі және еңбекті қорғау талаптарын</w:t>
      </w:r>
      <w:r>
        <w:br/>
      </w:r>
      <w:r>
        <w:rPr>
          <w:rFonts w:ascii="Times New Roman"/>
          <w:b w:val="false"/>
          <w:i w:val="false"/>
          <w:color w:val="000000"/>
          <w:sz w:val="28"/>
        </w:rPr>
        <w:t>
бұзушылықтарды жою жөнінде шара қолдану туралы орындалуы міндетті</w:t>
      </w:r>
      <w:r>
        <w:br/>
      </w:r>
      <w:r>
        <w:rPr>
          <w:rFonts w:ascii="Times New Roman"/>
          <w:b w:val="false"/>
          <w:i w:val="false"/>
          <w:color w:val="000000"/>
          <w:sz w:val="28"/>
        </w:rPr>
        <w:t>
нұсқаулар (</w:t>
      </w:r>
      <w:r>
        <w:rPr>
          <w:rFonts w:ascii="Times New Roman"/>
          <w:b w:val="false"/>
          <w:i w:val="false"/>
          <w:color w:val="000000"/>
          <w:sz w:val="28"/>
        </w:rPr>
        <w:t>1-қосымша</w:t>
      </w:r>
      <w:r>
        <w:rPr>
          <w:rFonts w:ascii="Times New Roman"/>
          <w:b w:val="false"/>
          <w:i w:val="false"/>
          <w:color w:val="000000"/>
          <w:sz w:val="28"/>
        </w:rPr>
        <w:t>) беруге және оларға жауап алуға;</w:t>
      </w:r>
      <w:r>
        <w:br/>
      </w:r>
      <w:r>
        <w:rPr>
          <w:rFonts w:ascii="Times New Roman"/>
          <w:b w:val="false"/>
          <w:i w:val="false"/>
          <w:color w:val="000000"/>
          <w:sz w:val="28"/>
        </w:rPr>
        <w:t>
      4) өндірістегі жазатайым оқиғаларды зерттеудің, есепке алудың және оларға жол бермеу жөніндегі іс-шараларды орындаудың </w:t>
      </w:r>
      <w:r>
        <w:rPr>
          <w:rFonts w:ascii="Times New Roman"/>
          <w:b w:val="false"/>
          <w:i w:val="false"/>
          <w:color w:val="000000"/>
          <w:sz w:val="28"/>
        </w:rPr>
        <w:t>белгіленген</w:t>
      </w:r>
      <w:r>
        <w:rPr>
          <w:rFonts w:ascii="Times New Roman"/>
          <w:b w:val="false"/>
          <w:i w:val="false"/>
          <w:color w:val="000000"/>
          <w:sz w:val="28"/>
        </w:rPr>
        <w:t xml:space="preserve"> тәртібінің сақталуын бақылауды жүзеге асыруға;</w:t>
      </w:r>
      <w:r>
        <w:br/>
      </w:r>
      <w:r>
        <w:rPr>
          <w:rFonts w:ascii="Times New Roman"/>
          <w:b w:val="false"/>
          <w:i w:val="false"/>
          <w:color w:val="000000"/>
          <w:sz w:val="28"/>
        </w:rPr>
        <w:t>
      5) ұйымдардың құрылымдық бөлімшелерінен қызметтің құзырына</w:t>
      </w:r>
      <w:r>
        <w:br/>
      </w:r>
      <w:r>
        <w:rPr>
          <w:rFonts w:ascii="Times New Roman"/>
          <w:b w:val="false"/>
          <w:i w:val="false"/>
          <w:color w:val="000000"/>
          <w:sz w:val="28"/>
        </w:rPr>
        <w:t>
жататын мәселелер жөніндегі ақпаратты және материалдарды белгіленген</w:t>
      </w:r>
      <w:r>
        <w:br/>
      </w:r>
      <w:r>
        <w:rPr>
          <w:rFonts w:ascii="Times New Roman"/>
          <w:b w:val="false"/>
          <w:i w:val="false"/>
          <w:color w:val="000000"/>
          <w:sz w:val="28"/>
        </w:rPr>
        <w:t>
тәртіппен сұратуға және алуға;</w:t>
      </w:r>
      <w:r>
        <w:br/>
      </w:r>
      <w:r>
        <w:rPr>
          <w:rFonts w:ascii="Times New Roman"/>
          <w:b w:val="false"/>
          <w:i w:val="false"/>
          <w:color w:val="000000"/>
          <w:sz w:val="28"/>
        </w:rPr>
        <w:t>
      6) ұйымда еңбек қауіпсіздігі жағдайының жай-күйін бақылауға, еңбекті қорғауды басқару жүйесін әзірлеуді, енгізуді және тиімді жұмыс істеуін қамтамасыз етуге;</w:t>
      </w:r>
      <w:r>
        <w:br/>
      </w:r>
      <w:r>
        <w:rPr>
          <w:rFonts w:ascii="Times New Roman"/>
          <w:b w:val="false"/>
          <w:i w:val="false"/>
          <w:color w:val="000000"/>
          <w:sz w:val="28"/>
        </w:rPr>
        <w:t>
      7) өндірістік учаскелерде еңбек жағдайларына жедел талдау жүргізуге, қатерлерді бағалауға және еңбек қауіпсіздігі және еңбекті қорғау жөніндегі талаптарға анықталған сәйкессіздіктерді жою жөнінде шаралар қабылдауға;</w:t>
      </w:r>
      <w:r>
        <w:br/>
      </w:r>
      <w:r>
        <w:rPr>
          <w:rFonts w:ascii="Times New Roman"/>
          <w:b w:val="false"/>
          <w:i w:val="false"/>
          <w:color w:val="000000"/>
          <w:sz w:val="28"/>
        </w:rPr>
        <w:t>
      8) ұйым басшыларына салауатты және қауіпсіз еңбек жағдайларын жасау бойынша жұмысын ұйымдастырылуын жақсарту жөніндегі ұсыныстар әзірлеуге және енгізуге;</w:t>
      </w:r>
      <w:r>
        <w:br/>
      </w:r>
      <w:r>
        <w:rPr>
          <w:rFonts w:ascii="Times New Roman"/>
          <w:b w:val="false"/>
          <w:i w:val="false"/>
          <w:color w:val="000000"/>
          <w:sz w:val="28"/>
        </w:rPr>
        <w:t>
      9) ай сайын ұйымдарда өндірістік жарақаттану мен кәсіптік аурулардың жай-күйі мен себептерін талдауды жүргізуге және олардың алдын-алу іс-шараларын әзірлеуге;</w:t>
      </w:r>
      <w:r>
        <w:br/>
      </w:r>
      <w:r>
        <w:rPr>
          <w:rFonts w:ascii="Times New Roman"/>
          <w:b w:val="false"/>
          <w:i w:val="false"/>
          <w:color w:val="000000"/>
          <w:sz w:val="28"/>
        </w:rPr>
        <w:t>
      10) қолданыстағы Ережелердің талаптарына сәйкес еңбек қауіпсіздігі және еңбекті қорғау мәселелері бойынша ұйымның қызметкерлерін оқытуды, олардың білімдерін тексеруді ұйымдастыруға;</w:t>
      </w:r>
      <w:r>
        <w:br/>
      </w:r>
      <w:r>
        <w:rPr>
          <w:rFonts w:ascii="Times New Roman"/>
          <w:b w:val="false"/>
          <w:i w:val="false"/>
          <w:color w:val="000000"/>
          <w:sz w:val="28"/>
        </w:rPr>
        <w:t>
      11) ұйымның еңбек қызметіне байланысты жазатайым оқиғаларды және қызметкерлердің денсаулықтарына келтірілген өзге де зақымдарды зерттеудің және есепке алудың тәртібін сақтауын қамтамасыз етуге;</w:t>
      </w:r>
      <w:r>
        <w:br/>
      </w:r>
      <w:r>
        <w:rPr>
          <w:rFonts w:ascii="Times New Roman"/>
          <w:b w:val="false"/>
          <w:i w:val="false"/>
          <w:color w:val="000000"/>
          <w:sz w:val="28"/>
        </w:rPr>
        <w:t>
      12) оқу бағдарламаларын келісуге және </w:t>
      </w:r>
      <w:r>
        <w:rPr>
          <w:rFonts w:ascii="Times New Roman"/>
          <w:b w:val="false"/>
          <w:i w:val="false"/>
          <w:color w:val="000000"/>
          <w:sz w:val="28"/>
        </w:rPr>
        <w:t>ережелер</w:t>
      </w:r>
      <w:r>
        <w:rPr>
          <w:rFonts w:ascii="Times New Roman"/>
          <w:b w:val="false"/>
          <w:i w:val="false"/>
          <w:color w:val="000000"/>
          <w:sz w:val="28"/>
        </w:rPr>
        <w:t xml:space="preserve"> мен нормативтердің талаптарына сәйкес қызметкерлерді еңбек қауіпсіздігі мен еңбекті қорғау бойынша, оның ішінде жаңа жабдықтарды және жаңа технологиялық процестерді енгізу кезінде оқытуға қатысуға;</w:t>
      </w:r>
      <w:r>
        <w:br/>
      </w:r>
      <w:r>
        <w:rPr>
          <w:rFonts w:ascii="Times New Roman"/>
          <w:b w:val="false"/>
          <w:i w:val="false"/>
          <w:color w:val="000000"/>
          <w:sz w:val="28"/>
        </w:rPr>
        <w:t>
      13) еңбек қауіпсіздігі мен еңбекті қорғау, салауатты және қауіпсіз еңбек пен тұрмыс жағдайларын жасау туралы, еңбек қауіпсіздігі мен еңбекті қорғау жөніндегі іс-шараларды қаржыландыру көлемі туралы, денсаулық сақтауды жақсарту туралы мәселелерін талқылау кезінде ұжымдық шарт жасасу жөніндегі келіссөздерге қатысуға;</w:t>
      </w:r>
      <w:r>
        <w:br/>
      </w:r>
      <w:r>
        <w:rPr>
          <w:rFonts w:ascii="Times New Roman"/>
          <w:b w:val="false"/>
          <w:i w:val="false"/>
          <w:color w:val="000000"/>
          <w:sz w:val="28"/>
        </w:rPr>
        <w:t>
      14) қабылдау комиссиясының өндірістік мақсаттағы салынған объектіні пайдалануға қабылдап алу жөніндегі жұмысына қатысуға;</w:t>
      </w:r>
      <w:r>
        <w:br/>
      </w:r>
      <w:r>
        <w:rPr>
          <w:rFonts w:ascii="Times New Roman"/>
          <w:b w:val="false"/>
          <w:i w:val="false"/>
          <w:color w:val="000000"/>
          <w:sz w:val="28"/>
        </w:rPr>
        <w:t>
      15) ұйымды еңбек қауіпсіздігі мен еңбекті қорғау жөніндегі нормативтік-техникалық әдебиетпен қамтамасыз ету, еңбек қауіпсіздігі мен еңбекті қорғау кабинеттерін қажетті оқу құралдарымен, макеттермен, анықтамалық әдебиетпен, плакаттармен, техникалық құралдармен жабдықтау жөнінде шаралар қабылдауға;</w:t>
      </w:r>
      <w:r>
        <w:br/>
      </w:r>
      <w:r>
        <w:rPr>
          <w:rFonts w:ascii="Times New Roman"/>
          <w:b w:val="false"/>
          <w:i w:val="false"/>
          <w:color w:val="000000"/>
          <w:sz w:val="28"/>
        </w:rPr>
        <w:t>
      16) кәсіпорын жетекшісінің тапсырмасы бойынша қызметтің құзырына жататын мәселелер жөніндегі қызметкерлердің хаттарын, өтініштерін және шағымдарын қарауға;</w:t>
      </w:r>
      <w:r>
        <w:br/>
      </w:r>
      <w:r>
        <w:rPr>
          <w:rFonts w:ascii="Times New Roman"/>
          <w:b w:val="false"/>
          <w:i w:val="false"/>
          <w:color w:val="000000"/>
          <w:sz w:val="28"/>
        </w:rPr>
        <w:t>
      17) өндірісте кәсіптік аурулар мен жазатайым оқиғалардың алдын-алу жөніндегі іс-шараларды, сондай-ақ мүгедектерге арналған оңалту іс-шараларын әзірлеуге қатысуға;</w:t>
      </w:r>
      <w:r>
        <w:br/>
      </w:r>
      <w:r>
        <w:rPr>
          <w:rFonts w:ascii="Times New Roman"/>
          <w:b w:val="false"/>
          <w:i w:val="false"/>
          <w:color w:val="000000"/>
          <w:sz w:val="28"/>
        </w:rPr>
        <w:t>
      18) құрылымдардың еңбек қауіпсіздігі мен еңбекті қорғау жөніндегі жұмысында әдістемелік көмек көрсетуге;</w:t>
      </w:r>
      <w:r>
        <w:br/>
      </w:r>
      <w:r>
        <w:rPr>
          <w:rFonts w:ascii="Times New Roman"/>
          <w:b w:val="false"/>
          <w:i w:val="false"/>
          <w:color w:val="000000"/>
          <w:sz w:val="28"/>
        </w:rPr>
        <w:t>
      19) мемлекеттік еңбек инспекциясының және өзге де мемлекеттік қадағалау және бақылау органдарының еңбек қауіпсіздігі мен еңбекті қорғау бөлігіндегі шешімдерінің орындалуын;</w:t>
      </w:r>
      <w:r>
        <w:br/>
      </w:r>
      <w:r>
        <w:rPr>
          <w:rFonts w:ascii="Times New Roman"/>
          <w:b w:val="false"/>
          <w:i w:val="false"/>
          <w:color w:val="000000"/>
          <w:sz w:val="28"/>
        </w:rPr>
        <w:t>
      еңбек қауіпсіздігі мен еңбекті қорғау жөніндегі </w:t>
      </w:r>
      <w:r>
        <w:rPr>
          <w:rFonts w:ascii="Times New Roman"/>
          <w:b w:val="false"/>
          <w:i w:val="false"/>
          <w:color w:val="000000"/>
          <w:sz w:val="28"/>
        </w:rPr>
        <w:t>ережелердің</w:t>
      </w:r>
      <w:r>
        <w:rPr>
          <w:rFonts w:ascii="Times New Roman"/>
          <w:b w:val="false"/>
          <w:i w:val="false"/>
          <w:color w:val="000000"/>
          <w:sz w:val="28"/>
        </w:rPr>
        <w:t>, нормалардың, стандарттардың енгізілуін;</w:t>
      </w:r>
      <w:r>
        <w:br/>
      </w:r>
      <w:r>
        <w:rPr>
          <w:rFonts w:ascii="Times New Roman"/>
          <w:b w:val="false"/>
          <w:i w:val="false"/>
          <w:color w:val="000000"/>
          <w:sz w:val="28"/>
        </w:rPr>
        <w:t>
      еңбек қауіпсіздігі мен еңбекті қорғау мәселелері жөніндегі ұйымның бұйрықтары мен өкімдерінің орындалуын;</w:t>
      </w:r>
      <w:r>
        <w:br/>
      </w:r>
      <w:r>
        <w:rPr>
          <w:rFonts w:ascii="Times New Roman"/>
          <w:b w:val="false"/>
          <w:i w:val="false"/>
          <w:color w:val="000000"/>
          <w:sz w:val="28"/>
        </w:rPr>
        <w:t>
      еңбек қауіпсіздігі мен еңбекті қорғау кабинеттері жұмысының ұйымдастырылуын және де жұмыстың озық тәжірибесі енгізілуін;</w:t>
      </w:r>
      <w:r>
        <w:br/>
      </w:r>
      <w:r>
        <w:rPr>
          <w:rFonts w:ascii="Times New Roman"/>
          <w:b w:val="false"/>
          <w:i w:val="false"/>
          <w:color w:val="000000"/>
          <w:sz w:val="28"/>
        </w:rPr>
        <w:t>
      арнайы киім, арнайы аяқ киім және басқа жеке қорғану құралдарын сатып алудың, сақтаудың, жуудың, химиялық тазалаудың, кептірудің, шаңнан арылтудың, зиянсыздандыру мен жөндеудің ұйымдастырылуын;</w:t>
      </w:r>
      <w:r>
        <w:br/>
      </w:r>
      <w:r>
        <w:rPr>
          <w:rFonts w:ascii="Times New Roman"/>
          <w:b w:val="false"/>
          <w:i w:val="false"/>
          <w:color w:val="000000"/>
          <w:sz w:val="28"/>
        </w:rPr>
        <w:t>
      тиісті қызметтердің құрал-жабдықтарды, машиналар мен механизмдерді қажетті сынақтардан және техникалық куәландырулардан уақытында өткізуін, қауіпті және зиянды өндірістік факторлардың параметрлерін өлшеу кестесінің сақталуын;</w:t>
      </w:r>
      <w:r>
        <w:br/>
      </w:r>
      <w:r>
        <w:rPr>
          <w:rFonts w:ascii="Times New Roman"/>
          <w:b w:val="false"/>
          <w:i w:val="false"/>
          <w:color w:val="000000"/>
          <w:sz w:val="28"/>
        </w:rPr>
        <w:t>
      еңбек қауіпсіздігі мен еңбекті қорғау жөніндегі қолданыстағы нормалардың, ережелер мен нұсқаулықтардың, өндіріс процесінде еңбек қауіпсіздігі стандарттарының, сондай-ақ қайта құрылған өндірістік объектілердің жобаларының сақталуын ішкі бақылауды жүзеге асыруға;</w:t>
      </w:r>
      <w:r>
        <w:br/>
      </w:r>
      <w:r>
        <w:rPr>
          <w:rFonts w:ascii="Times New Roman"/>
          <w:b w:val="false"/>
          <w:i w:val="false"/>
          <w:color w:val="000000"/>
          <w:sz w:val="28"/>
        </w:rPr>
        <w:t>
      20) жұмыс берушінің келісімі бойынша (немесе оның рұқсаты бойынша) ақпараттарды, мәліметтерді, бекітілген есептер немесе өзге де құжаттарды қағаз және электронды түрде немесе олардың міндеттеріне сәйкес көшірмелерін мемлекеттің еңбек инспекциясына ұсынуға; </w:t>
      </w:r>
      <w:r>
        <w:rPr>
          <w:rFonts w:ascii="Times New Roman"/>
          <w:b w:val="false"/>
          <w:i w:val="false"/>
          <w:color w:val="000000"/>
          <w:sz w:val="28"/>
        </w:rPr>
        <w:t>P070000720</w:t>
      </w:r>
      <w:r>
        <w:br/>
      </w:r>
      <w:r>
        <w:rPr>
          <w:rFonts w:ascii="Times New Roman"/>
          <w:b w:val="false"/>
          <w:i w:val="false"/>
          <w:color w:val="000000"/>
          <w:sz w:val="28"/>
        </w:rPr>
        <w:t>
      21)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еңбек жағдайлары зиянды және ауыр жұмыстарда істейтін қызметкерлерді кезекті медициналық байқаулардан және тексерулерден өткізуді ұйымдастыру үшін кәсіптер мен лауазымдардың тізімін құрастыруда ұйымдардың бөлімшелеріне әдістемелік көмек көрсетуге;</w:t>
      </w:r>
      <w:r>
        <w:br/>
      </w:r>
      <w:r>
        <w:rPr>
          <w:rFonts w:ascii="Times New Roman"/>
          <w:b w:val="false"/>
          <w:i w:val="false"/>
          <w:color w:val="000000"/>
          <w:sz w:val="28"/>
        </w:rPr>
        <w:t>
      22) еңбек жағдайлары бойынша жұмыс орындарын аттестациялауды өткізуді басқа қызметтермен бірлесіп ұйымдастыруға міндетті.</w:t>
      </w:r>
    </w:p>
    <w:bookmarkStart w:name="z13" w:id="11"/>
    <w:p>
      <w:pPr>
        <w:spacing w:after="0"/>
        <w:ind w:left="0"/>
        <w:jc w:val="left"/>
      </w:pPr>
      <w:r>
        <w:rPr>
          <w:rFonts w:ascii="Times New Roman"/>
          <w:b/>
          <w:i w:val="false"/>
          <w:color w:val="000000"/>
        </w:rPr>
        <w:t xml:space="preserve"> 
4. Қызметті ұйымдастыру</w:t>
      </w:r>
    </w:p>
    <w:bookmarkEnd w:id="11"/>
    <w:p>
      <w:pPr>
        <w:spacing w:after="0"/>
        <w:ind w:left="0"/>
        <w:jc w:val="both"/>
      </w:pPr>
      <w:r>
        <w:rPr>
          <w:rFonts w:ascii="Times New Roman"/>
          <w:b w:val="false"/>
          <w:i w:val="false"/>
          <w:color w:val="000000"/>
          <w:sz w:val="28"/>
        </w:rPr>
        <w:t>      7. Қауіпсіздік қызметі мәртебесі бойынша негізгі өндірістік қызметтерге теңестіріледі және жұмыс берушіге тікелей бағынады. Қызметті ұйымдағы еңбекті қорғау жөніндегі бас техникалық жетекші басқарады.</w:t>
      </w:r>
    </w:p>
    <w:bookmarkStart w:name="z14" w:id="12"/>
    <w:p>
      <w:pPr>
        <w:spacing w:after="0"/>
        <w:ind w:left="0"/>
        <w:jc w:val="both"/>
      </w:pPr>
      <w:r>
        <w:rPr>
          <w:rFonts w:ascii="Times New Roman"/>
          <w:b w:val="false"/>
          <w:i w:val="false"/>
          <w:color w:val="000000"/>
          <w:sz w:val="28"/>
        </w:rPr>
        <w:t>
      8. Қызметтің құрылымы мен санын жұмыс беруші осы ұйымда жұмыс істейтіндер санына және өндірістің қауіптілігі мен зияндылығына қарай айқындайды.</w:t>
      </w:r>
    </w:p>
    <w:bookmarkEnd w:id="12"/>
    <w:bookmarkStart w:name="z15"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министрінің</w:t>
      </w:r>
      <w:r>
        <w:br/>
      </w:r>
      <w:r>
        <w:rPr>
          <w:rFonts w:ascii="Times New Roman"/>
          <w:b w:val="false"/>
          <w:i w:val="false"/>
          <w:color w:val="000000"/>
          <w:sz w:val="28"/>
        </w:rPr>
        <w:t>
                                          2007 жылғы 22»тамыздағы</w:t>
      </w:r>
      <w:r>
        <w:br/>
      </w:r>
      <w:r>
        <w:rPr>
          <w:rFonts w:ascii="Times New Roman"/>
          <w:b w:val="false"/>
          <w:i w:val="false"/>
          <w:color w:val="000000"/>
          <w:sz w:val="28"/>
        </w:rPr>
        <w:t>
                                       200-ө бұйрығымен бекітілген</w:t>
      </w:r>
      <w:r>
        <w:br/>
      </w:r>
      <w:r>
        <w:rPr>
          <w:rFonts w:ascii="Times New Roman"/>
          <w:b w:val="false"/>
          <w:i w:val="false"/>
          <w:color w:val="000000"/>
          <w:sz w:val="28"/>
        </w:rPr>
        <w:t>
                                       Ұйымдағы еңбек қауіпсіздігі</w:t>
      </w:r>
      <w:r>
        <w:br/>
      </w:r>
      <w:r>
        <w:rPr>
          <w:rFonts w:ascii="Times New Roman"/>
          <w:b w:val="false"/>
          <w:i w:val="false"/>
          <w:color w:val="000000"/>
          <w:sz w:val="28"/>
        </w:rPr>
        <w:t>
                                   мен еңбекті қорғау қызметі туралы</w:t>
      </w:r>
      <w:r>
        <w:br/>
      </w:r>
      <w:r>
        <w:rPr>
          <w:rFonts w:ascii="Times New Roman"/>
          <w:b w:val="false"/>
          <w:i w:val="false"/>
          <w:color w:val="000000"/>
          <w:sz w:val="28"/>
        </w:rPr>
        <w:t>
                                            үлгі ережеге 1-қосымша</w:t>
      </w:r>
    </w:p>
    <w:bookmarkEnd w:id="13"/>
    <w:p>
      <w:pPr>
        <w:spacing w:after="0"/>
        <w:ind w:left="0"/>
        <w:jc w:val="both"/>
      </w:pPr>
      <w:r>
        <w:rPr>
          <w:rFonts w:ascii="Times New Roman"/>
          <w:b w:val="false"/>
          <w:i w:val="false"/>
          <w:color w:val="000000"/>
          <w:sz w:val="28"/>
        </w:rPr>
        <w:t>                                          Кімге 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w:t>
      </w:r>
      <w:r>
        <w:br/>
      </w:r>
      <w:r>
        <w:rPr>
          <w:rFonts w:ascii="Times New Roman"/>
          <w:b w:val="false"/>
          <w:i w:val="false"/>
          <w:color w:val="000000"/>
          <w:sz w:val="28"/>
        </w:rPr>
        <w:t>
                                                 (бөлімшенің атауы)</w:t>
      </w:r>
    </w:p>
    <w:p>
      <w:pPr>
        <w:spacing w:after="0"/>
        <w:ind w:left="0"/>
        <w:jc w:val="both"/>
      </w:pPr>
      <w:r>
        <w:rPr>
          <w:rFonts w:ascii="Times New Roman"/>
          <w:b w:val="false"/>
          <w:i w:val="false"/>
          <w:color w:val="000000"/>
          <w:sz w:val="28"/>
        </w:rPr>
        <w:t>            Еңбек қауіпсіздігі мен еңбекті қорғау қызметінің</w:t>
      </w:r>
      <w:r>
        <w:br/>
      </w:r>
      <w:r>
        <w:rPr>
          <w:rFonts w:ascii="Times New Roman"/>
          <w:b w:val="false"/>
          <w:i w:val="false"/>
          <w:color w:val="000000"/>
          <w:sz w:val="28"/>
        </w:rPr>
        <w:t>
</w:t>
      </w:r>
      <w:r>
        <w:rPr>
          <w:rFonts w:ascii="Times New Roman"/>
          <w:b/>
          <w:i w:val="false"/>
          <w:color w:val="000000"/>
          <w:sz w:val="28"/>
        </w:rPr>
        <w:t>                             НҰСҚАУЛАРЫ</w:t>
      </w:r>
      <w:r>
        <w:br/>
      </w:r>
      <w:r>
        <w:rPr>
          <w:rFonts w:ascii="Times New Roman"/>
          <w:b w:val="false"/>
          <w:i w:val="false"/>
          <w:color w:val="000000"/>
          <w:sz w:val="28"/>
        </w:rPr>
        <w:t>
                      2007 жылғы "___" ________ N</w:t>
      </w:r>
    </w:p>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339-бабы</w:t>
      </w:r>
      <w:r>
        <w:rPr>
          <w:rFonts w:ascii="Times New Roman"/>
          <w:b w:val="false"/>
          <w:i w:val="false"/>
          <w:color w:val="000000"/>
          <w:sz w:val="28"/>
        </w:rPr>
        <w:t xml:space="preserve"> 4-тармағына сәйкес еңбек қауіпсіздігі мен еңбекті қорғау талаптарының мынадай бұзушылықтарын жоюды талап етемін: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5704"/>
        <w:gridCol w:w="3255"/>
        <w:gridCol w:w="3255"/>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мен</w:t>
            </w:r>
            <w:r>
              <w:br/>
            </w:r>
            <w:r>
              <w:rPr>
                <w:rFonts w:ascii="Times New Roman"/>
                <w:b w:val="false"/>
                <w:i w:val="false"/>
                <w:color w:val="000000"/>
                <w:sz w:val="20"/>
              </w:rPr>
              <w:t>
оларды жою жөніндегі</w:t>
            </w:r>
            <w:r>
              <w:br/>
            </w:r>
            <w:r>
              <w:rPr>
                <w:rFonts w:ascii="Times New Roman"/>
                <w:b w:val="false"/>
                <w:i w:val="false"/>
                <w:color w:val="000000"/>
                <w:sz w:val="20"/>
              </w:rPr>
              <w:t>
талаптар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Ұйғарымды орындау туралы жазбаша хабарды онда көрсетілген мерзімнен 3 күн өткеннен кейін Еңбек қауіпсіздігі мен еңбекті қорғау қызметіне ұсыну керек.</w:t>
      </w:r>
    </w:p>
    <w:p>
      <w:pPr>
        <w:spacing w:after="0"/>
        <w:ind w:left="0"/>
        <w:jc w:val="both"/>
      </w:pPr>
      <w:r>
        <w:rPr>
          <w:rFonts w:ascii="Times New Roman"/>
          <w:b w:val="false"/>
          <w:i w:val="false"/>
          <w:color w:val="000000"/>
          <w:sz w:val="28"/>
        </w:rPr>
        <w:t>Еңбекті қорғау жөніндегі ұйымның</w:t>
      </w:r>
      <w:r>
        <w:br/>
      </w:r>
      <w:r>
        <w:rPr>
          <w:rFonts w:ascii="Times New Roman"/>
          <w:b w:val="false"/>
          <w:i w:val="false"/>
          <w:color w:val="000000"/>
          <w:sz w:val="28"/>
        </w:rPr>
        <w:t>
бас техникалық жетекшісі              ___________    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Нұсқауды алдым:                        ___________    ____________</w:t>
      </w:r>
      <w:r>
        <w:br/>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