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a021" w14:textId="832a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"Қазақстан Республикасы бағалы қағаздар рыногындағы қызметті лицензиялау ережесін бекіту туралы" 2007 жылғы 30 сәуірдегі N 117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16 шілдедегі N 212 Қаулысы. Қазақстан Республикасының Әділет министрлігінде 2007 жылғы 27 тамызда Нормативтік құқықтық кесімдерді мемлекеттік тіркеудің тізіліміне N 4890 болып енгізілді. Күші жойылды - Қазақстан Республикасы Ұлттық Банкі Басқармасының 2012 жылғы 24 ақпандағы № 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21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Бағалы қағаздар рыногындағы қызметті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Басқармасының»"Қазақстан Республикасы бағалы қағаздар рыногындағы қызметті лицензиялау ережесін бекіту туралы" 2007 жылғы 30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4696 тіркелген)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бағалы қағаздар рыногындағы қызметті лицензиялау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 "(уәкілетті органның толық атауы)" деген сөздер "лицензиаттың толық атауы"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"Лицензиялау туралы" Қазақстан Республикасының 2007 жылғы 11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күннен бастап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Лицензиялау басқармасы (Ә.Ж.Нәжімеденова):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осы қаулыны Қазақстан Республикасының бұқаралық ақпарат құралдарында жариялау шараларын қолға 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Ғ.Н.Өзбековке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