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cf5d" w14:textId="e24c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"Жинақтаушы зейнетақы қорының бұқаралық ақпарат құралдарында қаржылық есепті жария ету туралы" 2003 жылғы 26 желтоқсандағы N 469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20 шілдедегі N 79 Қаулысы. Қазақстан Республикасының Әділет Министрлігінде 2007 жылғы 14 тамыздағы Нормативтік құқықтық кесімдерді мемлекеттік тіркеудің тізіліміне N 4869 болып енгізілді. Күші жойылды - Қазақстан Республикасы Ұлттық Банк Басқармасының 2009 жылғы 24 тамыздағы N 84 Қаулысымен.</w:t>
      </w:r>
    </w:p>
    <w:p>
      <w:pPr>
        <w:spacing w:after="0"/>
        <w:ind w:left="0"/>
        <w:jc w:val="both"/>
      </w:pPr>
      <w:r>
        <w:rPr>
          <w:rFonts w:ascii="Times New Roman"/>
          <w:b w:val="false"/>
          <w:i/>
          <w:color w:val="800000"/>
          <w:sz w:val="28"/>
        </w:rPr>
        <w:t xml:space="preserve">      Күші жойылды - Қазақстан Республикасы Ұлттық Банк Басқармасының 2009.08.24 N 84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Қолданушылардың назарына!!! </w:t>
      </w:r>
      <w:r>
        <w:br/>
      </w:r>
      <w:r>
        <w:rPr>
          <w:rFonts w:ascii="Times New Roman"/>
          <w:b w:val="false"/>
          <w:i w:val="false"/>
          <w:color w:val="000000"/>
          <w:sz w:val="28"/>
        </w:rPr>
        <w:t>
</w:t>
      </w:r>
      <w:r>
        <w:rPr>
          <w:rFonts w:ascii="Times New Roman"/>
          <w:b w:val="false"/>
          <w:i/>
          <w:color w:val="800000"/>
          <w:sz w:val="28"/>
        </w:rPr>
        <w:t xml:space="preserve">      Қаулының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 қараңыз. </w:t>
      </w:r>
    </w:p>
    <w:p>
      <w:pPr>
        <w:spacing w:after="0"/>
        <w:ind w:left="0"/>
        <w:jc w:val="both"/>
      </w:pPr>
      <w:r>
        <w:rPr>
          <w:rFonts w:ascii="Times New Roman"/>
          <w:b w:val="false"/>
          <w:i w:val="false"/>
          <w:color w:val="000000"/>
          <w:sz w:val="28"/>
        </w:rPr>
        <w:t xml:space="preserve">      "Бухгалтерлiк есеп пен қаржылық есептiлiк туралы" Қазақстан Республикасының Заңының  </w:t>
      </w:r>
      <w:r>
        <w:rPr>
          <w:rFonts w:ascii="Times New Roman"/>
          <w:b w:val="false"/>
          <w:i w:val="false"/>
          <w:color w:val="000000"/>
          <w:sz w:val="28"/>
        </w:rPr>
        <w:t xml:space="preserve">17-бабына </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"Жинақтаушы зейнетақы қорының бұқаралық ақпарат құралдарында қаржылық есепті жария етуі туралы" 2003 жылғы 26 желтоқсандағы  </w:t>
      </w:r>
      <w:r>
        <w:rPr>
          <w:rFonts w:ascii="Times New Roman"/>
          <w:b w:val="false"/>
          <w:i w:val="false"/>
          <w:color w:val="000000"/>
          <w:sz w:val="28"/>
        </w:rPr>
        <w:t xml:space="preserve">N 469 </w:t>
      </w:r>
      <w:r>
        <w:rPr>
          <w:rFonts w:ascii="Times New Roman"/>
          <w:b w:val="false"/>
          <w:i w:val="false"/>
          <w:color w:val="000000"/>
          <w:sz w:val="28"/>
        </w:rPr>
        <w:t xml:space="preserve"> қаулысына (Нормативтік құқықтық актілерді мемлекеттік тіркеу тізілімінде N 2663 тіркелген) мынадай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Жинақтаушы зейнетақы қорлары: </w:t>
      </w:r>
      <w:r>
        <w:br/>
      </w:r>
      <w:r>
        <w:rPr>
          <w:rFonts w:ascii="Times New Roman"/>
          <w:b w:val="false"/>
          <w:i w:val="false"/>
          <w:color w:val="000000"/>
          <w:sz w:val="28"/>
        </w:rPr>
        <w:t xml:space="preserve">
      1) еншілес ұйымдары жоқ - бухгалтерлік баланстың және пайдалар мен зияндар туралы есептің аудиторлық ұйым растаған шоғырландырылмаған нысандарын; </w:t>
      </w:r>
      <w:r>
        <w:br/>
      </w:r>
      <w:r>
        <w:rPr>
          <w:rFonts w:ascii="Times New Roman"/>
          <w:b w:val="false"/>
          <w:i w:val="false"/>
          <w:color w:val="000000"/>
          <w:sz w:val="28"/>
        </w:rPr>
        <w:t xml:space="preserve">
      2) еншілес ұйымдары бар - бухгалтерлік баланстың және пайдалар мен зияндар туралы есептің аудиторлық ұйым растаған шоғырландырылған нысандарын жыл сайын, қаржы нарығын және қаржы ұйымдарын реттеу мен қадағалауды жүзеге асыратын мемлекеттік органға жылдық қаржылық есепті ұсынғаннан кейін бір ай ішінде бұқаралық ақпарат құралдарында жарияласын.".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және жинақтаушы зейнетақы қорларына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Г.З. Айманбетоваға жүктелсін. </w:t>
      </w:r>
    </w:p>
    <w:p>
      <w:pPr>
        <w:spacing w:after="0"/>
        <w:ind w:left="0"/>
        <w:jc w:val="both"/>
      </w:pPr>
      <w:r>
        <w:rPr>
          <w:rFonts w:ascii="Times New Roman"/>
          <w:b w:val="false"/>
          <w:i/>
          <w:color w:val="000000"/>
          <w:sz w:val="28"/>
        </w:rPr>
        <w:t xml:space="preserve">       Ұлттық Банк Төрағасы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Қаржы нарығын және </w:t>
      </w:r>
      <w:r>
        <w:br/>
      </w:r>
      <w:r>
        <w:rPr>
          <w:rFonts w:ascii="Times New Roman"/>
          <w:b w:val="false"/>
          <w:i w:val="false"/>
          <w:color w:val="000000"/>
          <w:sz w:val="28"/>
        </w:rPr>
        <w:t>
</w:t>
      </w:r>
      <w:r>
        <w:rPr>
          <w:rFonts w:ascii="Times New Roman"/>
          <w:b w:val="false"/>
          <w:i/>
          <w:color w:val="000000"/>
          <w:sz w:val="28"/>
        </w:rPr>
        <w:t xml:space="preserve">      Қаржы ұйымдарын реттеу </w:t>
      </w:r>
      <w:r>
        <w:br/>
      </w:r>
      <w:r>
        <w:rPr>
          <w:rFonts w:ascii="Times New Roman"/>
          <w:b w:val="false"/>
          <w:i w:val="false"/>
          <w:color w:val="000000"/>
          <w:sz w:val="28"/>
        </w:rPr>
        <w:t>
</w:t>
      </w:r>
      <w:r>
        <w:rPr>
          <w:rFonts w:ascii="Times New Roman"/>
          <w:b w:val="false"/>
          <w:i/>
          <w:color w:val="000000"/>
          <w:sz w:val="28"/>
        </w:rPr>
        <w:t xml:space="preserve">      мен қадағалау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2007 жылғы 30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