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418b6" w14:textId="81418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құралдары иелерінің азаматтық-құқықтық жауапкершілігін міндетті сақтандыру шартын жасауға арналған сақтанушы өтінішінің мазмұнына қойылатын талаптарды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2007 жылғы 25 маусымдағы N 178 Қаулысы. Қазақстан Республикасының Әділет Министрлігінде 2007 жылғы 28 шілдеде Нормативтік құқықтық кесімдерді мемлекеттік тіркеудің тізіліміне N 4835 болып енгізілді. Күші жойылды - Қазақстан Республикасы Қаржы нарығын және қаржы ұйымдарын реттеу мен қадағалау агенттігі Басқармасының 2010 жылғы 1 наурыздағы N 24 Қаулысымен</w:t>
      </w:r>
    </w:p>
    <w:p>
      <w:pPr>
        <w:spacing w:after="0"/>
        <w:ind w:left="0"/>
        <w:jc w:val="both"/>
      </w:pPr>
      <w:r>
        <w:rPr>
          <w:rFonts w:ascii="Times New Roman"/>
          <w:b w:val="false"/>
          <w:i w:val="false"/>
          <w:color w:val="ff0000"/>
          <w:sz w:val="28"/>
        </w:rPr>
        <w:t xml:space="preserve">       Күші жойылды - ҚР Қаржы нарығын және қаржы ұйымдарын реттеу мен қадағалау агенттігі Басқармасының 2010.03.01 </w:t>
      </w:r>
      <w:r>
        <w:rPr>
          <w:rFonts w:ascii="Times New Roman"/>
          <w:b w:val="false"/>
          <w:i w:val="false"/>
          <w:color w:val="ff0000"/>
          <w:sz w:val="28"/>
        </w:rPr>
        <w:t>N 24</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w:t>
      </w:r>
    </w:p>
    <w:bookmarkEnd w:id="0"/>
    <w:p>
      <w:pPr>
        <w:spacing w:after="0"/>
        <w:ind w:left="0"/>
        <w:jc w:val="both"/>
      </w:pPr>
      <w:r>
        <w:rPr>
          <w:rFonts w:ascii="Times New Roman"/>
          <w:b w:val="false"/>
          <w:i w:val="false"/>
          <w:color w:val="000000"/>
          <w:sz w:val="28"/>
        </w:rPr>
        <w:t xml:space="preserve">      "Көлiк құралдары иелерiнiң азаматтық-құқықтық жауапкершілігін мiндеттi сақтандыру туралы" Қазақстан Республикасының 2003 жылғы 1 шілдедегі Заңының (бұдан әрі - Заң)  </w:t>
      </w:r>
      <w:r>
        <w:rPr>
          <w:rFonts w:ascii="Times New Roman"/>
          <w:b w:val="false"/>
          <w:i w:val="false"/>
          <w:color w:val="000000"/>
          <w:sz w:val="28"/>
        </w:rPr>
        <w:t xml:space="preserve">10 бабын </w:t>
      </w:r>
      <w:r>
        <w:rPr>
          <w:rFonts w:ascii="Times New Roman"/>
          <w:b w:val="false"/>
          <w:i w:val="false"/>
          <w:color w:val="000000"/>
          <w:sz w:val="28"/>
        </w:rPr>
        <w:t xml:space="preserve">іске асыру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p>
    <w:bookmarkStart w:name="z2" w:id="1"/>
    <w:p>
      <w:pPr>
        <w:spacing w:after="0"/>
        <w:ind w:left="0"/>
        <w:jc w:val="both"/>
      </w:pPr>
      <w:r>
        <w:rPr>
          <w:rFonts w:ascii="Times New Roman"/>
          <w:b w:val="false"/>
          <w:i w:val="false"/>
          <w:color w:val="000000"/>
          <w:sz w:val="28"/>
        </w:rPr>
        <w:t xml:space="preserve">
      1. Көлік құралдары иелерiнiң азаматтық-құқықтық жауапкершілігін мiндеттi сақтандыру шартын жасау жөніндегі өтініш мынадай талаптарға сәйкес келуі тиіс: </w:t>
      </w:r>
      <w:r>
        <w:br/>
      </w:r>
      <w:r>
        <w:rPr>
          <w:rFonts w:ascii="Times New Roman"/>
          <w:b w:val="false"/>
          <w:i w:val="false"/>
          <w:color w:val="000000"/>
          <w:sz w:val="28"/>
        </w:rPr>
        <w:t xml:space="preserve">
      1) сақтандыру шартының түрі Заңның 4 тармағының 10 бабына сәйкес; </w:t>
      </w:r>
      <w:r>
        <w:br/>
      </w:r>
      <w:r>
        <w:rPr>
          <w:rFonts w:ascii="Times New Roman"/>
          <w:b w:val="false"/>
          <w:i w:val="false"/>
          <w:color w:val="000000"/>
          <w:sz w:val="28"/>
        </w:rPr>
        <w:t xml:space="preserve">
      2) өтініш иесі туралы мәліметтер: </w:t>
      </w:r>
      <w:r>
        <w:br/>
      </w:r>
      <w:r>
        <w:rPr>
          <w:rFonts w:ascii="Times New Roman"/>
          <w:b w:val="false"/>
          <w:i w:val="false"/>
          <w:color w:val="000000"/>
          <w:sz w:val="28"/>
        </w:rPr>
        <w:t xml:space="preserve">
      фамилиясы, аты, бар болса - әкесінің аты, тұрғылықты орны, туған жылы жүргізушінің куәлігінің сериясы, нөмірі, берілген күні, жүргізу өтілі; </w:t>
      </w:r>
      <w:r>
        <w:br/>
      </w:r>
      <w:r>
        <w:rPr>
          <w:rFonts w:ascii="Times New Roman"/>
          <w:b w:val="false"/>
          <w:i w:val="false"/>
          <w:color w:val="000000"/>
          <w:sz w:val="28"/>
        </w:rPr>
        <w:t xml:space="preserve">
      атауы, тұрғылықты орны (заңды тұлға үшін); </w:t>
      </w:r>
      <w:r>
        <w:br/>
      </w:r>
      <w:r>
        <w:rPr>
          <w:rFonts w:ascii="Times New Roman"/>
          <w:b w:val="false"/>
          <w:i w:val="false"/>
          <w:color w:val="000000"/>
          <w:sz w:val="28"/>
        </w:rPr>
        <w:t xml:space="preserve">
      телефон нөмірі; </w:t>
      </w:r>
      <w:r>
        <w:br/>
      </w:r>
      <w:r>
        <w:rPr>
          <w:rFonts w:ascii="Times New Roman"/>
          <w:b w:val="false"/>
          <w:i w:val="false"/>
          <w:color w:val="000000"/>
          <w:sz w:val="28"/>
        </w:rPr>
        <w:t xml:space="preserve">
      салық төлеушінің тіркеу нөмірі немесе жеке бірегейлендіру нөмірі (жеке тұлға үшін) не бизнес-бірегейлендіру нөмірі (заңды тұлға үшін) (бар болса); </w:t>
      </w:r>
      <w:r>
        <w:br/>
      </w:r>
      <w:r>
        <w:rPr>
          <w:rFonts w:ascii="Times New Roman"/>
          <w:b w:val="false"/>
          <w:i w:val="false"/>
          <w:color w:val="000000"/>
          <w:sz w:val="28"/>
        </w:rPr>
        <w:t xml:space="preserve">
      экономика секторының коды; </w:t>
      </w:r>
      <w:r>
        <w:br/>
      </w:r>
      <w:r>
        <w:rPr>
          <w:rFonts w:ascii="Times New Roman"/>
          <w:b w:val="false"/>
          <w:i w:val="false"/>
          <w:color w:val="000000"/>
          <w:sz w:val="28"/>
        </w:rPr>
        <w:t xml:space="preserve">
      резиденттік белгісі (Қазақстан Республикасының резиденті/резиденті емес); </w:t>
      </w:r>
      <w:r>
        <w:br/>
      </w:r>
      <w:r>
        <w:rPr>
          <w:rFonts w:ascii="Times New Roman"/>
          <w:b w:val="false"/>
          <w:i w:val="false"/>
          <w:color w:val="000000"/>
          <w:sz w:val="28"/>
        </w:rPr>
        <w:t xml:space="preserve">
      3) автомобиль көлігі туралы мәліметтер (кешенді шартты жасағанда әрбір көліктік құрал туралы мәліметтер көрсетіледі); </w:t>
      </w:r>
      <w:r>
        <w:br/>
      </w:r>
      <w:r>
        <w:rPr>
          <w:rFonts w:ascii="Times New Roman"/>
          <w:b w:val="false"/>
          <w:i w:val="false"/>
          <w:color w:val="000000"/>
          <w:sz w:val="28"/>
        </w:rPr>
        <w:t xml:space="preserve">
      тіркеу орны; </w:t>
      </w:r>
      <w:r>
        <w:br/>
      </w:r>
      <w:r>
        <w:rPr>
          <w:rFonts w:ascii="Times New Roman"/>
          <w:b w:val="false"/>
          <w:i w:val="false"/>
          <w:color w:val="000000"/>
          <w:sz w:val="28"/>
        </w:rPr>
        <w:t xml:space="preserve">
      көліктік құралды тіркеу куәлігінің нөмірі және беру күні (Қазақстан Республикасының резиденттері үшін) немесе көліктік құралдың тіркелуін растайтын өзге құжат (Қазақстан Республикасының резиденттер емес үшін); </w:t>
      </w:r>
      <w:r>
        <w:br/>
      </w:r>
      <w:r>
        <w:rPr>
          <w:rFonts w:ascii="Times New Roman"/>
          <w:b w:val="false"/>
          <w:i w:val="false"/>
          <w:color w:val="000000"/>
          <w:sz w:val="28"/>
        </w:rPr>
        <w:t xml:space="preserve">
      көліктік құралдың пайдалану мақсаты; </w:t>
      </w:r>
      <w:r>
        <w:br/>
      </w:r>
      <w:r>
        <w:rPr>
          <w:rFonts w:ascii="Times New Roman"/>
          <w:b w:val="false"/>
          <w:i w:val="false"/>
          <w:color w:val="000000"/>
          <w:sz w:val="28"/>
        </w:rPr>
        <w:t xml:space="preserve">
      километраж (өтініш жасалған күнгі одометр көрсетуі); </w:t>
      </w:r>
      <w:r>
        <w:br/>
      </w:r>
      <w:r>
        <w:rPr>
          <w:rFonts w:ascii="Times New Roman"/>
          <w:b w:val="false"/>
          <w:i w:val="false"/>
          <w:color w:val="000000"/>
          <w:sz w:val="28"/>
        </w:rPr>
        <w:t xml:space="preserve">
      көлік құралының типі Заңмен сәйкес; </w:t>
      </w:r>
      <w:r>
        <w:br/>
      </w:r>
      <w:r>
        <w:rPr>
          <w:rFonts w:ascii="Times New Roman"/>
          <w:b w:val="false"/>
          <w:i w:val="false"/>
          <w:color w:val="000000"/>
          <w:sz w:val="28"/>
        </w:rPr>
        <w:t xml:space="preserve">
      маркасы; </w:t>
      </w:r>
      <w:r>
        <w:br/>
      </w:r>
      <w:r>
        <w:rPr>
          <w:rFonts w:ascii="Times New Roman"/>
          <w:b w:val="false"/>
          <w:i w:val="false"/>
          <w:color w:val="000000"/>
          <w:sz w:val="28"/>
        </w:rPr>
        <w:t xml:space="preserve">
      моделі; </w:t>
      </w:r>
      <w:r>
        <w:br/>
      </w:r>
      <w:r>
        <w:rPr>
          <w:rFonts w:ascii="Times New Roman"/>
          <w:b w:val="false"/>
          <w:i w:val="false"/>
          <w:color w:val="000000"/>
          <w:sz w:val="28"/>
        </w:rPr>
        <w:t xml:space="preserve">
      шыққан жылы; </w:t>
      </w:r>
      <w:r>
        <w:br/>
      </w:r>
      <w:r>
        <w:rPr>
          <w:rFonts w:ascii="Times New Roman"/>
          <w:b w:val="false"/>
          <w:i w:val="false"/>
          <w:color w:val="000000"/>
          <w:sz w:val="28"/>
        </w:rPr>
        <w:t xml:space="preserve">
      двигатель көлемі; </w:t>
      </w:r>
      <w:r>
        <w:br/>
      </w:r>
      <w:r>
        <w:rPr>
          <w:rFonts w:ascii="Times New Roman"/>
          <w:b w:val="false"/>
          <w:i w:val="false"/>
          <w:color w:val="000000"/>
          <w:sz w:val="28"/>
        </w:rPr>
        <w:t xml:space="preserve">
      двигатель қуаты; </w:t>
      </w:r>
      <w:r>
        <w:br/>
      </w:r>
      <w:r>
        <w:rPr>
          <w:rFonts w:ascii="Times New Roman"/>
          <w:b w:val="false"/>
          <w:i w:val="false"/>
          <w:color w:val="000000"/>
          <w:sz w:val="28"/>
        </w:rPr>
        <w:t xml:space="preserve">
      рульмен басқарудың орналасуы; </w:t>
      </w:r>
      <w:r>
        <w:br/>
      </w:r>
      <w:r>
        <w:rPr>
          <w:rFonts w:ascii="Times New Roman"/>
          <w:b w:val="false"/>
          <w:i w:val="false"/>
          <w:color w:val="000000"/>
          <w:sz w:val="28"/>
        </w:rPr>
        <w:t xml:space="preserve">
      двигатель нөмірі; </w:t>
      </w:r>
      <w:r>
        <w:br/>
      </w:r>
      <w:r>
        <w:rPr>
          <w:rFonts w:ascii="Times New Roman"/>
          <w:b w:val="false"/>
          <w:i w:val="false"/>
          <w:color w:val="000000"/>
          <w:sz w:val="28"/>
        </w:rPr>
        <w:t xml:space="preserve">
      шанақ нөмірі; </w:t>
      </w:r>
      <w:r>
        <w:br/>
      </w:r>
      <w:r>
        <w:rPr>
          <w:rFonts w:ascii="Times New Roman"/>
          <w:b w:val="false"/>
          <w:i w:val="false"/>
          <w:color w:val="000000"/>
          <w:sz w:val="28"/>
        </w:rPr>
        <w:t xml:space="preserve">
      шанақ түсі (кабинасы); </w:t>
      </w:r>
      <w:r>
        <w:br/>
      </w:r>
      <w:r>
        <w:rPr>
          <w:rFonts w:ascii="Times New Roman"/>
          <w:b w:val="false"/>
          <w:i w:val="false"/>
          <w:color w:val="000000"/>
          <w:sz w:val="28"/>
        </w:rPr>
        <w:t xml:space="preserve">
      4) сақтандыру мерзімі туралы мәліметтер; </w:t>
      </w:r>
      <w:r>
        <w:br/>
      </w:r>
      <w:r>
        <w:rPr>
          <w:rFonts w:ascii="Times New Roman"/>
          <w:b w:val="false"/>
          <w:i w:val="false"/>
          <w:color w:val="000000"/>
          <w:sz w:val="28"/>
        </w:rPr>
        <w:t xml:space="preserve">
      5) сақтанушыға берілген жеңілдіктер туралы мәліметтер (жеке тұлға үшін): </w:t>
      </w:r>
      <w:r>
        <w:br/>
      </w:r>
      <w:r>
        <w:rPr>
          <w:rFonts w:ascii="Times New Roman"/>
          <w:b w:val="false"/>
          <w:i w:val="false"/>
          <w:color w:val="000000"/>
          <w:sz w:val="28"/>
        </w:rPr>
        <w:t xml:space="preserve">
      Ұлы Отан соғысына қатысушының немесе Ұлы Отан соғысына қатысушысына теңестірілген тұлға куәліктің нөмірі және берілген күні; </w:t>
      </w:r>
      <w:r>
        <w:br/>
      </w:r>
      <w:r>
        <w:rPr>
          <w:rFonts w:ascii="Times New Roman"/>
          <w:b w:val="false"/>
          <w:i w:val="false"/>
          <w:color w:val="000000"/>
          <w:sz w:val="28"/>
        </w:rPr>
        <w:t xml:space="preserve">
      I, II топтағы мүгедек куәлігінің нөмірі, берілген күні, қолданылу мерзімі; </w:t>
      </w:r>
      <w:r>
        <w:br/>
      </w:r>
      <w:r>
        <w:rPr>
          <w:rFonts w:ascii="Times New Roman"/>
          <w:b w:val="false"/>
          <w:i w:val="false"/>
          <w:color w:val="000000"/>
          <w:sz w:val="28"/>
        </w:rPr>
        <w:t xml:space="preserve">
      зейнеткерлік куәліктің нөмірі және берілген күні; </w:t>
      </w:r>
      <w:r>
        <w:br/>
      </w:r>
      <w:r>
        <w:rPr>
          <w:rFonts w:ascii="Times New Roman"/>
          <w:b w:val="false"/>
          <w:i w:val="false"/>
          <w:color w:val="000000"/>
          <w:sz w:val="28"/>
        </w:rPr>
        <w:t xml:space="preserve">
      6) отбасылық жағдайы туралы мәліметтер; </w:t>
      </w:r>
      <w:r>
        <w:br/>
      </w:r>
      <w:r>
        <w:rPr>
          <w:rFonts w:ascii="Times New Roman"/>
          <w:b w:val="false"/>
          <w:i w:val="false"/>
          <w:color w:val="000000"/>
          <w:sz w:val="28"/>
        </w:rPr>
        <w:t xml:space="preserve">
      7) сақтандырылғаны (сақтандырылғандар) туралы мәліметтер: </w:t>
      </w:r>
      <w:r>
        <w:br/>
      </w:r>
      <w:r>
        <w:rPr>
          <w:rFonts w:ascii="Times New Roman"/>
          <w:b w:val="false"/>
          <w:i w:val="false"/>
          <w:color w:val="000000"/>
          <w:sz w:val="28"/>
        </w:rPr>
        <w:t xml:space="preserve">
      фамилиясы, аты, бар болса - әкесінің аты; </w:t>
      </w:r>
      <w:r>
        <w:br/>
      </w:r>
      <w:r>
        <w:rPr>
          <w:rFonts w:ascii="Times New Roman"/>
          <w:b w:val="false"/>
          <w:i w:val="false"/>
          <w:color w:val="000000"/>
          <w:sz w:val="28"/>
        </w:rPr>
        <w:t xml:space="preserve">
      туылған күні; </w:t>
      </w:r>
      <w:r>
        <w:br/>
      </w:r>
      <w:r>
        <w:rPr>
          <w:rFonts w:ascii="Times New Roman"/>
          <w:b w:val="false"/>
          <w:i w:val="false"/>
          <w:color w:val="000000"/>
          <w:sz w:val="28"/>
        </w:rPr>
        <w:t xml:space="preserve">
      салық төлеушінің тіркеу нөмірі, жеке бірегейлендіру нөмірі (бар болса); </w:t>
      </w:r>
      <w:r>
        <w:br/>
      </w:r>
      <w:r>
        <w:rPr>
          <w:rFonts w:ascii="Times New Roman"/>
          <w:b w:val="false"/>
          <w:i w:val="false"/>
          <w:color w:val="000000"/>
          <w:sz w:val="28"/>
        </w:rPr>
        <w:t xml:space="preserve">
      тұрғылықты орны; </w:t>
      </w:r>
      <w:r>
        <w:br/>
      </w:r>
      <w:r>
        <w:rPr>
          <w:rFonts w:ascii="Times New Roman"/>
          <w:b w:val="false"/>
          <w:i w:val="false"/>
          <w:color w:val="000000"/>
          <w:sz w:val="28"/>
        </w:rPr>
        <w:t xml:space="preserve">
      отбасылық жағдайы; </w:t>
      </w:r>
      <w:r>
        <w:br/>
      </w:r>
      <w:r>
        <w:rPr>
          <w:rFonts w:ascii="Times New Roman"/>
          <w:b w:val="false"/>
          <w:i w:val="false"/>
          <w:color w:val="000000"/>
          <w:sz w:val="28"/>
        </w:rPr>
        <w:t xml:space="preserve">
      жүргізу өтілі; </w:t>
      </w:r>
      <w:r>
        <w:br/>
      </w:r>
      <w:r>
        <w:rPr>
          <w:rFonts w:ascii="Times New Roman"/>
          <w:b w:val="false"/>
          <w:i w:val="false"/>
          <w:color w:val="000000"/>
          <w:sz w:val="28"/>
        </w:rPr>
        <w:t xml:space="preserve">
      жүргізуші куәлігінің нөмірі, берілген күні; </w:t>
      </w:r>
      <w:r>
        <w:br/>
      </w:r>
      <w:r>
        <w:rPr>
          <w:rFonts w:ascii="Times New Roman"/>
          <w:b w:val="false"/>
          <w:i w:val="false"/>
          <w:color w:val="000000"/>
          <w:sz w:val="28"/>
        </w:rPr>
        <w:t xml:space="preserve">
      8) қосарлы сақтандыру туралы, көлік құралдарын маусым кезінде пайдалану, Қазақстан Республикасының аумағына уақытша кіру туралы мәліметтер; </w:t>
      </w:r>
      <w:r>
        <w:br/>
      </w:r>
      <w:r>
        <w:rPr>
          <w:rFonts w:ascii="Times New Roman"/>
          <w:b w:val="false"/>
          <w:i w:val="false"/>
          <w:color w:val="000000"/>
          <w:sz w:val="28"/>
        </w:rPr>
        <w:t xml:space="preserve">
      9) міндетті түрде өтініште көрсетілген деректерге өзгеріс енгізілуі жөнінде сақтандыру ұйымын хабарлау туралы мәліметтер; </w:t>
      </w:r>
      <w:r>
        <w:br/>
      </w:r>
      <w:r>
        <w:rPr>
          <w:rFonts w:ascii="Times New Roman"/>
          <w:b w:val="false"/>
          <w:i w:val="false"/>
          <w:color w:val="000000"/>
          <w:sz w:val="28"/>
        </w:rPr>
        <w:t xml:space="preserve">
      10) өтінішке қол қою күні және өтініш иесінің қолы; </w:t>
      </w:r>
      <w:r>
        <w:br/>
      </w:r>
      <w:r>
        <w:rPr>
          <w:rFonts w:ascii="Times New Roman"/>
          <w:b w:val="false"/>
          <w:i w:val="false"/>
          <w:color w:val="000000"/>
          <w:sz w:val="28"/>
        </w:rPr>
        <w:t xml:space="preserve">
      11) фамилиясы, аты, бар болса - әкесінің аты, қызмет орны, өтінішті қабылдаған сақтандыру ұйымының қызметкерінің телефон нөмірі, өтінішті жасаған күні. </w:t>
      </w:r>
      <w:r>
        <w:br/>
      </w:r>
      <w:r>
        <w:rPr>
          <w:rFonts w:ascii="Times New Roman"/>
          <w:b w:val="false"/>
          <w:i w:val="false"/>
          <w:color w:val="000000"/>
          <w:sz w:val="28"/>
        </w:rPr>
        <w:t>
      2) тармақшаның екінші, үшінші, бесінші, жетінші абзацтарында, 3) тармақшаның екінші, үшінші, алтыншыдан он бесінші аралығындағы абзацтарында, 5) тармақшада, 7) тармақшаның екіншіден бесінші аралығындағы, жетінші, сегізінші абзацтарында, 8) тармақшада көзделген Қазақстан Республикасының аумағына уақытша кіру туралы мәліметтерді растау бөлігіндегі мәліметтер бойынша сақтанушы растайтын құжаттардың көшірмелерін қоса береді.</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Қазақстан Республикасы Қаржы нарығын және Қаржы ұйымдарын реттеу мен қадағалау агенттігі Басқармасының 2008.03.28  </w:t>
      </w:r>
      <w:r>
        <w:rPr>
          <w:rFonts w:ascii="Times New Roman"/>
          <w:b w:val="false"/>
          <w:i w:val="false"/>
          <w:color w:val="000000"/>
          <w:sz w:val="28"/>
        </w:rPr>
        <w:t>N 41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2009.09.26 </w:t>
      </w:r>
      <w:r>
        <w:rPr>
          <w:rFonts w:ascii="Times New Roman"/>
          <w:b w:val="false"/>
          <w:i w:val="false"/>
          <w:color w:val="000000"/>
          <w:sz w:val="28"/>
        </w:rPr>
        <w:t>N 217</w:t>
      </w:r>
      <w:r>
        <w:rPr>
          <w:rFonts w:ascii="Times New Roman"/>
          <w:b w:val="false"/>
          <w:i w:val="false"/>
          <w:color w:val="ff0000"/>
          <w:sz w:val="28"/>
        </w:rPr>
        <w:t xml:space="preserve"> Қаулыларымен. </w:t>
      </w:r>
    </w:p>
    <w:bookmarkEnd w:id="1"/>
    <w:bookmarkStart w:name="z3" w:id="2"/>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төрт күн өткеннен кейін қолданысқа енеді. </w:t>
      </w:r>
    </w:p>
    <w:bookmarkEnd w:id="2"/>
    <w:bookmarkStart w:name="z4" w:id="3"/>
    <w:p>
      <w:pPr>
        <w:spacing w:after="0"/>
        <w:ind w:left="0"/>
        <w:jc w:val="both"/>
      </w:pPr>
      <w:r>
        <w:rPr>
          <w:rFonts w:ascii="Times New Roman"/>
          <w:b w:val="false"/>
          <w:i w:val="false"/>
          <w:color w:val="000000"/>
          <w:sz w:val="28"/>
        </w:rPr>
        <w:t xml:space="preserve">
      3. Сақтандыру нарығының субъектілерін және басқа қаржы ұйымдарын қадағалау департаменті (Қарақұлова Д.Ш.): </w:t>
      </w:r>
      <w:r>
        <w:br/>
      </w:r>
      <w:r>
        <w:rPr>
          <w:rFonts w:ascii="Times New Roman"/>
          <w:b w:val="false"/>
          <w:i w:val="false"/>
          <w:color w:val="000000"/>
          <w:sz w:val="28"/>
        </w:rPr>
        <w:t xml:space="preserve">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күндік мерзімде оны Агенттіктің мүдделі бөлімшелеріне, сақтандыру (қайта сақтандыру) ұйымдарына және "Қазақстан қаржыгерлер қауымдастығы" заңды тұлғалар бірлестігіне мәлімет үшін жіберсін. </w:t>
      </w:r>
    </w:p>
    <w:bookmarkEnd w:id="3"/>
    <w:bookmarkStart w:name="z5" w:id="4"/>
    <w:p>
      <w:pPr>
        <w:spacing w:after="0"/>
        <w:ind w:left="0"/>
        <w:jc w:val="both"/>
      </w:pPr>
      <w:r>
        <w:rPr>
          <w:rFonts w:ascii="Times New Roman"/>
          <w:b w:val="false"/>
          <w:i w:val="false"/>
          <w:color w:val="000000"/>
          <w:sz w:val="28"/>
        </w:rPr>
        <w:t xml:space="preserve">
      4. Агенттіктің Төраға Қызметі (Заборцева Е.Н.) осы қаулыны Қазақстан Республикасының бұқаралық ақпарат құралдарында жариялау жөніндегі шараларды қолға алсын. </w:t>
      </w:r>
    </w:p>
    <w:bookmarkEnd w:id="4"/>
    <w:bookmarkStart w:name="z6" w:id="5"/>
    <w:p>
      <w:pPr>
        <w:spacing w:after="0"/>
        <w:ind w:left="0"/>
        <w:jc w:val="both"/>
      </w:pPr>
      <w:r>
        <w:rPr>
          <w:rFonts w:ascii="Times New Roman"/>
          <w:b w:val="false"/>
          <w:i w:val="false"/>
          <w:color w:val="000000"/>
          <w:sz w:val="28"/>
        </w:rPr>
        <w:t xml:space="preserve">
      5. Осы қаулының орындалуын бақылау Агенттік Төрағасының орынбасары Ғ.Н. Өзбековке жүктелсін. </w:t>
      </w:r>
    </w:p>
    <w:bookmarkEnd w:id="5"/>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