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c585" w14:textId="9a1c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"Банктердің арасында, сондай-ақ екінші деңгейдегі банктер мен банк операцияларының жекелеген түрлерін жүзеге асыратын ұйымдардың арасында корреспонденттік қатынастар орнату ережесін бекіту туралы" 2000 жылғы 25 қарашадағы N 428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25 маусымдағы N 64 Қаулысы. Қазақстан Республикасының Әділет министрлігі 2007 жылғы 24 шілдедегі Нормативтік құқықтық кесімдерді мемлекеттік тіркеудің тізіліміне N 4829 болып енгізілді. Күші жойылды - Қазақстан Республикасы Ұлттық Банкі Басқармасының 2016 жылғы 31 тамыздағы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Ұлттық Банкінің банктер арасындағы, сондай-ақ банктер мен банк операцияларының жекелеген түрлерін жүзеге асыратын ұйымдар арасындағы корреспонденттік қатынастарды реттейтін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 xml:space="preserve">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"Банктердің арасында, сондай-ақ екінші деңгейдегі банктер мен банк операцияларының жекелеген түрлерін жүзеге асыратын ұйымдардың арасында корреспонденттік қатынастар орнату ережесін бекіту туралы" 2000 жылғы 25 қарашадағы N 428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1351 тіркелген, Қазақстан Республикасының орталық атқарушы және өзге де мемлекеттік органдарының нормативтік құқықтық актілерінің 2001 жылғы N 2 бюллетенінде жарияланған; Қазақстан Республикасының Ұлттық Банкі Басқармасының Нормативтік құқықтық актілерді мемлекеттік тіркеу тізілімінде N 2200 тіркелген "Қазақстан Республикасының Әділет министрлігінде N 1351 тіркелген Қазақстан Республикасының Ұлттық Банкі Басқармасының "Қазақстан Республикасының екінші деңгейдегі банктерінің арасында, сондай-ақ Қазақстан Республикасының екінші деңгейдегі банктері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N 428 қаулысына өзгерістер мен толықтырулар енгізу туралы" 2003 жылғы 31 қаңтардағы N 21, Нормативтік құқықтық актілерді мемлекеттік тіркеу тізілімінде N 3048 тіркелген, "Егемен Қазақстан" газетінің 2004 жылғы 16 қыркүйектегі N 233 (23868) жарияланған "Қазақстан Республикасының Әділет министрлігінде N 1351 тіркелген Қазақстан Республикасының Ұлттық Банкі Басқармасының "Қазақстан Республикасының екінші деңгейдегі банктерінің арасында, сондай-ақ Қазақстан Республикасының екінші деңгейдегі банктері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N 428 қаулысына өзгерістер мен толықтырулар енгізу туралы" 2004 жылғы 22 шілдедегі N 99, Нормативтік құқықтық актілерді мемлекеттік тіркеу тізілімінде N 4026 тіркелген "Қазақстан Республикасының Ұлттық Банкі Басқармасының "Банктердің арасында, сондай-ақ банктер мен банк операцияларының жекелеген түрлерін жүзеге асыратын ұйымдардың арасында корреспонденттік қатынастар орнату ережесін бекіту туралы" 2000 жылғы 25 қарашадағы N 428 қаулысына өзгерістер мен толықтырулар енгізу туралы" 2005 жылғы 29 желтоқсандағы N 177 қаулыларымен енгізілген өзгерістермен және толықтырулармен қоса)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Банктердің арасында, сондай-ақ Қазақстан Республикасының екінші деңгейдегі банктері мен банк операцияларының жекелеген түрлерін жүзеге асыратын ұйымдарының арасында корреспонденттік қатынастар орнату ережесінде: </w:t>
      </w:r>
    </w:p>
    <w:bookmarkEnd w:id="0"/>
    <w:bookmarkStart w:name="z3" w:id="1"/>
    <w:p>
      <w:pPr>
        <w:spacing w:after="0"/>
        <w:ind w:left="0"/>
        <w:jc w:val="both"/>
      </w:pPr>
      <w:r>
        <w:rPr>
          <w:rFonts w:ascii="Times New Roman"/>
          <w:b w:val="false"/>
          <w:i w:val="false"/>
          <w:color w:val="000000"/>
          <w:sz w:val="28"/>
        </w:rPr>
        <w:t xml:space="preserve">
      10-тармақтың 6) тармақшасында: </w:t>
      </w:r>
      <w:r>
        <w:br/>
      </w:r>
      <w:r>
        <w:rPr>
          <w:rFonts w:ascii="Times New Roman"/>
          <w:b w:val="false"/>
          <w:i w:val="false"/>
          <w:color w:val="000000"/>
          <w:sz w:val="28"/>
        </w:rPr>
        <w:t xml:space="preserve">
      "кірістер мен шығыстар туралы" деген сөздер "пайда мен зиян туралы" деген сөздермен ауыстырылсын; </w:t>
      </w:r>
      <w:r>
        <w:br/>
      </w:r>
      <w:r>
        <w:rPr>
          <w:rFonts w:ascii="Times New Roman"/>
          <w:b w:val="false"/>
          <w:i w:val="false"/>
          <w:color w:val="000000"/>
          <w:sz w:val="28"/>
        </w:rPr>
        <w:t xml:space="preserve">
      "ақша" деген сөз "ақша қаражаты"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11-тармақтың 3) тармақшасы "банктік емес ұйымдар" деген сөздердің алдында "кредиттік серіктестіктерді қоспағанда"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23-тармақтың үшінші абзацынан кейін мынадай мазмұндағы абзацпен толықтырылсын: </w:t>
      </w:r>
      <w:r>
        <w:br/>
      </w:r>
      <w:r>
        <w:rPr>
          <w:rFonts w:ascii="Times New Roman"/>
          <w:b w:val="false"/>
          <w:i w:val="false"/>
          <w:color w:val="000000"/>
          <w:sz w:val="28"/>
        </w:rPr>
        <w:t xml:space="preserve">
      "осы Ереженің 21-1-тармағында көрсетілген банктік емес ұйымдардың корреспонденттік шоттары бойынша төлемдер және ақша аударымдарын жүргізген кезде талап етілмейді;". </w:t>
      </w:r>
    </w:p>
    <w:bookmarkEnd w:id="3"/>
    <w:bookmarkStart w:name="z6" w:id="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4"/>
    <w:bookmarkStart w:name="z7" w:id="5"/>
    <w:p>
      <w:pPr>
        <w:spacing w:after="0"/>
        <w:ind w:left="0"/>
        <w:jc w:val="both"/>
      </w:pP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Қазақстан Республикасы Ұлттық Банкінің орталық аппаратының мүдделі бөлімшелеріне, аумақтық филиалдарына, екінші деңгейдегі банктерге, "Қазақстан Даму Банкі" акционерлік қоғамына және Қазақстан Республикасының Қаржы нарығын және қаржы ұйымдарын реттеу мен қадағалау агенттігіне жіберсін. </w:t>
      </w:r>
    </w:p>
    <w:bookmarkEnd w:id="5"/>
    <w:bookmarkStart w:name="z8" w:id="6"/>
    <w:p>
      <w:pPr>
        <w:spacing w:after="0"/>
        <w:ind w:left="0"/>
        <w:jc w:val="both"/>
      </w:pP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төрт күндік мерзімде оны банк операцияларының жекелеген түрлерін жүзеге асыратын ұйымдарға жіберсін. </w:t>
      </w:r>
    </w:p>
    <w:bookmarkEnd w:id="6"/>
    <w:bookmarkStart w:name="z9" w:id="7"/>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М.М. Сартбаевқа жүктелсін. </w:t>
      </w:r>
    </w:p>
    <w:bookmarkEnd w:id="7"/>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