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888" w14:textId="89dd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кітапхана қорын қалыптастыру, сақтау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Мәдениет және ақпарат министрлігінің 2007 жылғы 25 мамырдағы N 152 бұйрығы. Қазақстан Республикасының Әділет министрлігінде 2007 жылғы 19 маусымда Нормативтік құқықтық кесімдерді мемлекеттік тіркеудің тізіліміне N 4748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10.12.2015 </w:t>
      </w:r>
      <w:r>
        <w:rPr>
          <w:rFonts w:ascii="Times New Roman"/>
          <w:b w:val="false"/>
          <w:i w:val="false"/>
          <w:color w:val="ff0000"/>
          <w:sz w:val="28"/>
        </w:rPr>
        <w:t>№ 384</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19.12.2022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Кітапхана қорларын қалыптастыру, сақтау және пайдалану жөніндегі қағидалар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министрінің 26.06.2014 </w:t>
      </w:r>
      <w:r>
        <w:rPr>
          <w:rFonts w:ascii="Times New Roman"/>
          <w:b w:val="false"/>
          <w:i w:val="false"/>
          <w:color w:val="000000"/>
          <w:sz w:val="28"/>
        </w:rPr>
        <w:t>№ 85</w:t>
      </w:r>
      <w:r>
        <w:rPr>
          <w:rFonts w:ascii="Times New Roman"/>
          <w:b w:val="false"/>
          <w:i w:val="false"/>
          <w:color w:val="ff0000"/>
          <w:sz w:val="28"/>
        </w:rPr>
        <w:t xml:space="preserve"> бұйрығымен (алғаш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Тарихи-мәдени мұра департаменті белгіленген тәртіппен: </w:t>
      </w:r>
    </w:p>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2) осы бұйрық мемлекеттік тіркеуден өткеннен кейін оны ресми жариялауды қамтамасыз етсін.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10.12.2015 </w:t>
      </w:r>
      <w:r>
        <w:rPr>
          <w:rFonts w:ascii="Times New Roman"/>
          <w:b w:val="false"/>
          <w:i w:val="false"/>
          <w:color w:val="000000"/>
          <w:sz w:val="28"/>
        </w:rPr>
        <w:t>№ 384</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оның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p>
            <w:pPr>
              <w:spacing w:after="20"/>
              <w:ind w:left="20"/>
              <w:jc w:val="both"/>
            </w:pPr>
            <w:r>
              <w:rPr>
                <w:rFonts w:ascii="Times New Roman"/>
                <w:b w:val="false"/>
                <w:i w:val="false"/>
                <w:color w:val="000000"/>
                <w:sz w:val="20"/>
              </w:rPr>
              <w:t>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2007 жылғы 25 мамырдағы</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19" w:id="0"/>
    <w:p>
      <w:pPr>
        <w:spacing w:after="0"/>
        <w:ind w:left="0"/>
        <w:jc w:val="left"/>
      </w:pPr>
      <w:r>
        <w:rPr>
          <w:rFonts w:ascii="Times New Roman"/>
          <w:b/>
          <w:i w:val="false"/>
          <w:color w:val="000000"/>
        </w:rPr>
        <w:t xml:space="preserve"> Мемлекеттік кітапханалардың кітапхана қорын қалыптастыру, сақтау және пайдалану қағидалары</w:t>
      </w:r>
    </w:p>
    <w:bookmarkEnd w:id="0"/>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м.а. 19.12.2022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
    <w:p>
      <w:pPr>
        <w:spacing w:after="0"/>
        <w:ind w:left="0"/>
        <w:jc w:val="left"/>
      </w:pPr>
      <w:r>
        <w:rPr>
          <w:rFonts w:ascii="Times New Roman"/>
          <w:b/>
          <w:i w:val="false"/>
          <w:color w:val="000000"/>
        </w:rPr>
        <w:t xml:space="preserve"> 1-тарау. Жалпы ережелер</w:t>
      </w:r>
    </w:p>
    <w:bookmarkEnd w:id="1"/>
    <w:bookmarkStart w:name="z21" w:id="2"/>
    <w:p>
      <w:pPr>
        <w:spacing w:after="0"/>
        <w:ind w:left="0"/>
        <w:jc w:val="both"/>
      </w:pPr>
      <w:r>
        <w:rPr>
          <w:rFonts w:ascii="Times New Roman"/>
          <w:b w:val="false"/>
          <w:i w:val="false"/>
          <w:color w:val="000000"/>
          <w:sz w:val="28"/>
        </w:rPr>
        <w:t>
      1. Осы Мемлекеттік кітапханалардың кітапхана қорын қалыптастыру, сақтау және пайдалану қағидалары мемлекеттік кітапханалардың кітапхана қорын қалыптастыру, сақтау және пайдалану тәртібін анықтайды.</w:t>
      </w:r>
    </w:p>
    <w:bookmarkEnd w:id="2"/>
    <w:bookmarkStart w:name="z22" w:id="3"/>
    <w:p>
      <w:pPr>
        <w:spacing w:after="0"/>
        <w:ind w:left="0"/>
        <w:jc w:val="both"/>
      </w:pPr>
      <w:r>
        <w:rPr>
          <w:rFonts w:ascii="Times New Roman"/>
          <w:b w:val="false"/>
          <w:i w:val="false"/>
          <w:color w:val="000000"/>
          <w:sz w:val="28"/>
        </w:rPr>
        <w:t>
      2. Осы Қағидаларда мынадай түсініктер қолданылады:</w:t>
      </w:r>
    </w:p>
    <w:bookmarkEnd w:id="3"/>
    <w:p>
      <w:pPr>
        <w:spacing w:after="0"/>
        <w:ind w:left="0"/>
        <w:jc w:val="both"/>
      </w:pPr>
      <w:r>
        <w:rPr>
          <w:rFonts w:ascii="Times New Roman"/>
          <w:b w:val="false"/>
          <w:i w:val="false"/>
          <w:color w:val="000000"/>
          <w:sz w:val="28"/>
        </w:rPr>
        <w:t>
      1) аудиовизуалды материал (бұдан әрі – материал) – техникалық және электрондық құралдардың көмегімен жаңғыртылатын бейнелеу, дыбыстық, мәтіндік ақпараттарды қамтитын тасымалдаушы;</w:t>
      </w:r>
    </w:p>
    <w:p>
      <w:pPr>
        <w:spacing w:after="0"/>
        <w:ind w:left="0"/>
        <w:jc w:val="both"/>
      </w:pPr>
      <w:r>
        <w:rPr>
          <w:rFonts w:ascii="Times New Roman"/>
          <w:b w:val="false"/>
          <w:i w:val="false"/>
          <w:color w:val="000000"/>
          <w:sz w:val="28"/>
        </w:rPr>
        <w:t>
      2) баспа өнімі – мерзімді баспасөз басылымдары, кітаптар, брошюралар, альбомдар, плакаттар, буклеттер және өзге де полиграфиялық өнім;</w:t>
      </w:r>
    </w:p>
    <w:p>
      <w:pPr>
        <w:spacing w:after="0"/>
        <w:ind w:left="0"/>
        <w:jc w:val="both"/>
      </w:pPr>
      <w:r>
        <w:rPr>
          <w:rFonts w:ascii="Times New Roman"/>
          <w:b w:val="false"/>
          <w:i w:val="false"/>
          <w:color w:val="000000"/>
          <w:sz w:val="28"/>
        </w:rPr>
        <w:t xml:space="preserve">
      3) басылымның міндетті тегін данасы – редакциялық-баспа өңдеуінен өткен, шығарылым деректері бар және "Мәдениет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p>
      <w:pPr>
        <w:spacing w:after="0"/>
        <w:ind w:left="0"/>
        <w:jc w:val="both"/>
      </w:pPr>
      <w:r>
        <w:rPr>
          <w:rFonts w:ascii="Times New Roman"/>
          <w:b w:val="false"/>
          <w:i w:val="false"/>
          <w:color w:val="000000"/>
          <w:sz w:val="28"/>
        </w:rPr>
        <w:t>
      4) мемлекеттік кітапханалардың кітапхана қоры – сақтау және оқырмандар мен абонеттерге уақытша пайдалануға беру үшін кітапхана қалыптастыратын құжаттардың реттелген жиынтығы.</w:t>
      </w:r>
    </w:p>
    <w:bookmarkStart w:name="z23" w:id="4"/>
    <w:p>
      <w:pPr>
        <w:spacing w:after="0"/>
        <w:ind w:left="0"/>
        <w:jc w:val="both"/>
      </w:pPr>
      <w:r>
        <w:rPr>
          <w:rFonts w:ascii="Times New Roman"/>
          <w:b w:val="false"/>
          <w:i w:val="false"/>
          <w:color w:val="000000"/>
          <w:sz w:val="28"/>
        </w:rPr>
        <w:t>
      3. Қазақстан Республикасы мемлекеттік кітапханаларының кітапхана қоры мемлекеттің меншігі болып табылады және оның қорғауында болады.</w:t>
      </w:r>
    </w:p>
    <w:bookmarkEnd w:id="4"/>
    <w:bookmarkStart w:name="z24" w:id="5"/>
    <w:p>
      <w:pPr>
        <w:spacing w:after="0"/>
        <w:ind w:left="0"/>
        <w:jc w:val="both"/>
      </w:pPr>
      <w:r>
        <w:rPr>
          <w:rFonts w:ascii="Times New Roman"/>
          <w:b w:val="false"/>
          <w:i w:val="false"/>
          <w:color w:val="000000"/>
          <w:sz w:val="28"/>
        </w:rPr>
        <w:t>
      4. Қазақстан Республикасының мемлекеттік кітапханаларының кітапхана қоры мемлекет қарамағынан алынуға және жекешелендіруге жатпайды.</w:t>
      </w:r>
    </w:p>
    <w:bookmarkEnd w:id="5"/>
    <w:bookmarkStart w:name="z25" w:id="6"/>
    <w:p>
      <w:pPr>
        <w:spacing w:after="0"/>
        <w:ind w:left="0"/>
        <w:jc w:val="both"/>
      </w:pPr>
      <w:r>
        <w:rPr>
          <w:rFonts w:ascii="Times New Roman"/>
          <w:b w:val="false"/>
          <w:i w:val="false"/>
          <w:color w:val="000000"/>
          <w:sz w:val="28"/>
        </w:rPr>
        <w:t>
      5.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bookmarkEnd w:id="6"/>
    <w:p>
      <w:pPr>
        <w:spacing w:after="0"/>
        <w:ind w:left="0"/>
        <w:jc w:val="both"/>
      </w:pP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p>
    <w:bookmarkStart w:name="z26" w:id="7"/>
    <w:p>
      <w:pPr>
        <w:spacing w:after="0"/>
        <w:ind w:left="0"/>
        <w:jc w:val="both"/>
      </w:pPr>
      <w:r>
        <w:rPr>
          <w:rFonts w:ascii="Times New Roman"/>
          <w:b w:val="false"/>
          <w:i w:val="false"/>
          <w:color w:val="000000"/>
          <w:sz w:val="28"/>
        </w:rPr>
        <w:t>
      6.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пайдалана отырып қызмет көрсетуді жүзеге асырады.</w:t>
      </w:r>
    </w:p>
    <w:bookmarkEnd w:id="7"/>
    <w:bookmarkStart w:name="z27" w:id="8"/>
    <w:p>
      <w:pPr>
        <w:spacing w:after="0"/>
        <w:ind w:left="0"/>
        <w:jc w:val="both"/>
      </w:pPr>
      <w:r>
        <w:rPr>
          <w:rFonts w:ascii="Times New Roman"/>
          <w:b w:val="false"/>
          <w:i w:val="false"/>
          <w:color w:val="000000"/>
          <w:sz w:val="28"/>
        </w:rPr>
        <w:t>
      7.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bookmarkEnd w:id="8"/>
    <w:bookmarkStart w:name="z28" w:id="9"/>
    <w:p>
      <w:pPr>
        <w:spacing w:after="0"/>
        <w:ind w:left="0"/>
        <w:jc w:val="left"/>
      </w:pPr>
      <w:r>
        <w:rPr>
          <w:rFonts w:ascii="Times New Roman"/>
          <w:b/>
          <w:i w:val="false"/>
          <w:color w:val="000000"/>
        </w:rPr>
        <w:t xml:space="preserve"> 2-тарау. Қордың сақталуын оны қалыптастыру және қолдану барысында қамтамасыз ету</w:t>
      </w:r>
    </w:p>
    <w:bookmarkEnd w:id="9"/>
    <w:bookmarkStart w:name="z29" w:id="10"/>
    <w:p>
      <w:pPr>
        <w:spacing w:after="0"/>
        <w:ind w:left="0"/>
        <w:jc w:val="both"/>
      </w:pPr>
      <w:r>
        <w:rPr>
          <w:rFonts w:ascii="Times New Roman"/>
          <w:b w:val="false"/>
          <w:i w:val="false"/>
          <w:color w:val="000000"/>
          <w:sz w:val="28"/>
        </w:rPr>
        <w:t>
      8. Кітапханалық өңдеуден өткен баспа өнімдері, басылымның міндетті тегін данасы мен материалдар кітапхана қорына жіберіледі. Қорды орналастыру кезінде баспалардың сақталу және жайғастыру тәртібі сақталуы тиіс. Өңделмеген баспа өнімдері, басылымның міндетті тегін данасы мен материалдар қолдануға берілмейді.</w:t>
      </w:r>
    </w:p>
    <w:bookmarkEnd w:id="10"/>
    <w:p>
      <w:pPr>
        <w:spacing w:after="0"/>
        <w:ind w:left="0"/>
        <w:jc w:val="both"/>
      </w:pPr>
      <w:r>
        <w:rPr>
          <w:rFonts w:ascii="Times New Roman"/>
          <w:b w:val="false"/>
          <w:i w:val="false"/>
          <w:color w:val="000000"/>
          <w:sz w:val="28"/>
        </w:rPr>
        <w:t>
      Қорларды кітапханалық өңдеу процесіне кітапхана қорларын қорғауды қамтамасыздандыратын штрихкодтау жүйесі немесе электромагниттік технологиялардың басқа жүйелері қолданылады.</w:t>
      </w:r>
    </w:p>
    <w:bookmarkStart w:name="z30" w:id="11"/>
    <w:p>
      <w:pPr>
        <w:spacing w:after="0"/>
        <w:ind w:left="0"/>
        <w:jc w:val="both"/>
      </w:pPr>
      <w:r>
        <w:rPr>
          <w:rFonts w:ascii="Times New Roman"/>
          <w:b w:val="false"/>
          <w:i w:val="false"/>
          <w:color w:val="000000"/>
          <w:sz w:val="28"/>
        </w:rPr>
        <w:t>
      9. Кітапханалардың кітапхана қорын сақтап қалуды қамтамасыз ету мақсатында баспа өнімдері мен материалдардың жиынтық және жеке есебі жүргізіледі.</w:t>
      </w:r>
    </w:p>
    <w:bookmarkEnd w:id="11"/>
    <w:bookmarkStart w:name="z31" w:id="12"/>
    <w:p>
      <w:pPr>
        <w:spacing w:after="0"/>
        <w:ind w:left="0"/>
        <w:jc w:val="both"/>
      </w:pPr>
      <w:r>
        <w:rPr>
          <w:rFonts w:ascii="Times New Roman"/>
          <w:b w:val="false"/>
          <w:i w:val="false"/>
          <w:color w:val="000000"/>
          <w:sz w:val="28"/>
        </w:rPr>
        <w:t>
      10. Бөгде адамдардың қор сақталатын бөлімдерге кіруіне жол берілмейді. Ашық қол жеткізу қорына оқырмандар тек баспа өнімін, басылымның міндетті тегін данасын, материалдарды алу кезінде және кітапханашының қатысуымен ғана жіберіледі. Кітапханада баспа өнімдері, басылымның міндетті тегін данасы мен материалдардың алып кетуін бақылайтын тексеру-өткізу тәртібі қамтамасыздандырылады.</w:t>
      </w:r>
    </w:p>
    <w:bookmarkEnd w:id="12"/>
    <w:bookmarkStart w:name="z32" w:id="13"/>
    <w:p>
      <w:pPr>
        <w:spacing w:after="0"/>
        <w:ind w:left="0"/>
        <w:jc w:val="both"/>
      </w:pPr>
      <w:r>
        <w:rPr>
          <w:rFonts w:ascii="Times New Roman"/>
          <w:b w:val="false"/>
          <w:i w:val="false"/>
          <w:color w:val="000000"/>
          <w:sz w:val="28"/>
        </w:rPr>
        <w:t>
      11. Жинақтау, өңдеу, сақтау бөлімдері және қосалқы қорлар бөлмелерінде көпшілік іс-шаралар өткізуге жол берілмейді.</w:t>
      </w:r>
    </w:p>
    <w:bookmarkEnd w:id="13"/>
    <w:bookmarkStart w:name="z33" w:id="14"/>
    <w:p>
      <w:pPr>
        <w:spacing w:after="0"/>
        <w:ind w:left="0"/>
        <w:jc w:val="both"/>
      </w:pPr>
      <w:r>
        <w:rPr>
          <w:rFonts w:ascii="Times New Roman"/>
          <w:b w:val="false"/>
          <w:i w:val="false"/>
          <w:color w:val="000000"/>
          <w:sz w:val="28"/>
        </w:rPr>
        <w:t>
      12. Кітапхана баспа өнімдерін жаңғырту және ағымдағы жөндеу жұмыстарын (түсіп қалған парақтарды жапсыру, жыртылған жерлерді жапсыру, мұқабаны, қатырма бетті желімдеу) ұйымдастыруды қамтамасыз етеді.</w:t>
      </w:r>
    </w:p>
    <w:bookmarkEnd w:id="14"/>
    <w:bookmarkStart w:name="z34" w:id="15"/>
    <w:p>
      <w:pPr>
        <w:spacing w:after="0"/>
        <w:ind w:left="0"/>
        <w:jc w:val="both"/>
      </w:pPr>
      <w:r>
        <w:rPr>
          <w:rFonts w:ascii="Times New Roman"/>
          <w:b w:val="false"/>
          <w:i w:val="false"/>
          <w:color w:val="000000"/>
          <w:sz w:val="28"/>
        </w:rPr>
        <w:t>
      13. Оқырмандардың жоғары сұранысына ие жұмсақ мұқабадағы немесе мұқабасыз, сондай-ақ тұрақты және ұзақ сақтауға арналған баспа өнімдері мен басылымның міндетті тегін данасы қайта түптеледі.</w:t>
      </w:r>
    </w:p>
    <w:bookmarkEnd w:id="15"/>
    <w:p>
      <w:pPr>
        <w:spacing w:after="0"/>
        <w:ind w:left="0"/>
        <w:jc w:val="both"/>
      </w:pPr>
      <w:r>
        <w:rPr>
          <w:rFonts w:ascii="Times New Roman"/>
          <w:b w:val="false"/>
          <w:i w:val="false"/>
          <w:color w:val="000000"/>
          <w:sz w:val="28"/>
        </w:rPr>
        <w:t>
      Қолдану мүмкіндіктерін кеңейту үшін жоғары сұранысқа ие жеке баспа өнімдері немесе олардың бөлімдері түрлі әдістермен көшіріледі. Материалдар да цифрландыру процесінен өтеді.</w:t>
      </w:r>
    </w:p>
    <w:p>
      <w:pPr>
        <w:spacing w:after="0"/>
        <w:ind w:left="0"/>
        <w:jc w:val="both"/>
      </w:pPr>
      <w:r>
        <w:rPr>
          <w:rFonts w:ascii="Times New Roman"/>
          <w:b w:val="false"/>
          <w:i w:val="false"/>
          <w:color w:val="000000"/>
          <w:sz w:val="28"/>
        </w:rPr>
        <w:t>
      Ұзақ және тұрақты сақтау мақсатында ғылыми, тарихи және көркемдік тұрғыдан құнды басылымдардың цифрлық қоры (электрондық көшірмелері) құрылады. Цифрлық қор ақпараттық қорғау және қауіпсіздендіру технологияларымен қамсыздандырылған депозитарлық электрондық сақтау қоймасында сақталуға тиіс.</w:t>
      </w:r>
    </w:p>
    <w:bookmarkStart w:name="z35" w:id="16"/>
    <w:p>
      <w:pPr>
        <w:spacing w:after="0"/>
        <w:ind w:left="0"/>
        <w:jc w:val="both"/>
      </w:pPr>
      <w:r>
        <w:rPr>
          <w:rFonts w:ascii="Times New Roman"/>
          <w:b w:val="false"/>
          <w:i w:val="false"/>
          <w:color w:val="000000"/>
          <w:sz w:val="28"/>
        </w:rPr>
        <w:t>
      14. Баспа өнімдері мен материалдарға берілген инвентарлық нөмірлер өзгертуге, түзетуге және алып тастауға жатпайды.</w:t>
      </w:r>
    </w:p>
    <w:bookmarkEnd w:id="16"/>
    <w:p>
      <w:pPr>
        <w:spacing w:after="0"/>
        <w:ind w:left="0"/>
        <w:jc w:val="both"/>
      </w:pPr>
      <w:r>
        <w:rPr>
          <w:rFonts w:ascii="Times New Roman"/>
          <w:b w:val="false"/>
          <w:i w:val="false"/>
          <w:color w:val="000000"/>
          <w:sz w:val="28"/>
        </w:rPr>
        <w:t>
      Материалды жауапты қызметкердің ауысуына немесе жоғалу фактісі анықталған, кітапхананың қайта ұйымдастырылған және таратылған жағдайда кітапхана қорына салыстырмалы тексеру жүргізіледі.</w:t>
      </w:r>
    </w:p>
    <w:bookmarkStart w:name="z36" w:id="17"/>
    <w:p>
      <w:pPr>
        <w:spacing w:after="0"/>
        <w:ind w:left="0"/>
        <w:jc w:val="both"/>
      </w:pPr>
      <w:r>
        <w:rPr>
          <w:rFonts w:ascii="Times New Roman"/>
          <w:b w:val="false"/>
          <w:i w:val="false"/>
          <w:color w:val="000000"/>
          <w:sz w:val="28"/>
        </w:rPr>
        <w:t>
      15. Кітапхана қорында сақталатын баспа өнімдері, басылымның міндетті тегін данасы мен материалдар оқырмандарға пайдалану үшін абономентте, оқу залдарында, арнаулы қызмет көрсету бөлімдерінде, стационардан тыс пункттерде, кітапханааралық абономент бойынша беріледі.</w:t>
      </w:r>
    </w:p>
    <w:bookmarkEnd w:id="17"/>
    <w:bookmarkStart w:name="z37" w:id="18"/>
    <w:p>
      <w:pPr>
        <w:spacing w:after="0"/>
        <w:ind w:left="0"/>
        <w:jc w:val="both"/>
      </w:pPr>
      <w:r>
        <w:rPr>
          <w:rFonts w:ascii="Times New Roman"/>
          <w:b w:val="false"/>
          <w:i w:val="false"/>
          <w:color w:val="000000"/>
          <w:sz w:val="28"/>
        </w:rPr>
        <w:t>
      16. Кітапхана қызметкерлері оқырмандық берешіктерді болдырмау және жою бойынша тұрақты жұмыстар жүргізеді.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