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6c16" w14:textId="9026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Бәсекені шектейтін нарық субъектілерінің келісімдерін (келісілген іс-әрекеттерін) анықтау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Бәсекелестікті қорғау комитетінің 2007 жылғы 15 мамардағы N 164-НҚ Бұйрығы. Қазақстан Республикасының Әділет министрлігінде 2007 жылғы 2 маусымда Нормативтік құқықтық кесімдерді мемлекеттік тіркеудің тізіліміне N 4697 болып енгізілді. Күші жойылды - ҚР Бәсекелестікті қорғау агенттігі (Монополияға қарсы агенттік) Төрағасының 2008 жылғы 25 желтоқсандағы N 424-НҚ бұйрығымен.</w:t>
      </w:r>
    </w:p>
    <w:p>
      <w:pPr>
        <w:spacing w:after="0"/>
        <w:ind w:left="0"/>
        <w:jc w:val="both"/>
      </w:pPr>
      <w:r>
        <w:rPr>
          <w:rFonts w:ascii="Times New Roman"/>
          <w:b w:val="false"/>
          <w:i w:val="false"/>
          <w:color w:val="ff0000"/>
          <w:sz w:val="28"/>
        </w:rPr>
        <w:t xml:space="preserve">       Күші жойылды - ҚР Бәсекелестікті қорғау агенттігі (Монополияға қарсы агенттік) Төрағасының 2008.12.25 N 424-НҚ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27-бабының 1-тармағына сәйкес БҰЙЫРАМЫН: </w:t>
      </w:r>
      <w:r>
        <w:br/>
      </w:r>
      <w:r>
        <w:rPr>
          <w:rFonts w:ascii="Times New Roman"/>
          <w:b w:val="false"/>
          <w:i w:val="false"/>
          <w:color w:val="ff0000"/>
          <w:sz w:val="28"/>
        </w:rPr>
        <w:t xml:space="preserve">
      1. Осы бұйрыққа қосымшаға сәйкес Қазақстан Республикасы Индустрия және сауда министрлігінің Бәсекелестікті қорғау комитеті Төрағасының кейбір бұйрықтарының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2009 жылдың 1 қаңтарынан бастап қолданысқа енгізіледі. </w:t>
      </w:r>
    </w:p>
    <w:p>
      <w:pPr>
        <w:spacing w:after="0"/>
        <w:ind w:left="0"/>
        <w:jc w:val="both"/>
      </w:pPr>
      <w:r>
        <w:rPr>
          <w:rFonts w:ascii="Times New Roman"/>
          <w:b w:val="false"/>
          <w:i w:val="false"/>
          <w:color w:val="ff0000"/>
          <w:sz w:val="28"/>
        </w:rPr>
        <w:t xml:space="preserve">      Төраға                                            М. Есенбаев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Бәсекелестікті қорғау     </w:t>
      </w:r>
      <w:r>
        <w:br/>
      </w:r>
      <w:r>
        <w:rPr>
          <w:rFonts w:ascii="Times New Roman"/>
          <w:b w:val="false"/>
          <w:i w:val="false"/>
          <w:color w:val="ff0000"/>
          <w:sz w:val="28"/>
        </w:rPr>
        <w:t xml:space="preserve">
агенттігі (Монополияға қарсы </w:t>
      </w:r>
      <w:r>
        <w:br/>
      </w:r>
      <w:r>
        <w:rPr>
          <w:rFonts w:ascii="Times New Roman"/>
          <w:b w:val="false"/>
          <w:i w:val="false"/>
          <w:color w:val="ff0000"/>
          <w:sz w:val="28"/>
        </w:rPr>
        <w:t xml:space="preserve">
агенттік) Төрағасының    </w:t>
      </w:r>
      <w:r>
        <w:br/>
      </w:r>
      <w:r>
        <w:rPr>
          <w:rFonts w:ascii="Times New Roman"/>
          <w:b w:val="false"/>
          <w:i w:val="false"/>
          <w:color w:val="ff0000"/>
          <w:sz w:val="28"/>
        </w:rPr>
        <w:t xml:space="preserve">
2008 жылғы 25 желтоқсандағы  </w:t>
      </w:r>
      <w:r>
        <w:br/>
      </w:r>
      <w:r>
        <w:rPr>
          <w:rFonts w:ascii="Times New Roman"/>
          <w:b w:val="false"/>
          <w:i w:val="false"/>
          <w:color w:val="ff0000"/>
          <w:sz w:val="28"/>
        </w:rPr>
        <w:t xml:space="preserve">
N 424-НҚ бұйрығына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 Индустрия және сауда министрлігі Бәсекелестікті қорғау комитеті Төрағасының күші жойылған кейбір бұйрықтарының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"Бәсекені шектейтін нарық субъектілерінің келісімдерін (келісілген іс-әрекеттерін) анықтау жөніндегі нұсқаулықты бекіту туралы" Қазақстан Республикасы Индустрия және сауда министрлігі Бәсекелестікті қорғау комитеті Төрағасының 2007 жылғы 15 мамырдағы N 164-НҚ бұйрығы (Қазақстан Республикасының Әділет министрлігінде 2007 жылғы 2 маусымда Нормативтік құқықтық актілерін мемлекеттік тіркеу тізілімінде N 4697 тіркелді, 2007 жылғы 22 шілдеде N 94 (1297) "Заң газетінде", 2007 жылғы мамыр-маусымда Қазақстан Республикасының Орталық атқарушы және өзге де орталық мемлекеттік органдарының актілер жинағында жарияланды). </w:t>
      </w:r>
      <w:r>
        <w:br/>
      </w:r>
      <w:r>
        <w:rPr>
          <w:rFonts w:ascii="Times New Roman"/>
          <w:b w:val="false"/>
          <w:i w:val="false"/>
          <w:color w:val="ff0000"/>
          <w:sz w:val="28"/>
        </w:rPr>
        <w:t xml:space="preserve">
      ......... </w:t>
      </w:r>
    </w:p>
    <w:bookmarkStart w:name="z1" w:id="0"/>
    <w:p>
      <w:pPr>
        <w:spacing w:after="0"/>
        <w:ind w:left="0"/>
        <w:jc w:val="both"/>
      </w:pPr>
      <w:r>
        <w:rPr>
          <w:rFonts w:ascii="Times New Roman"/>
          <w:b w:val="false"/>
          <w:i w:val="false"/>
          <w:color w:val="000000"/>
          <w:sz w:val="28"/>
        </w:rPr>
        <w:t xml:space="preserve">
      "Бәсеке және монополистік қызметті шектеу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12)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Бәсекені шектейтін нарық субъектілерінің келісімдерін (келісілген іс-әрекеттерін) анықтау жөніндегі нұсқаулық бекітілсін. </w:t>
      </w:r>
      <w:r>
        <w:br/>
      </w:r>
      <w:r>
        <w:rPr>
          <w:rFonts w:ascii="Times New Roman"/>
          <w:b w:val="false"/>
          <w:i w:val="false"/>
          <w:color w:val="000000"/>
          <w:sz w:val="28"/>
        </w:rPr>
        <w:t xml:space="preserve">
      2. Қазақстан Республикасы Индустрия және сауда министрлігінің Бәсекелестікті қорғау комитеті: </w:t>
      </w:r>
      <w:r>
        <w:br/>
      </w:r>
      <w:r>
        <w:rPr>
          <w:rFonts w:ascii="Times New Roman"/>
          <w:b w:val="false"/>
          <w:i w:val="false"/>
          <w:color w:val="000000"/>
          <w:sz w:val="28"/>
        </w:rPr>
        <w:t xml:space="preserve">
      осы Бұйрықты заңнамада белгіленген тәртіппен Қазақстан Республикасы Әділет министрлігінде мемлекеттік тіркеуге ұсынуды қамтамасыз етсін; </w:t>
      </w:r>
      <w:r>
        <w:br/>
      </w:r>
      <w:r>
        <w:rPr>
          <w:rFonts w:ascii="Times New Roman"/>
          <w:b w:val="false"/>
          <w:i w:val="false"/>
          <w:color w:val="000000"/>
          <w:sz w:val="28"/>
        </w:rPr>
        <w:t xml:space="preserve">
      осы Бұйрықты заңнамада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осы Бұйрықты Қазақстан Республикасы Индустрия және сауда министрлігі Бәсекелестікті қорғау комитетінің құрылымдық және аумақтық бөлімшелерінің назарына жеткізсін. </w:t>
      </w:r>
      <w:r>
        <w:br/>
      </w:r>
      <w:r>
        <w:rPr>
          <w:rFonts w:ascii="Times New Roman"/>
          <w:b w:val="false"/>
          <w:i w:val="false"/>
          <w:color w:val="000000"/>
          <w:sz w:val="28"/>
        </w:rPr>
        <w:t xml:space="preserve">
      3.»"Бәсекені шектейтін нарық субъектілерінің келісімдерін (келісілген іс-әрекеттерін) анықтау жөніндегі  нұсқаулықты бекіту туралы" Қазақстан Республикасы Табиғи монополияларды реттеу және бәсекелестікті қорғау агенттігі Төрағасының 2003 жылғы 6 ақпандағы </w:t>
      </w:r>
      <w:r>
        <w:rPr>
          <w:rFonts w:ascii="Times New Roman"/>
          <w:b w:val="false"/>
          <w:i w:val="false"/>
          <w:color w:val="000000"/>
          <w:sz w:val="28"/>
        </w:rPr>
        <w:t xml:space="preserve">N 34-НҚ </w:t>
      </w:r>
      <w:r>
        <w:rPr>
          <w:rFonts w:ascii="Times New Roman"/>
          <w:b w:val="false"/>
          <w:i w:val="false"/>
          <w:color w:val="000000"/>
          <w:sz w:val="28"/>
        </w:rPr>
        <w:t xml:space="preserve">(нормативтік құқықтық актілерді мемлекеттік тіркеу Тізілімінде N 2228 нөмірімен тіркелген,»"Официальная газета" газетінің 2003 жылғы N 20 санында жарияланған) бұйрығының күші жойылды деп танылсын. </w:t>
      </w:r>
      <w:r>
        <w:br/>
      </w:r>
      <w:r>
        <w:rPr>
          <w:rFonts w:ascii="Times New Roman"/>
          <w:b w:val="false"/>
          <w:i w:val="false"/>
          <w:color w:val="000000"/>
          <w:sz w:val="28"/>
        </w:rPr>
        <w:t xml:space="preserve">
     4. Осы бұйрық ол алғашқы ресми жарияланған күннен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Бәсекелестікті қорғау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174-НҚ бұйрығымен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Бәсекені шектейтін нарық субъектілерінің келісімдерін (келісілген іс-әрекеттерін) анықтау жөніндегі нұсқаулық  1. Жалпы ережелер </w:t>
      </w:r>
    </w:p>
    <w:bookmarkEnd w:id="1"/>
    <w:p>
      <w:pPr>
        <w:spacing w:after="0"/>
        <w:ind w:left="0"/>
        <w:jc w:val="both"/>
      </w:pPr>
      <w:r>
        <w:rPr>
          <w:rFonts w:ascii="Times New Roman"/>
          <w:b w:val="false"/>
          <w:i w:val="false"/>
          <w:color w:val="000000"/>
          <w:sz w:val="28"/>
        </w:rPr>
        <w:t xml:space="preserve">      1. Осы Бәсекені шектейтін нарық субъектілерінің келісімдерін (келісілген іс-әрекеттерін) анықтау жөніндегі нұсқаулық (бұдан әрі - Нұсқаулық)» </w:t>
      </w:r>
      <w:r>
        <w:rPr>
          <w:rFonts w:ascii="Times New Roman"/>
          <w:b w:val="false"/>
          <w:i w:val="false"/>
          <w:color w:val="000000"/>
          <w:sz w:val="28"/>
        </w:rPr>
        <w:t xml:space="preserve">"Теріс пиғылды бәсекелестік туралы" </w:t>
      </w:r>
      <w:r>
        <w:rPr>
          <w:rFonts w:ascii="Times New Roman"/>
          <w:b w:val="false"/>
          <w:i w:val="false"/>
          <w:color w:val="000000"/>
          <w:sz w:val="28"/>
        </w:rPr>
        <w:t xml:space="preserve">1998 жылғы 9 маусымдағы,» </w:t>
      </w:r>
      <w:r>
        <w:rPr>
          <w:rFonts w:ascii="Times New Roman"/>
          <w:b w:val="false"/>
          <w:i w:val="false"/>
          <w:color w:val="000000"/>
          <w:sz w:val="28"/>
        </w:rPr>
        <w:t xml:space="preserve">"Бәсеке және монополистік қызметті шектеу" </w:t>
      </w:r>
      <w:r>
        <w:rPr>
          <w:rFonts w:ascii="Times New Roman"/>
          <w:b w:val="false"/>
          <w:i w:val="false"/>
          <w:color w:val="000000"/>
          <w:sz w:val="28"/>
        </w:rPr>
        <w:t xml:space="preserve">2006 жылғы 7 шілдедегі Қазақстан Республикасының Заңдарына (бұдан әрі - Заң) сәйкес әзірленген. </w:t>
      </w:r>
    </w:p>
    <w:bookmarkStart w:name="z4" w:id="2"/>
    <w:p>
      <w:pPr>
        <w:spacing w:after="0"/>
        <w:ind w:left="0"/>
        <w:jc w:val="both"/>
      </w:pPr>
      <w:r>
        <w:rPr>
          <w:rFonts w:ascii="Times New Roman"/>
          <w:b w:val="false"/>
          <w:i w:val="false"/>
          <w:color w:val="000000"/>
          <w:sz w:val="28"/>
        </w:rPr>
        <w:t xml:space="preserve">
      2. Осы нұсқаулықта мынадай ұғымдар пайдаланылады: </w:t>
      </w:r>
      <w:r>
        <w:br/>
      </w:r>
      <w:r>
        <w:rPr>
          <w:rFonts w:ascii="Times New Roman"/>
          <w:b w:val="false"/>
          <w:i w:val="false"/>
          <w:color w:val="000000"/>
          <w:sz w:val="28"/>
        </w:rPr>
        <w:t xml:space="preserve">
      нарық субъектілері - кәсіпкерлік қызметті жүзеге асыратын Қазақстан Республикасының жеке және (немесе) заңды тұлғалары, сондай-ақ шетелдік заңды тұлғалар (олардың филиалдары мен өкілдіктері); </w:t>
      </w:r>
      <w:r>
        <w:br/>
      </w:r>
      <w:r>
        <w:rPr>
          <w:rFonts w:ascii="Times New Roman"/>
          <w:b w:val="false"/>
          <w:i w:val="false"/>
          <w:color w:val="000000"/>
          <w:sz w:val="28"/>
        </w:rPr>
        <w:t xml:space="preserve">
      келісімдер (келісілген іс-әрекеттер) (бұдан әрі - Келісімдер) - тараптардың бәсекені шектеуге немесе жоюға, кәсіпкерлік қызметте негізсіз артықшылықтар алуға бағытталған кез келген шарттық қатынастары. </w:t>
      </w:r>
    </w:p>
    <w:bookmarkEnd w:id="2"/>
    <w:bookmarkStart w:name="z5" w:id="3"/>
    <w:p>
      <w:pPr>
        <w:spacing w:after="0"/>
        <w:ind w:left="0"/>
        <w:jc w:val="both"/>
      </w:pPr>
      <w:r>
        <w:rPr>
          <w:rFonts w:ascii="Times New Roman"/>
          <w:b w:val="false"/>
          <w:i w:val="false"/>
          <w:color w:val="000000"/>
          <w:sz w:val="28"/>
        </w:rPr>
        <w:t xml:space="preserve">
      3. Осы Нұсқаулықтың мақсаты нарық субъектілері және (немесе) мемлекеттік органдар арасындағы тетікті және келісімдерді (келісілген іс-әрекеттерді) анықтау тәсілдерін айқындау болып табылады. </w:t>
      </w:r>
    </w:p>
    <w:bookmarkEnd w:id="3"/>
    <w:bookmarkStart w:name="z6" w:id="4"/>
    <w:p>
      <w:pPr>
        <w:spacing w:after="0"/>
        <w:ind w:left="0"/>
        <w:jc w:val="both"/>
      </w:pPr>
      <w:r>
        <w:rPr>
          <w:rFonts w:ascii="Times New Roman"/>
          <w:b w:val="false"/>
          <w:i w:val="false"/>
          <w:color w:val="000000"/>
          <w:sz w:val="28"/>
        </w:rPr>
        <w:t xml:space="preserve">
      4. Осы Нұсқаулық бәсекені шектеуге немесе жою мақсатын көздемейтін, кәсіпкерлік қызметте негізсіз артықшылықтар алуға бағытталған нарық субъектілері және (немесе) мемлекеттік органдар арасындағы Келісімдерге қатысты емес. </w:t>
      </w:r>
    </w:p>
    <w:bookmarkEnd w:id="4"/>
    <w:bookmarkStart w:name="z7" w:id="5"/>
    <w:p>
      <w:pPr>
        <w:spacing w:after="0"/>
        <w:ind w:left="0"/>
        <w:jc w:val="both"/>
      </w:pPr>
      <w:r>
        <w:rPr>
          <w:rFonts w:ascii="Times New Roman"/>
          <w:b w:val="false"/>
          <w:i w:val="false"/>
          <w:color w:val="000000"/>
          <w:sz w:val="28"/>
        </w:rPr>
        <w:t xml:space="preserve">
      5. Өз қызметтері нәтижесінде бәсекені, соның ішінде Келісімді шектейтін немесе осыған мүмкіндігі бар нарық субъектілерінің арасындағы кез келген нысанда толықтай немесе ішінара қол жеткізген мыналарға: </w:t>
      </w:r>
      <w:r>
        <w:br/>
      </w:r>
      <w:r>
        <w:rPr>
          <w:rFonts w:ascii="Times New Roman"/>
          <w:b w:val="false"/>
          <w:i w:val="false"/>
          <w:color w:val="000000"/>
          <w:sz w:val="28"/>
        </w:rPr>
        <w:t xml:space="preserve">
      1) тауарларды алу немесе өткізудің келісілген бағаларын немесе басқа талаптарын орнату (қолдау); </w:t>
      </w:r>
      <w:r>
        <w:br/>
      </w:r>
      <w:r>
        <w:rPr>
          <w:rFonts w:ascii="Times New Roman"/>
          <w:b w:val="false"/>
          <w:i w:val="false"/>
          <w:color w:val="000000"/>
          <w:sz w:val="28"/>
        </w:rPr>
        <w:t xml:space="preserve">
      2) сауда-саттыққа қатысушылар арасында бағаны көтеру, төмендету немесе қолдау нәтижесінде сауда-саттық қорытындыларын немесе өзге де Келісімдерді бұрмалау; </w:t>
      </w:r>
      <w:r>
        <w:br/>
      </w:r>
      <w:r>
        <w:rPr>
          <w:rFonts w:ascii="Times New Roman"/>
          <w:b w:val="false"/>
          <w:i w:val="false"/>
          <w:color w:val="000000"/>
          <w:sz w:val="28"/>
        </w:rPr>
        <w:t xml:space="preserve">
      3) тауар нарықтарын аумақтық сипаты, тауардың түр-түріне, сатушылар немесе сатып алушылар шеңбері бойынша оларды өткізу немесе алу көлемі немесе басқа сипаттары бойынша бөлу; </w:t>
      </w:r>
      <w:r>
        <w:br/>
      </w:r>
      <w:r>
        <w:rPr>
          <w:rFonts w:ascii="Times New Roman"/>
          <w:b w:val="false"/>
          <w:i w:val="false"/>
          <w:color w:val="000000"/>
          <w:sz w:val="28"/>
        </w:rPr>
        <w:t xml:space="preserve">
      4) квоталауды қоса алғанда тауарды өндіру немесе өткізуді негізсіз шектеу; </w:t>
      </w:r>
      <w:r>
        <w:br/>
      </w:r>
      <w:r>
        <w:rPr>
          <w:rFonts w:ascii="Times New Roman"/>
          <w:b w:val="false"/>
          <w:i w:val="false"/>
          <w:color w:val="000000"/>
          <w:sz w:val="28"/>
        </w:rPr>
        <w:t xml:space="preserve">
      5) белгілі сатушылармен немесе сатып алушылармен шарт жасасудан негізсіз бас тарту; </w:t>
      </w:r>
      <w:r>
        <w:br/>
      </w:r>
      <w:r>
        <w:rPr>
          <w:rFonts w:ascii="Times New Roman"/>
          <w:b w:val="false"/>
          <w:i w:val="false"/>
          <w:color w:val="000000"/>
          <w:sz w:val="28"/>
        </w:rPr>
        <w:t xml:space="preserve">
      6) белгілі тауарларды сатушылар немесе оларды сатып алушылар есебінде басқа нарық субъектілерінің тауар нарығына қол жеткізуін шектеу немесе жою; </w:t>
      </w:r>
      <w:r>
        <w:br/>
      </w:r>
      <w:r>
        <w:rPr>
          <w:rFonts w:ascii="Times New Roman"/>
          <w:b w:val="false"/>
          <w:i w:val="false"/>
          <w:color w:val="000000"/>
          <w:sz w:val="28"/>
        </w:rPr>
        <w:t xml:space="preserve">
      7) басқа субъектілермен тең мағыналы шарттарға кемсітушілік талаптар қолдану; </w:t>
      </w:r>
      <w:r>
        <w:br/>
      </w:r>
      <w:r>
        <w:rPr>
          <w:rFonts w:ascii="Times New Roman"/>
          <w:b w:val="false"/>
          <w:i w:val="false"/>
          <w:color w:val="000000"/>
          <w:sz w:val="28"/>
        </w:rPr>
        <w:t xml:space="preserve">
      8) контрагенттердің өздерінің мазмұны бойынша немесе іскерлік қатынас дәстүрінде осы шарттардың мәніне (қаржы құралдарын немесе өзге де мүлікті, мүліктік құқықты және басқаларды беру талаптарының негізсіздігі) қатысты қосымша міндеттемелерді қабылдағанда шарт жасасуына қатысты Келісімдерге тыйым салынады және Қазақстан Республикасы заңнамасымен белгіленген тәртіппен жарамсыз деп саналады. </w:t>
      </w:r>
    </w:p>
    <w:bookmarkEnd w:id="5"/>
    <w:bookmarkStart w:name="z8" w:id="6"/>
    <w:p>
      <w:pPr>
        <w:spacing w:after="0"/>
        <w:ind w:left="0"/>
        <w:jc w:val="both"/>
      </w:pPr>
      <w:r>
        <w:rPr>
          <w:rFonts w:ascii="Times New Roman"/>
          <w:b w:val="false"/>
          <w:i w:val="false"/>
          <w:color w:val="000000"/>
          <w:sz w:val="28"/>
        </w:rPr>
        <w:t xml:space="preserve">
      6. Нарық субъектілеріне осы Нұсқаулықтың 5-тармағында көрсетілген салдарға әкеліп соғатын немесе соқтыруы мүмкін экономикалық қызметтің жеке тұлғаларымен, коммерциялық және коммерциялық емес ұйымдарымен үйлестіруге тыйым салынады. </w:t>
      </w:r>
    </w:p>
    <w:bookmarkEnd w:id="6"/>
    <w:bookmarkStart w:name="z9" w:id="7"/>
    <w:p>
      <w:pPr>
        <w:spacing w:after="0"/>
        <w:ind w:left="0"/>
        <w:jc w:val="both"/>
      </w:pPr>
      <w:r>
        <w:rPr>
          <w:rFonts w:ascii="Times New Roman"/>
          <w:b w:val="false"/>
          <w:i w:val="false"/>
          <w:color w:val="000000"/>
          <w:sz w:val="28"/>
        </w:rPr>
        <w:t xml:space="preserve">
      7. Осы Нұсқаулықтың 5 және 6-тармақтарында қаралған шектеулер мыналар бойынша Келісімдерге: </w:t>
      </w:r>
      <w:r>
        <w:br/>
      </w:r>
      <w:r>
        <w:rPr>
          <w:rFonts w:ascii="Times New Roman"/>
          <w:b w:val="false"/>
          <w:i w:val="false"/>
          <w:color w:val="000000"/>
          <w:sz w:val="28"/>
        </w:rPr>
        <w:t xml:space="preserve">
      1) лицензиялық шарттарға; </w:t>
      </w:r>
      <w:r>
        <w:br/>
      </w:r>
      <w:r>
        <w:rPr>
          <w:rFonts w:ascii="Times New Roman"/>
          <w:b w:val="false"/>
          <w:i w:val="false"/>
          <w:color w:val="000000"/>
          <w:sz w:val="28"/>
        </w:rPr>
        <w:t xml:space="preserve">
      2) кешенді кәсіпкерлік лицензиялық (франчайзингтік) шарттарға; </w:t>
      </w:r>
      <w:r>
        <w:br/>
      </w:r>
      <w:r>
        <w:rPr>
          <w:rFonts w:ascii="Times New Roman"/>
          <w:b w:val="false"/>
          <w:i w:val="false"/>
          <w:color w:val="000000"/>
          <w:sz w:val="28"/>
        </w:rPr>
        <w:t xml:space="preserve">
      3) технологияны берумен байланысты шарттарға; </w:t>
      </w:r>
      <w:r>
        <w:br/>
      </w:r>
      <w:r>
        <w:rPr>
          <w:rFonts w:ascii="Times New Roman"/>
          <w:b w:val="false"/>
          <w:i w:val="false"/>
          <w:color w:val="000000"/>
          <w:sz w:val="28"/>
        </w:rPr>
        <w:t xml:space="preserve">
      4) ғылыми-зерттеу және тәжірибе-конструкторлық жұмыстардың кооперациясы туралы шарттарға; </w:t>
      </w:r>
      <w:r>
        <w:br/>
      </w:r>
      <w:r>
        <w:rPr>
          <w:rFonts w:ascii="Times New Roman"/>
          <w:b w:val="false"/>
          <w:i w:val="false"/>
          <w:color w:val="000000"/>
          <w:sz w:val="28"/>
        </w:rPr>
        <w:t xml:space="preserve">
      5) зияткерлік меншік объектілеріне құқық берумен байланысты өзге де шарттарға қолданылмайды. </w:t>
      </w:r>
    </w:p>
    <w:bookmarkEnd w:id="7"/>
    <w:bookmarkStart w:name="z10" w:id="8"/>
    <w:p>
      <w:pPr>
        <w:spacing w:after="0"/>
        <w:ind w:left="0"/>
        <w:jc w:val="both"/>
      </w:pPr>
      <w:r>
        <w:rPr>
          <w:rFonts w:ascii="Times New Roman"/>
          <w:b w:val="false"/>
          <w:i w:val="false"/>
          <w:color w:val="000000"/>
          <w:sz w:val="28"/>
        </w:rPr>
        <w:t xml:space="preserve">
      8. Мемлекеттік органдардың кесімдерді немесе шешімдерді, жазбаша немесе ауызша нұсқамаларды қабылдаумен, келісімге отырумен байланысты және немесе бәсекені шектеуге әкелген немесе әкелуі мүмкін мыналарға бағытталған өзге де іс-әрекеттері: </w:t>
      </w:r>
      <w:r>
        <w:br/>
      </w:r>
      <w:r>
        <w:rPr>
          <w:rFonts w:ascii="Times New Roman"/>
          <w:b w:val="false"/>
          <w:i w:val="false"/>
          <w:color w:val="000000"/>
          <w:sz w:val="28"/>
        </w:rPr>
        <w:t xml:space="preserve">
      1) қандай да бір қызмет саласында нарық субъектісін құруға тыйым салу немесе кедергі келтіру, сондай-ақ іс-әрекеттің жекелеген түрлеріне, өндіріске, тауардың белгілі бір түрлерін алуға немесе өткізуге, егер бұл Қазақстан Республикасының заңнамалық актілерінде өзгедей белгіленбесе жүзеге асыруға тыйым салуды белгілеу; </w:t>
      </w:r>
      <w:r>
        <w:br/>
      </w:r>
      <w:r>
        <w:rPr>
          <w:rFonts w:ascii="Times New Roman"/>
          <w:b w:val="false"/>
          <w:i w:val="false"/>
          <w:color w:val="000000"/>
          <w:sz w:val="28"/>
        </w:rPr>
        <w:t xml:space="preserve">
      2) нарық субъектілерін тауарларды тұтынушылардың белгілі бір тобында бірінші кезекте жеткізуге немесе белгілі бір сатушылардан бірінші кезекте тауарлар алуға басым шарттасуға тікелей немесе жанама мәжбүрлеу; </w:t>
      </w:r>
      <w:r>
        <w:br/>
      </w:r>
      <w:r>
        <w:rPr>
          <w:rFonts w:ascii="Times New Roman"/>
          <w:b w:val="false"/>
          <w:i w:val="false"/>
          <w:color w:val="000000"/>
          <w:sz w:val="28"/>
        </w:rPr>
        <w:t xml:space="preserve">
      3) тауарларды орталықтандырылған бөлуге бағытталған кез келген іс-әрекет, сондай-ақ нарықтарды нарық субъектілерінің арасында аумақтық сипатына, тауарлардың түр-түріне, өткізу немесе сатып алу көлеміне немесе тұтынушылар және сатушылар тобы бойынша, егер Қазақстан Республикасының заңнамалық актілерінде өзгедей белгіленбесе; </w:t>
      </w:r>
      <w:r>
        <w:br/>
      </w:r>
      <w:r>
        <w:rPr>
          <w:rFonts w:ascii="Times New Roman"/>
          <w:b w:val="false"/>
          <w:i w:val="false"/>
          <w:color w:val="000000"/>
          <w:sz w:val="28"/>
        </w:rPr>
        <w:t xml:space="preserve">
      4) белгілі бір тауарларды Қазақстан Республикасының бір өңірінен екіншісіне өткізуге (сыртқа шығаруға) тыйым салуды белгілеу, егер Қазақстан Республикасының заңнамалық актілерінде өзгедей белгіленбесе,; </w:t>
      </w:r>
      <w:r>
        <w:br/>
      </w:r>
      <w:r>
        <w:rPr>
          <w:rFonts w:ascii="Times New Roman"/>
          <w:b w:val="false"/>
          <w:i w:val="false"/>
          <w:color w:val="000000"/>
          <w:sz w:val="28"/>
        </w:rPr>
        <w:t xml:space="preserve">
      5) жекелеген нарық субъектілеріне бәсекені шектеуге әкелетін немесе әкелуі мүмкін, бәсекелестерге қатысты басым жағдай туғызатын жеңілдіктер немесе басқа басымдықтар беруге; </w:t>
      </w:r>
      <w:r>
        <w:br/>
      </w:r>
      <w:r>
        <w:rPr>
          <w:rFonts w:ascii="Times New Roman"/>
          <w:b w:val="false"/>
          <w:i w:val="false"/>
          <w:color w:val="000000"/>
          <w:sz w:val="28"/>
        </w:rPr>
        <w:t xml:space="preserve">
      6) осының салдарынан бәсекелестермен салыстырғанда жекелеген нарық субъектілері қызметтеріне жайсыз немесе кемсітушілік жағдайлар туғызатын іс-әрекеттер; </w:t>
      </w:r>
      <w:r>
        <w:br/>
      </w:r>
      <w:r>
        <w:rPr>
          <w:rFonts w:ascii="Times New Roman"/>
          <w:b w:val="false"/>
          <w:i w:val="false"/>
          <w:color w:val="000000"/>
          <w:sz w:val="28"/>
        </w:rPr>
        <w:t xml:space="preserve">
      7) Қазақстан Республикасының заңдарында нарық субъектілерінің өзін-өзі билеуіне тыйым салулар мен шектеулер көзделмеген іс-әрекеттер белгіленген, соның ішінде тауарларды алуға немесе өткізуге, баға белгілеуге, қызметтер бағдарламасын құрылымдауға және дамытуға, тауарларды өткізудің кірісіне (түсіміне) билік етуге қатысты іс-әрекеттер бәсекеге қарсы іс-әрекеттер деп танылады, Қазақстан Республикасы заңнамасы белгілеген тәртіппен тыйым салынады. </w:t>
      </w:r>
    </w:p>
    <w:bookmarkEnd w:id="8"/>
    <w:bookmarkStart w:name="z11" w:id="9"/>
    <w:p>
      <w:pPr>
        <w:spacing w:after="0"/>
        <w:ind w:left="0"/>
        <w:jc w:val="left"/>
      </w:pPr>
      <w:r>
        <w:rPr>
          <w:rFonts w:ascii="Times New Roman"/>
          <w:b/>
          <w:i w:val="false"/>
          <w:color w:val="000000"/>
        </w:rPr>
        <w:t xml:space="preserve"> 
2. Келісімнің түрлері </w:t>
      </w:r>
    </w:p>
    <w:bookmarkEnd w:id="9"/>
    <w:p>
      <w:pPr>
        <w:spacing w:after="0"/>
        <w:ind w:left="0"/>
        <w:jc w:val="both"/>
      </w:pPr>
      <w:r>
        <w:rPr>
          <w:rFonts w:ascii="Times New Roman"/>
          <w:b w:val="false"/>
          <w:i w:val="false"/>
          <w:color w:val="000000"/>
          <w:sz w:val="28"/>
        </w:rPr>
        <w:t xml:space="preserve">      9. Көлденең келісім - бәсекені шектеуге бағытталған, бір нарықтағы бәсекелес субъектілер арасындағы келісім. </w:t>
      </w:r>
    </w:p>
    <w:bookmarkStart w:name="z12" w:id="10"/>
    <w:p>
      <w:pPr>
        <w:spacing w:after="0"/>
        <w:ind w:left="0"/>
        <w:jc w:val="both"/>
      </w:pPr>
      <w:r>
        <w:rPr>
          <w:rFonts w:ascii="Times New Roman"/>
          <w:b w:val="false"/>
          <w:i w:val="false"/>
          <w:color w:val="000000"/>
          <w:sz w:val="28"/>
        </w:rPr>
        <w:t xml:space="preserve">
      10. Тік келісім - өз нәтижесінде бәсекеге жол бермеуге, шектеуге, жоюға ие болатын немесе ие болуы мүмкін, тиісті тауар нарығында бәсекелес емес субъектілер арасындағы келісім. </w:t>
      </w:r>
    </w:p>
    <w:bookmarkEnd w:id="10"/>
    <w:bookmarkStart w:name="z13" w:id="11"/>
    <w:p>
      <w:pPr>
        <w:spacing w:after="0"/>
        <w:ind w:left="0"/>
        <w:jc w:val="both"/>
      </w:pPr>
      <w:r>
        <w:rPr>
          <w:rFonts w:ascii="Times New Roman"/>
          <w:b w:val="false"/>
          <w:i w:val="false"/>
          <w:color w:val="000000"/>
          <w:sz w:val="28"/>
        </w:rPr>
        <w:t xml:space="preserve">
      11. Конгломератты келісімдер бір мезгілде көлденең де, тік те келісімдер болатын аралас келісімдер деп сипатталады. </w:t>
      </w:r>
    </w:p>
    <w:bookmarkEnd w:id="11"/>
    <w:bookmarkStart w:name="z14" w:id="12"/>
    <w:p>
      <w:pPr>
        <w:spacing w:after="0"/>
        <w:ind w:left="0"/>
        <w:jc w:val="left"/>
      </w:pPr>
      <w:r>
        <w:rPr>
          <w:rFonts w:ascii="Times New Roman"/>
          <w:b/>
          <w:i w:val="false"/>
          <w:color w:val="000000"/>
        </w:rPr>
        <w:t xml:space="preserve"> 
3. Бәсекеге қарсы Келісімдердің белгілерін анықтау </w:t>
      </w:r>
      <w:r>
        <w:br/>
      </w:r>
      <w:r>
        <w:rPr>
          <w:rFonts w:ascii="Times New Roman"/>
          <w:b/>
          <w:i w:val="false"/>
          <w:color w:val="000000"/>
        </w:rPr>
        <w:t xml:space="preserve">
бойынша талдау жүргізу </w:t>
      </w:r>
    </w:p>
    <w:bookmarkEnd w:id="12"/>
    <w:p>
      <w:pPr>
        <w:spacing w:after="0"/>
        <w:ind w:left="0"/>
        <w:jc w:val="both"/>
      </w:pPr>
      <w:r>
        <w:rPr>
          <w:rFonts w:ascii="Times New Roman"/>
          <w:b w:val="false"/>
          <w:i w:val="false"/>
          <w:color w:val="000000"/>
          <w:sz w:val="28"/>
        </w:rPr>
        <w:t xml:space="preserve">      12. Бәсекеге қарсы Келісімдердің белгілерін анықтау бойынша талдау жүргізу кезеңдермен жүзеге асырылады. </w:t>
      </w:r>
    </w:p>
    <w:bookmarkStart w:name="z15" w:id="13"/>
    <w:p>
      <w:pPr>
        <w:spacing w:after="0"/>
        <w:ind w:left="0"/>
        <w:jc w:val="both"/>
      </w:pPr>
      <w:r>
        <w:rPr>
          <w:rFonts w:ascii="Times New Roman"/>
          <w:b w:val="false"/>
          <w:i w:val="false"/>
          <w:color w:val="000000"/>
          <w:sz w:val="28"/>
        </w:rPr>
        <w:t xml:space="preserve">
      13. Бірінші кезеңде: </w:t>
      </w:r>
      <w:r>
        <w:br/>
      </w:r>
      <w:r>
        <w:rPr>
          <w:rFonts w:ascii="Times New Roman"/>
          <w:b w:val="false"/>
          <w:i w:val="false"/>
          <w:color w:val="000000"/>
          <w:sz w:val="28"/>
        </w:rPr>
        <w:t xml:space="preserve">
      1) тиісті тауар нарығы анықталады, Келісімге қатысушы нарық субъектілерінің шеңбері белгіленеді; </w:t>
      </w:r>
      <w:r>
        <w:br/>
      </w:r>
      <w:r>
        <w:rPr>
          <w:rFonts w:ascii="Times New Roman"/>
          <w:b w:val="false"/>
          <w:i w:val="false"/>
          <w:color w:val="000000"/>
          <w:sz w:val="28"/>
        </w:rPr>
        <w:t xml:space="preserve">
      2) ақпарат жинау өткізіледі, Келісімнің түрі анықталады; </w:t>
      </w:r>
      <w:r>
        <w:br/>
      </w:r>
      <w:r>
        <w:rPr>
          <w:rFonts w:ascii="Times New Roman"/>
          <w:b w:val="false"/>
          <w:i w:val="false"/>
          <w:color w:val="000000"/>
          <w:sz w:val="28"/>
        </w:rPr>
        <w:t xml:space="preserve">
      3) тауар нарықтарының географиялық шекаралары - Келісімге қатысушы нарық субъектілері қызметін жүзеге асыратын аумақ анықталады. </w:t>
      </w:r>
    </w:p>
    <w:bookmarkEnd w:id="13"/>
    <w:bookmarkStart w:name="z16" w:id="14"/>
    <w:p>
      <w:pPr>
        <w:spacing w:after="0"/>
        <w:ind w:left="0"/>
        <w:jc w:val="both"/>
      </w:pPr>
      <w:r>
        <w:rPr>
          <w:rFonts w:ascii="Times New Roman"/>
          <w:b w:val="false"/>
          <w:i w:val="false"/>
          <w:color w:val="000000"/>
          <w:sz w:val="28"/>
        </w:rPr>
        <w:t xml:space="preserve">
      14. Екінші кезеңде тиісті тауар нарығын реттеудің түрі: </w:t>
      </w:r>
      <w:r>
        <w:br/>
      </w:r>
      <w:r>
        <w:rPr>
          <w:rFonts w:ascii="Times New Roman"/>
          <w:b w:val="false"/>
          <w:i w:val="false"/>
          <w:color w:val="000000"/>
          <w:sz w:val="28"/>
        </w:rPr>
        <w:t xml:space="preserve">
      1) тіркелген бағаны (тарифті) белгілеу; </w:t>
      </w:r>
      <w:r>
        <w:br/>
      </w:r>
      <w:r>
        <w:rPr>
          <w:rFonts w:ascii="Times New Roman"/>
          <w:b w:val="false"/>
          <w:i w:val="false"/>
          <w:color w:val="000000"/>
          <w:sz w:val="28"/>
        </w:rPr>
        <w:t xml:space="preserve">
      2) мемлекеттік тапсырыс бойынша міндетті жеткізілімді орындау; </w:t>
      </w:r>
      <w:r>
        <w:br/>
      </w:r>
      <w:r>
        <w:rPr>
          <w:rFonts w:ascii="Times New Roman"/>
          <w:b w:val="false"/>
          <w:i w:val="false"/>
          <w:color w:val="000000"/>
          <w:sz w:val="28"/>
        </w:rPr>
        <w:t xml:space="preserve">
      3) нарық субъектісіне дотация беру, жеңілдік шартпен несие беру жолымен айқындалады. </w:t>
      </w:r>
      <w:r>
        <w:br/>
      </w:r>
      <w:r>
        <w:rPr>
          <w:rFonts w:ascii="Times New Roman"/>
          <w:b w:val="false"/>
          <w:i w:val="false"/>
          <w:color w:val="000000"/>
          <w:sz w:val="28"/>
        </w:rPr>
        <w:t xml:space="preserve">
      Мемлекеттік реттеудің жоғарыда айтылған түрлерінің монополияға қарсы заңнамаға қарама-қайшылығының болмауы айқындалады. </w:t>
      </w:r>
    </w:p>
    <w:bookmarkEnd w:id="14"/>
    <w:bookmarkStart w:name="z17" w:id="15"/>
    <w:p>
      <w:pPr>
        <w:spacing w:after="0"/>
        <w:ind w:left="0"/>
        <w:jc w:val="both"/>
      </w:pPr>
      <w:r>
        <w:rPr>
          <w:rFonts w:ascii="Times New Roman"/>
          <w:b w:val="false"/>
          <w:i w:val="false"/>
          <w:color w:val="000000"/>
          <w:sz w:val="28"/>
        </w:rPr>
        <w:t xml:space="preserve">
      15. Үшінші кезеңде олардың арасында Келісімге отырған нарық субъектілерінің және (немесе) мемлекеттік органның құқықтық жағдайы анықталады. </w:t>
      </w:r>
    </w:p>
    <w:bookmarkEnd w:id="15"/>
    <w:bookmarkStart w:name="z18" w:id="16"/>
    <w:p>
      <w:pPr>
        <w:spacing w:after="0"/>
        <w:ind w:left="0"/>
        <w:jc w:val="both"/>
      </w:pPr>
      <w:r>
        <w:rPr>
          <w:rFonts w:ascii="Times New Roman"/>
          <w:b w:val="false"/>
          <w:i w:val="false"/>
          <w:color w:val="000000"/>
          <w:sz w:val="28"/>
        </w:rPr>
        <w:t xml:space="preserve">
      16. Төртінші кезеңде нарық субъектілерінің және (немесе) мемлекеттік органның іс-әрекетінде (әрекетсіздігінде) Қазақстан Республикасы заңнамасымен белгіленген қылмыс құрамының болуы анықталады. </w:t>
      </w:r>
    </w:p>
    <w:bookmarkEnd w:id="16"/>
    <w:bookmarkStart w:name="z19" w:id="17"/>
    <w:p>
      <w:pPr>
        <w:spacing w:after="0"/>
        <w:ind w:left="0"/>
        <w:jc w:val="both"/>
      </w:pPr>
      <w:r>
        <w:rPr>
          <w:rFonts w:ascii="Times New Roman"/>
          <w:b w:val="false"/>
          <w:i w:val="false"/>
          <w:color w:val="000000"/>
          <w:sz w:val="28"/>
        </w:rPr>
        <w:t xml:space="preserve">
      17. Нақты Келісімді қарауда бәсекеге қарсы ерекшеліктердің элементтерінің болуы айқындалады. </w:t>
      </w:r>
    </w:p>
    <w:bookmarkEnd w:id="17"/>
    <w:bookmarkStart w:name="z20" w:id="18"/>
    <w:p>
      <w:pPr>
        <w:spacing w:after="0"/>
        <w:ind w:left="0"/>
        <w:jc w:val="both"/>
      </w:pPr>
      <w:r>
        <w:rPr>
          <w:rFonts w:ascii="Times New Roman"/>
          <w:b w:val="false"/>
          <w:i w:val="false"/>
          <w:color w:val="000000"/>
          <w:sz w:val="28"/>
        </w:rPr>
        <w:t xml:space="preserve">
      18. Бесінші кезеңде, жекелеп алғанда: </w:t>
      </w:r>
      <w:r>
        <w:br/>
      </w:r>
      <w:r>
        <w:rPr>
          <w:rFonts w:ascii="Times New Roman"/>
          <w:b w:val="false"/>
          <w:i w:val="false"/>
          <w:color w:val="000000"/>
          <w:sz w:val="28"/>
        </w:rPr>
        <w:t xml:space="preserve">
      1) Келісімге қатысушы нарық субъектілерінің экономикалық шешімді қабылдаудың дербестігін шектейтін; </w:t>
      </w:r>
      <w:r>
        <w:br/>
      </w:r>
      <w:r>
        <w:rPr>
          <w:rFonts w:ascii="Times New Roman"/>
          <w:b w:val="false"/>
          <w:i w:val="false"/>
          <w:color w:val="000000"/>
          <w:sz w:val="28"/>
        </w:rPr>
        <w:t xml:space="preserve">
      2) тиісті нарықта тауарлардың сұранымы мен өтінімінің қатысына ықпал етуші Келісімдер бәсекені шектеуші болып танылуы анықталады. </w:t>
      </w:r>
      <w:r>
        <w:br/>
      </w:r>
      <w:r>
        <w:rPr>
          <w:rFonts w:ascii="Times New Roman"/>
          <w:b w:val="false"/>
          <w:i w:val="false"/>
          <w:color w:val="000000"/>
          <w:sz w:val="28"/>
        </w:rPr>
        <w:t xml:space="preserve">
      Осы жағдайлардың біреуі белгілі болса, Келісім бәсекені шектеуші деп табылады. </w:t>
      </w:r>
    </w:p>
    <w:bookmarkEnd w:id="18"/>
    <w:bookmarkStart w:name="z21" w:id="19"/>
    <w:p>
      <w:pPr>
        <w:spacing w:after="0"/>
        <w:ind w:left="0"/>
        <w:jc w:val="both"/>
      </w:pPr>
      <w:r>
        <w:rPr>
          <w:rFonts w:ascii="Times New Roman"/>
          <w:b w:val="false"/>
          <w:i w:val="false"/>
          <w:color w:val="000000"/>
          <w:sz w:val="28"/>
        </w:rPr>
        <w:t xml:space="preserve">
      19. Көрсетілген заң бұзушылықтар белгілі болса, қолданыстағы Қазақстан Республикасы заңнамасына қаралған шаралар қолданылады. </w:t>
      </w:r>
      <w:r>
        <w:br/>
      </w:r>
      <w:r>
        <w:rPr>
          <w:rFonts w:ascii="Times New Roman"/>
          <w:b w:val="false"/>
          <w:i w:val="false"/>
          <w:color w:val="000000"/>
          <w:sz w:val="28"/>
        </w:rPr>
        <w:t xml:space="preserve">
      Егер талдау үдерісінде Келісімге қатысушылар бәсекені шектемейді деп танылса, Келісім белгілерін анықтау бойынша талдау тоқтатылады. </w:t>
      </w:r>
    </w:p>
    <w:bookmarkEnd w:id="19"/>
    <w:bookmarkStart w:name="z22" w:id="20"/>
    <w:p>
      <w:pPr>
        <w:spacing w:after="0"/>
        <w:ind w:left="0"/>
        <w:jc w:val="left"/>
      </w:pPr>
      <w:r>
        <w:rPr>
          <w:rFonts w:ascii="Times New Roman"/>
          <w:b/>
          <w:i w:val="false"/>
          <w:color w:val="000000"/>
        </w:rPr>
        <w:t xml:space="preserve"> 
4. Келісімнің болуы туралы дәлелдемелер </w:t>
      </w:r>
    </w:p>
    <w:bookmarkEnd w:id="20"/>
    <w:p>
      <w:pPr>
        <w:spacing w:after="0"/>
        <w:ind w:left="0"/>
        <w:jc w:val="both"/>
      </w:pPr>
      <w:r>
        <w:rPr>
          <w:rFonts w:ascii="Times New Roman"/>
          <w:b w:val="false"/>
          <w:i w:val="false"/>
          <w:color w:val="000000"/>
          <w:sz w:val="28"/>
        </w:rPr>
        <w:t xml:space="preserve">      20. Анықталған Келісімді дәлелдеуде олардың құжаттамалық расталуы керек. Мұндай растауларды нарық субъектілерінің және (немесе) мемлекеттік орган өкілдерінің съезд, конгресс және басқа да жиындарда қабылдаған келісім-шарттарды, шарттарды, есеп-қисапты, баяндау құжаттарын, прейскуранттарды, төлем тапсырмаларын, құжаттарды, соның ішінде Келісімге қатысушылардың куәлік айғақтарын, тұлғалық түсініктерін, және Келісім фактісін растайтын өзге де құжаттардың шарттарын талдау негізінде алуға болады. </w:t>
      </w:r>
      <w:r>
        <w:br/>
      </w:r>
      <w:r>
        <w:rPr>
          <w:rFonts w:ascii="Times New Roman"/>
          <w:b w:val="false"/>
          <w:i w:val="false"/>
          <w:color w:val="000000"/>
          <w:sz w:val="28"/>
        </w:rPr>
        <w:t xml:space="preserve">
      Дәлелдемелер нарық субъектілері немесе мемлекеттік орган өкілдері арасында телекс және факсимильді байланыс, бағаны жария хабарлау (жаңа бағаны, бағалық жарнаманы тарату) арқылы тұтынушыларға, агенттер мен делдалдарға, соның ішінде нарық субъектілері кіретін бірлестіктің (қауымдастықтың) түрлері арқылы ақпарат алмасу жөніндегі құжаттар түрінде болуы мүмкін. Келісімді анықтау мен дәлелдеу үшін монополияға қарсы орган өз құзыреті шегінде дербес те, басқа мемлекеттік және мемлекеттік емес құрылымдармен бірлесе отырып өзге де іс-әрекетпен айналысады, іс-шаралар өткізеді. </w:t>
      </w:r>
    </w:p>
    <w:bookmarkStart w:name="z23" w:id="21"/>
    <w:p>
      <w:pPr>
        <w:spacing w:after="0"/>
        <w:ind w:left="0"/>
        <w:jc w:val="both"/>
      </w:pPr>
      <w:r>
        <w:rPr>
          <w:rFonts w:ascii="Times New Roman"/>
          <w:b w:val="false"/>
          <w:i w:val="false"/>
          <w:color w:val="000000"/>
          <w:sz w:val="28"/>
        </w:rPr>
        <w:t xml:space="preserve">
      21. Келісім дәлелдемелерін нарық субъектілерінің қаржылық құжаттарын талдау негізінде де алуға болады. </w:t>
      </w:r>
    </w:p>
    <w:bookmarkEnd w:id="21"/>
    <w:bookmarkStart w:name="z24" w:id="22"/>
    <w:p>
      <w:pPr>
        <w:spacing w:after="0"/>
        <w:ind w:left="0"/>
        <w:jc w:val="both"/>
      </w:pPr>
      <w:r>
        <w:rPr>
          <w:rFonts w:ascii="Times New Roman"/>
          <w:b w:val="false"/>
          <w:i w:val="false"/>
          <w:color w:val="000000"/>
          <w:sz w:val="28"/>
        </w:rPr>
        <w:t xml:space="preserve">
      22. Нарық субъектілері және (немесе) мемлекеттік орган арасындағы баға туралы кез келген Келісімге отыру және орындау жағдайында дәлелдеме ретінде мынадай: </w:t>
      </w:r>
      <w:r>
        <w:br/>
      </w:r>
      <w:r>
        <w:rPr>
          <w:rFonts w:ascii="Times New Roman"/>
          <w:b w:val="false"/>
          <w:i w:val="false"/>
          <w:color w:val="000000"/>
          <w:sz w:val="28"/>
        </w:rPr>
        <w:t xml:space="preserve">
      1) бағаның бір уақытта немесе 10 күн ішінде көтерілуі (төмендеуі); </w:t>
      </w:r>
      <w:r>
        <w:br/>
      </w:r>
      <w:r>
        <w:rPr>
          <w:rFonts w:ascii="Times New Roman"/>
          <w:b w:val="false"/>
          <w:i w:val="false"/>
          <w:color w:val="000000"/>
          <w:sz w:val="28"/>
        </w:rPr>
        <w:t xml:space="preserve">
      2) тауарды алу мен өткізу шығындарының түрлі өлшемдеріне бірдей баға белгілеу; </w:t>
      </w:r>
      <w:r>
        <w:br/>
      </w:r>
      <w:r>
        <w:rPr>
          <w:rFonts w:ascii="Times New Roman"/>
          <w:b w:val="false"/>
          <w:i w:val="false"/>
          <w:color w:val="000000"/>
          <w:sz w:val="28"/>
        </w:rPr>
        <w:t xml:space="preserve">
      3) нарықта бірдей баға белгілеу мақсатында өткізілетін, тауардың қалғанын түпкілікті бағалау; </w:t>
      </w:r>
      <w:r>
        <w:br/>
      </w:r>
      <w:r>
        <w:rPr>
          <w:rFonts w:ascii="Times New Roman"/>
          <w:b w:val="false"/>
          <w:i w:val="false"/>
          <w:color w:val="000000"/>
          <w:sz w:val="28"/>
        </w:rPr>
        <w:t xml:space="preserve">
      4) бағаның өзгеруі мен тауарды жеткізудің көлемін келісу; </w:t>
      </w:r>
      <w:r>
        <w:br/>
      </w:r>
      <w:r>
        <w:rPr>
          <w:rFonts w:ascii="Times New Roman"/>
          <w:b w:val="false"/>
          <w:i w:val="false"/>
          <w:color w:val="000000"/>
          <w:sz w:val="28"/>
        </w:rPr>
        <w:t xml:space="preserve">
      5) бағаның жасанды көтерілуі немесе төмендеуі туралы шарттасу; </w:t>
      </w:r>
      <w:r>
        <w:br/>
      </w:r>
      <w:r>
        <w:rPr>
          <w:rFonts w:ascii="Times New Roman"/>
          <w:b w:val="false"/>
          <w:i w:val="false"/>
          <w:color w:val="000000"/>
          <w:sz w:val="28"/>
        </w:rPr>
        <w:t xml:space="preserve">
      6) бір уақытта бағаның дифференциясына немесе бағаға жеңілдік белгілеу; </w:t>
      </w:r>
      <w:r>
        <w:br/>
      </w:r>
      <w:r>
        <w:rPr>
          <w:rFonts w:ascii="Times New Roman"/>
          <w:b w:val="false"/>
          <w:i w:val="false"/>
          <w:color w:val="000000"/>
          <w:sz w:val="28"/>
        </w:rPr>
        <w:t xml:space="preserve">
      7) нарықтағы тауар жетіспеушілігі және оларға жоғары баға болған жағдайда екі және одан да көп нарық субъектілері қоймаларында мол тауар қорының болуы; </w:t>
      </w:r>
      <w:r>
        <w:br/>
      </w:r>
      <w:r>
        <w:rPr>
          <w:rFonts w:ascii="Times New Roman"/>
          <w:b w:val="false"/>
          <w:i w:val="false"/>
          <w:color w:val="000000"/>
          <w:sz w:val="28"/>
        </w:rPr>
        <w:t xml:space="preserve">
      8) нарық субъектілерінде бағаның көтерілуін (төмендеуін), бірыңғай бағаны қолдауды түсіндіретін шот-фактура, есеп, есеп-қисап, экономикалық негіздеменің болмауы; </w:t>
      </w:r>
      <w:r>
        <w:br/>
      </w:r>
      <w:r>
        <w:rPr>
          <w:rFonts w:ascii="Times New Roman"/>
          <w:b w:val="false"/>
          <w:i w:val="false"/>
          <w:color w:val="000000"/>
          <w:sz w:val="28"/>
        </w:rPr>
        <w:t xml:space="preserve">
      9) бір түрлі баға прейскурантын немесе баға бекітілген бұйрықты (хаттаманы, өкімді) қолдану; </w:t>
      </w:r>
      <w:r>
        <w:br/>
      </w:r>
      <w:r>
        <w:rPr>
          <w:rFonts w:ascii="Times New Roman"/>
          <w:b w:val="false"/>
          <w:i w:val="false"/>
          <w:color w:val="000000"/>
          <w:sz w:val="28"/>
        </w:rPr>
        <w:t xml:space="preserve">
      10) түрлі жеткізушілер ұсынатын тауарларға, қызметтерге жоғары бағаны жасанды түрде қолдау; </w:t>
      </w:r>
      <w:r>
        <w:br/>
      </w:r>
      <w:r>
        <w:rPr>
          <w:rFonts w:ascii="Times New Roman"/>
          <w:b w:val="false"/>
          <w:i w:val="false"/>
          <w:color w:val="000000"/>
          <w:sz w:val="28"/>
        </w:rPr>
        <w:t xml:space="preserve">
      11) өнімнің немесе тауарларды (жұмыстарды, қызметтерді) өткізу көлеміне шектеу (квота) белгілеу; </w:t>
      </w:r>
      <w:r>
        <w:br/>
      </w:r>
      <w:r>
        <w:rPr>
          <w:rFonts w:ascii="Times New Roman"/>
          <w:b w:val="false"/>
          <w:i w:val="false"/>
          <w:color w:val="000000"/>
          <w:sz w:val="28"/>
        </w:rPr>
        <w:t xml:space="preserve">
      12) басқа сатып алушылар және сатушылармен шарттасу жасалған талаптарда белгілі сатып алушылар және сатушылармен шарттасудан бас тарту; </w:t>
      </w:r>
      <w:r>
        <w:br/>
      </w:r>
      <w:r>
        <w:rPr>
          <w:rFonts w:ascii="Times New Roman"/>
          <w:b w:val="false"/>
          <w:i w:val="false"/>
          <w:color w:val="000000"/>
          <w:sz w:val="28"/>
        </w:rPr>
        <w:t xml:space="preserve">
      13) белгілі өңірлерде тауарларды (жұмыстарды, қызметтерді) өткізу; </w:t>
      </w:r>
      <w:r>
        <w:br/>
      </w:r>
      <w:r>
        <w:rPr>
          <w:rFonts w:ascii="Times New Roman"/>
          <w:b w:val="false"/>
          <w:i w:val="false"/>
          <w:color w:val="000000"/>
          <w:sz w:val="28"/>
        </w:rPr>
        <w:t xml:space="preserve">
      14) белгілі өңірлерді жабдықтауды тоқтату шарттарының бірі болуы мүмкін. </w:t>
      </w:r>
    </w:p>
    <w:bookmarkEnd w:id="22"/>
    <w:bookmarkStart w:name="z25" w:id="23"/>
    <w:p>
      <w:pPr>
        <w:spacing w:after="0"/>
        <w:ind w:left="0"/>
        <w:jc w:val="both"/>
      </w:pPr>
      <w:r>
        <w:rPr>
          <w:rFonts w:ascii="Times New Roman"/>
          <w:b w:val="false"/>
          <w:i w:val="false"/>
          <w:color w:val="000000"/>
          <w:sz w:val="28"/>
        </w:rPr>
        <w:t xml:space="preserve">
      23. Нарық субъектілері және (немесе) мемлекеттік органдар арасында Келісім болғанда монополияға қарсы орган Келісім жасалған күннен бастап үш жыл ішіндегі кезеңге Келісімнің болу фактісін анықтау мақсатымен талдау жүргізеді. </w:t>
      </w:r>
    </w:p>
    <w:bookmarkEnd w:id="23"/>
    <w:bookmarkStart w:name="z26" w:id="24"/>
    <w:p>
      <w:pPr>
        <w:spacing w:after="0"/>
        <w:ind w:left="0"/>
        <w:jc w:val="both"/>
      </w:pPr>
      <w:r>
        <w:rPr>
          <w:rFonts w:ascii="Times New Roman"/>
          <w:b w:val="false"/>
          <w:i w:val="false"/>
          <w:color w:val="000000"/>
          <w:sz w:val="28"/>
        </w:rPr>
        <w:t xml:space="preserve">
      24. Монополияға қарсы заң бұзушылықтарға кінәлі тұлғалар Қазақстан Республикасы заңнамасында белгіленген тәртіппен жауапты болады.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