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c429" w14:textId="436c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"Электровоздарды, тепловоздарды жөндеу объектілерін күтіп-ұстауға, пайдалануға және жұмысшылардың еңбек жағдайларына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20 наурыздағы N 180 Бұйрығы. Қазақстан Республикасының Әділет министрлігінде 2007 жылғы 25 сәуірдегі Нормативтік құқықтық кесімдерді мемлекеттік тіркеудің тізіліміне N 4635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"Электровоздарды, тепловоздарды жөндеу объектілерін күтіп-ұстауға, пайдалануға және жұмысшылардың еңбек жағдайларына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 Қазақстан Республикасы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Қ.Омаровқа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xml:space="preserve">      2007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жылғы»20 наурыздағы   </w:t>
      </w:r>
      <w:r>
        <w:br/>
      </w:r>
      <w:r>
        <w:rPr>
          <w:rFonts w:ascii="Times New Roman"/>
          <w:b w:val="false"/>
          <w:i w:val="false"/>
          <w:color w:val="000000"/>
          <w:sz w:val="28"/>
        </w:rPr>
        <w:t xml:space="preserve">
N 180 бұйрығымен бекітілген </w:t>
      </w:r>
    </w:p>
    <w:bookmarkStart w:name="z2" w:id="1"/>
    <w:p>
      <w:pPr>
        <w:spacing w:after="0"/>
        <w:ind w:left="0"/>
        <w:jc w:val="left"/>
      </w:pPr>
      <w:r>
        <w:rPr>
          <w:rFonts w:ascii="Times New Roman"/>
          <w:b/>
          <w:i w:val="false"/>
          <w:color w:val="000000"/>
        </w:rPr>
        <w:t xml:space="preserve"> 
"Электровоздарды, тепловоздарды жөндеу объектілерін </w:t>
      </w:r>
      <w:r>
        <w:br/>
      </w:r>
      <w:r>
        <w:rPr>
          <w:rFonts w:ascii="Times New Roman"/>
          <w:b/>
          <w:i w:val="false"/>
          <w:color w:val="000000"/>
        </w:rPr>
        <w:t xml:space="preserve">
күтіп-ұстауға, пайдалануға және жұмысшылардың еңбек </w:t>
      </w:r>
      <w:r>
        <w:br/>
      </w:r>
      <w:r>
        <w:rPr>
          <w:rFonts w:ascii="Times New Roman"/>
          <w:b/>
          <w:i w:val="false"/>
          <w:color w:val="000000"/>
        </w:rPr>
        <w:t xml:space="preserve">
жағдайларына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ережелер мен нормалар </w:t>
      </w:r>
    </w:p>
    <w:bookmarkEnd w:id="1"/>
    <w:bookmarkStart w:name="z107" w:id="2"/>
    <w:p>
      <w:pPr>
        <w:spacing w:after="0"/>
        <w:ind w:left="0"/>
        <w:jc w:val="left"/>
      </w:pPr>
      <w:r>
        <w:rPr>
          <w:rFonts w:ascii="Times New Roman"/>
          <w:b/>
          <w:i w:val="false"/>
          <w:color w:val="000000"/>
        </w:rPr>
        <w:t xml:space="preserve"> 
1. Жалпы бөлім </w:t>
      </w:r>
    </w:p>
    <w:bookmarkEnd w:id="2"/>
    <w:bookmarkStart w:name="z108" w:id="3"/>
    <w:p>
      <w:pPr>
        <w:spacing w:after="0"/>
        <w:ind w:left="0"/>
        <w:jc w:val="both"/>
      </w:pPr>
      <w:r>
        <w:rPr>
          <w:rFonts w:ascii="Times New Roman"/>
          <w:b w:val="false"/>
          <w:i w:val="false"/>
          <w:color w:val="000000"/>
          <w:sz w:val="28"/>
        </w:rPr>
        <w:t xml:space="preserve">
      1. "Электровоздарды, тепловоздарды жөндеу объектілерін күтіп-ұстауға, пайдалануға және жұмысшылардың еңбек жағдайларына қойылатын санитарлық-эпидемиологиялық талаптар" санитарлық ережесі мен нормалар (бұдан әрі - санитарлық ережелер) локомативтік депода электровоздар мен тепловоздарды жөндеу бойынша объектілерді күтіп ұстауға, пайдалануға және жұмысшылардың еңбек жағдайларына қойылатын санитарлық-эпидемиологиялық талаптарды айқындайды. </w:t>
      </w:r>
    </w:p>
    <w:bookmarkEnd w:id="3"/>
    <w:bookmarkStart w:name="z3" w:id="4"/>
    <w:p>
      <w:pPr>
        <w:spacing w:after="0"/>
        <w:ind w:left="0"/>
        <w:jc w:val="both"/>
      </w:pPr>
      <w:r>
        <w:rPr>
          <w:rFonts w:ascii="Times New Roman"/>
          <w:b w:val="false"/>
          <w:i w:val="false"/>
          <w:color w:val="000000"/>
          <w:sz w:val="28"/>
        </w:rPr>
        <w:t xml:space="preserve">
      2. Заңды және жеке тұлғалар осы санитарлық ережелер талаптарының сақталуын қамтамасыз етуі тиіс. </w:t>
      </w:r>
    </w:p>
    <w:bookmarkEnd w:id="4"/>
    <w:bookmarkStart w:name="z4" w:id="5"/>
    <w:p>
      <w:pPr>
        <w:spacing w:after="0"/>
        <w:ind w:left="0"/>
        <w:jc w:val="left"/>
      </w:pPr>
      <w:r>
        <w:rPr>
          <w:rFonts w:ascii="Times New Roman"/>
          <w:b/>
          <w:i w:val="false"/>
          <w:color w:val="000000"/>
        </w:rPr>
        <w:t xml:space="preserve"> 
2. Аумақты күтіп ұстауға және ғимараттар мен </w:t>
      </w:r>
      <w:r>
        <w:br/>
      </w:r>
      <w:r>
        <w:rPr>
          <w:rFonts w:ascii="Times New Roman"/>
          <w:b/>
          <w:i w:val="false"/>
          <w:color w:val="000000"/>
        </w:rPr>
        <w:t xml:space="preserve">
имараттарды орналастыруға қойылатын </w:t>
      </w:r>
      <w:r>
        <w:br/>
      </w:r>
      <w:r>
        <w:rPr>
          <w:rFonts w:ascii="Times New Roman"/>
          <w:b/>
          <w:i w:val="false"/>
          <w:color w:val="000000"/>
        </w:rPr>
        <w:t xml:space="preserve">
санитарлық-эпидемиологиялық талаптар </w:t>
      </w:r>
    </w:p>
    <w:bookmarkEnd w:id="5"/>
    <w:bookmarkStart w:name="z109" w:id="6"/>
    <w:p>
      <w:pPr>
        <w:spacing w:after="0"/>
        <w:ind w:left="0"/>
        <w:jc w:val="both"/>
      </w:pPr>
      <w:r>
        <w:rPr>
          <w:rFonts w:ascii="Times New Roman"/>
          <w:b w:val="false"/>
          <w:i w:val="false"/>
          <w:color w:val="000000"/>
          <w:sz w:val="28"/>
        </w:rPr>
        <w:t>
      3. Депоның санитарлық-қорғау аймағы Нормативтік құқықтық актілерді мемлекеттік тіркеу тізілімінде N 3792 болып тіркелген, Қазақстан Республикасы Денсаулық сақтау министрі міндетін атқарушының 2005 жылғы 8 шілдедегі N </w:t>
      </w:r>
      <w:r>
        <w:rPr>
          <w:rFonts w:ascii="Times New Roman"/>
          <w:b w:val="false"/>
          <w:i w:val="false"/>
          <w:color w:val="000000"/>
          <w:sz w:val="28"/>
        </w:rPr>
        <w:t xml:space="preserve">334 </w:t>
      </w:r>
      <w:r>
        <w:rPr>
          <w:rFonts w:ascii="Times New Roman"/>
          <w:b w:val="false"/>
          <w:i w:val="false"/>
          <w:color w:val="000000"/>
          <w:sz w:val="28"/>
        </w:rPr>
        <w:t xml:space="preserve">бұйрығымен (бұдан әрі - N 334 бұйрық) бекітілген "Өндірістік объектілерді жобалауға қойылатын санитарлық-эпидемиологиялық талаптар" туралы санитарлық ереженің талаптарына сай белгіленуі тиіс. </w:t>
      </w:r>
    </w:p>
    <w:bookmarkEnd w:id="6"/>
    <w:bookmarkStart w:name="z5" w:id="7"/>
    <w:p>
      <w:pPr>
        <w:spacing w:after="0"/>
        <w:ind w:left="0"/>
        <w:jc w:val="both"/>
      </w:pPr>
      <w:r>
        <w:rPr>
          <w:rFonts w:ascii="Times New Roman"/>
          <w:b w:val="false"/>
          <w:i w:val="false"/>
          <w:color w:val="000000"/>
          <w:sz w:val="28"/>
        </w:rPr>
        <w:t xml:space="preserve">
      4. Локомотив депосының (бұдан әрі - депо) аумағында мына аймақтар қарастырылуы тиіс: өндірістік, қосалқы, әкімшілік-шаруашылық, қойма, демалыс аймағы. </w:t>
      </w:r>
    </w:p>
    <w:bookmarkEnd w:id="7"/>
    <w:bookmarkStart w:name="z6" w:id="8"/>
    <w:p>
      <w:pPr>
        <w:spacing w:after="0"/>
        <w:ind w:left="0"/>
        <w:jc w:val="both"/>
      </w:pPr>
      <w:r>
        <w:rPr>
          <w:rFonts w:ascii="Times New Roman"/>
          <w:b w:val="false"/>
          <w:i w:val="false"/>
          <w:color w:val="000000"/>
          <w:sz w:val="28"/>
        </w:rPr>
        <w:t>
      5. Депоның аумағы және санитарлық-қорғау аймағы абаттандырылған және нормативтік құқықтық актілерді мемлекеттік тіркеу тізілімінде N 3629 болып тіркелген, Қазақстан Республикасы Денсаулық сақтау министрі міндетін атқарушының 2005 жылғы 24 мамырдағы N </w:t>
      </w:r>
      <w:r>
        <w:rPr>
          <w:rFonts w:ascii="Times New Roman"/>
          <w:b w:val="false"/>
          <w:i w:val="false"/>
          <w:color w:val="000000"/>
          <w:sz w:val="28"/>
        </w:rPr>
        <w:t xml:space="preserve">137 </w:t>
      </w:r>
      <w:r>
        <w:rPr>
          <w:rFonts w:ascii="Times New Roman"/>
          <w:b w:val="false"/>
          <w:i w:val="false"/>
          <w:color w:val="000000"/>
          <w:sz w:val="28"/>
        </w:rPr>
        <w:t xml:space="preserve">бұйрығымен бекітілген "Елді-мекен аумағын күтіп-ұстауға қойылатын санитарлық-эпидемиологиялық талаптар" туралы санитарлық ереженің талаптарына сай болуы тиіс. </w:t>
      </w:r>
    </w:p>
    <w:bookmarkEnd w:id="8"/>
    <w:bookmarkStart w:name="z7" w:id="9"/>
    <w:p>
      <w:pPr>
        <w:spacing w:after="0"/>
        <w:ind w:left="0"/>
        <w:jc w:val="both"/>
      </w:pPr>
      <w:r>
        <w:rPr>
          <w:rFonts w:ascii="Times New Roman"/>
          <w:b w:val="false"/>
          <w:i w:val="false"/>
          <w:color w:val="000000"/>
          <w:sz w:val="28"/>
        </w:rPr>
        <w:t>
      6. Депоның аумағында мұнай өнімдері қалдықтарын, ластанған және мұнай өнімдері сіңірілген заттарды, сүрту материалдарын және басқа да өндіріс қалдықтарын (бұдан әрі - қалдық) уақытша жинауға және сақтауға арналған жеке сыйымдылық ыдыс болуы тиіс. Қалдықтар зарарсыздануы және N </w:t>
      </w:r>
      <w:r>
        <w:rPr>
          <w:rFonts w:ascii="Times New Roman"/>
          <w:b w:val="false"/>
          <w:i w:val="false"/>
          <w:color w:val="000000"/>
          <w:sz w:val="28"/>
        </w:rPr>
        <w:t xml:space="preserve">137 </w:t>
      </w:r>
      <w:r>
        <w:rPr>
          <w:rFonts w:ascii="Times New Roman"/>
          <w:b w:val="false"/>
          <w:i w:val="false"/>
          <w:color w:val="000000"/>
          <w:sz w:val="28"/>
        </w:rPr>
        <w:t xml:space="preserve">бұйрықтың талаптарына сай арнайы бөлек жерге шығарылуы тиіс. </w:t>
      </w:r>
    </w:p>
    <w:bookmarkEnd w:id="9"/>
    <w:bookmarkStart w:name="z8" w:id="10"/>
    <w:p>
      <w:pPr>
        <w:spacing w:after="0"/>
        <w:ind w:left="0"/>
        <w:jc w:val="both"/>
      </w:pPr>
      <w:r>
        <w:rPr>
          <w:rFonts w:ascii="Times New Roman"/>
          <w:b w:val="false"/>
          <w:i w:val="false"/>
          <w:color w:val="000000"/>
          <w:sz w:val="28"/>
        </w:rPr>
        <w:t xml:space="preserve">
      7. Құрамында улы заттар бар қалдықтарды көму өнеркәсіптік улы заттарды зарарсыздандыру және көму полигондарында жүзеге асырылуы тиіс. Қалдықтарды депоның аумағында жағуға рұқсат етілмейді. </w:t>
      </w:r>
    </w:p>
    <w:bookmarkEnd w:id="10"/>
    <w:bookmarkStart w:name="z9" w:id="11"/>
    <w:p>
      <w:pPr>
        <w:spacing w:after="0"/>
        <w:ind w:left="0"/>
        <w:jc w:val="both"/>
      </w:pPr>
      <w:r>
        <w:rPr>
          <w:rFonts w:ascii="Times New Roman"/>
          <w:b w:val="false"/>
          <w:i w:val="false"/>
          <w:color w:val="000000"/>
          <w:sz w:val="28"/>
        </w:rPr>
        <w:t xml:space="preserve">
      8. Пайдаланылатын қалдықтарды жинау үшін 1,5 метр (бұдан әрі - м) биіктікте үш жақтан қоршалған, алаңқайда орналасқан металл контейнерлер қолданылуы тиіс. </w:t>
      </w:r>
    </w:p>
    <w:bookmarkEnd w:id="11"/>
    <w:bookmarkStart w:name="z10" w:id="12"/>
    <w:p>
      <w:pPr>
        <w:spacing w:after="0"/>
        <w:ind w:left="0"/>
        <w:jc w:val="both"/>
      </w:pPr>
      <w:r>
        <w:rPr>
          <w:rFonts w:ascii="Times New Roman"/>
          <w:b w:val="false"/>
          <w:i w:val="false"/>
          <w:color w:val="000000"/>
          <w:sz w:val="28"/>
        </w:rPr>
        <w:t xml:space="preserve">
      9. Контейнерлер өндірістік және қосалқы үй-жайлардан кемінде 25 метр және 100 метрден аспайтын қашықтықта орналасуы тиіс. </w:t>
      </w:r>
    </w:p>
    <w:bookmarkEnd w:id="12"/>
    <w:bookmarkStart w:name="z11" w:id="13"/>
    <w:p>
      <w:pPr>
        <w:spacing w:after="0"/>
        <w:ind w:left="0"/>
        <w:jc w:val="left"/>
      </w:pPr>
      <w:r>
        <w:rPr>
          <w:rFonts w:ascii="Times New Roman"/>
          <w:b/>
          <w:i w:val="false"/>
          <w:color w:val="000000"/>
        </w:rPr>
        <w:t xml:space="preserve"> 
3. Өндірістік үй-жайларға қойылатын </w:t>
      </w:r>
      <w:r>
        <w:br/>
      </w:r>
      <w:r>
        <w:rPr>
          <w:rFonts w:ascii="Times New Roman"/>
          <w:b/>
          <w:i w:val="false"/>
          <w:color w:val="000000"/>
        </w:rPr>
        <w:t xml:space="preserve">
санитарлық-эпидемиологиялық талаптар </w:t>
      </w:r>
    </w:p>
    <w:bookmarkEnd w:id="13"/>
    <w:bookmarkStart w:name="z110" w:id="14"/>
    <w:p>
      <w:pPr>
        <w:spacing w:after="0"/>
        <w:ind w:left="0"/>
        <w:jc w:val="both"/>
      </w:pPr>
      <w:r>
        <w:rPr>
          <w:rFonts w:ascii="Times New Roman"/>
          <w:b w:val="false"/>
          <w:i w:val="false"/>
          <w:color w:val="000000"/>
          <w:sz w:val="28"/>
        </w:rPr>
        <w:t xml:space="preserve">
      10. Деподағы үй-жайлар өндірістік процестердің ағымы ескеріле отырып орналасуы тиіс. </w:t>
      </w:r>
    </w:p>
    <w:bookmarkEnd w:id="14"/>
    <w:bookmarkStart w:name="z12" w:id="15"/>
    <w:p>
      <w:pPr>
        <w:spacing w:after="0"/>
        <w:ind w:left="0"/>
        <w:jc w:val="both"/>
      </w:pPr>
      <w:r>
        <w:rPr>
          <w:rFonts w:ascii="Times New Roman"/>
          <w:b w:val="false"/>
          <w:i w:val="false"/>
          <w:color w:val="000000"/>
          <w:sz w:val="28"/>
        </w:rPr>
        <w:t xml:space="preserve">
      11. Негізгі цех ғимараттарының алдыңғы жағына әкімшілік-тұрмыстық үй-жайларды жапсарлата салуға рұқсат етілмейді. </w:t>
      </w:r>
    </w:p>
    <w:bookmarkEnd w:id="15"/>
    <w:bookmarkStart w:name="z13" w:id="16"/>
    <w:p>
      <w:pPr>
        <w:spacing w:after="0"/>
        <w:ind w:left="0"/>
        <w:jc w:val="both"/>
      </w:pPr>
      <w:r>
        <w:rPr>
          <w:rFonts w:ascii="Times New Roman"/>
          <w:b w:val="false"/>
          <w:i w:val="false"/>
          <w:color w:val="000000"/>
          <w:sz w:val="28"/>
        </w:rPr>
        <w:t xml:space="preserve">
      12. Үй-жайларды жоспарлау кезінде табиғи жарықты және табиғи желдетуді пайдалану мүмкіндігі есепке алынуы тиіс. </w:t>
      </w:r>
    </w:p>
    <w:bookmarkEnd w:id="16"/>
    <w:bookmarkStart w:name="z14" w:id="17"/>
    <w:p>
      <w:pPr>
        <w:spacing w:after="0"/>
        <w:ind w:left="0"/>
        <w:jc w:val="both"/>
      </w:pPr>
      <w:r>
        <w:rPr>
          <w:rFonts w:ascii="Times New Roman"/>
          <w:b w:val="false"/>
          <w:i w:val="false"/>
          <w:color w:val="000000"/>
          <w:sz w:val="28"/>
        </w:rPr>
        <w:t xml:space="preserve">
      13. Зиянды заттарды бөлумен байланысты процесс оқшаулануы тиіс. Үй-жай механикалық сыртқа тарату желдеткішімен жабдықталуы тиіс. </w:t>
      </w:r>
    </w:p>
    <w:bookmarkEnd w:id="17"/>
    <w:bookmarkStart w:name="z15" w:id="18"/>
    <w:p>
      <w:pPr>
        <w:spacing w:after="0"/>
        <w:ind w:left="0"/>
        <w:jc w:val="both"/>
      </w:pPr>
      <w:r>
        <w:rPr>
          <w:rFonts w:ascii="Times New Roman"/>
          <w:b w:val="false"/>
          <w:i w:val="false"/>
          <w:color w:val="000000"/>
          <w:sz w:val="28"/>
        </w:rPr>
        <w:t xml:space="preserve">
      14. Бірнеше зиянды факторлары бар цехтар мен учаскелер бір өндірістік ғимаратқа орналасқан кезде осы факторлардың біріншісінен екіншісіне таралуының алдын алу үшін кіреберіс (тамбур), ауа шымылдығы, перде түріндегі жеңіл қақпалар құрылғыларын орнату шаралары қолданылуы тиіс. </w:t>
      </w:r>
    </w:p>
    <w:bookmarkEnd w:id="18"/>
    <w:bookmarkStart w:name="z16" w:id="19"/>
    <w:p>
      <w:pPr>
        <w:spacing w:after="0"/>
        <w:ind w:left="0"/>
        <w:jc w:val="both"/>
      </w:pPr>
      <w:r>
        <w:rPr>
          <w:rFonts w:ascii="Times New Roman"/>
          <w:b w:val="false"/>
          <w:i w:val="false"/>
          <w:color w:val="000000"/>
          <w:sz w:val="28"/>
        </w:rPr>
        <w:t xml:space="preserve">
      15. Өндірістік үй-жайлар қосалқы және қойма үй-жайларымен, жабық жоларалықтармен байланыста болуы тиіс. Жылытылатын ғимараттар шлюз түрінде орнатылған екі қабатты кіреберіспен, ал депоның тұрақ бөлігі - әр қақпада ауа шымылдығы бар ені 6 метрлік бір қабатты кіреберіспен жабдықталуы тиіс. Жарықаэрационды шам қондыруға рұқсат етілмейді. </w:t>
      </w:r>
    </w:p>
    <w:bookmarkEnd w:id="19"/>
    <w:bookmarkStart w:name="z17" w:id="20"/>
    <w:p>
      <w:pPr>
        <w:spacing w:after="0"/>
        <w:ind w:left="0"/>
        <w:jc w:val="both"/>
      </w:pPr>
      <w:r>
        <w:rPr>
          <w:rFonts w:ascii="Times New Roman"/>
          <w:b w:val="false"/>
          <w:i w:val="false"/>
          <w:color w:val="000000"/>
          <w:sz w:val="28"/>
        </w:rPr>
        <w:t xml:space="preserve">
      16. Өндірістік үй-жайлардың ішін әрлеу Қазақстан Республикасында қолдануға рұқсат етілген материалдардан орындалуы тиіс. </w:t>
      </w:r>
    </w:p>
    <w:bookmarkEnd w:id="20"/>
    <w:bookmarkStart w:name="z18" w:id="21"/>
    <w:p>
      <w:pPr>
        <w:spacing w:after="0"/>
        <w:ind w:left="0"/>
        <w:jc w:val="left"/>
      </w:pPr>
      <w:r>
        <w:rPr>
          <w:rFonts w:ascii="Times New Roman"/>
          <w:b/>
          <w:i w:val="false"/>
          <w:color w:val="000000"/>
        </w:rPr>
        <w:t xml:space="preserve"> 
4. Сумен жабдықтауға және кәрізге қойылатын </w:t>
      </w:r>
      <w:r>
        <w:br/>
      </w:r>
      <w:r>
        <w:rPr>
          <w:rFonts w:ascii="Times New Roman"/>
          <w:b/>
          <w:i w:val="false"/>
          <w:color w:val="000000"/>
        </w:rPr>
        <w:t xml:space="preserve">
санитарлық-эпидемиологиялық талаптар </w:t>
      </w:r>
    </w:p>
    <w:bookmarkEnd w:id="21"/>
    <w:bookmarkStart w:name="z111" w:id="22"/>
    <w:p>
      <w:pPr>
        <w:spacing w:after="0"/>
        <w:ind w:left="0"/>
        <w:jc w:val="both"/>
      </w:pPr>
      <w:r>
        <w:rPr>
          <w:rFonts w:ascii="Times New Roman"/>
          <w:b w:val="false"/>
          <w:i w:val="false"/>
          <w:color w:val="000000"/>
          <w:sz w:val="28"/>
        </w:rPr>
        <w:t>
      17. Ауыз су сапасы Нормативтік құқықтық актілерді мемлекеттік тіркеу тізілімінде N 2999 болып тіркелген, Қазақстан Республикасы Денсаулық сақтау министрі міндетін атқарушының 2004 жылғы 28 маусымдағы N </w:t>
      </w:r>
      <w:r>
        <w:rPr>
          <w:rFonts w:ascii="Times New Roman"/>
          <w:b w:val="false"/>
          <w:i w:val="false"/>
          <w:color w:val="000000"/>
          <w:sz w:val="28"/>
        </w:rPr>
        <w:t xml:space="preserve">506 </w:t>
      </w:r>
      <w:r>
        <w:rPr>
          <w:rFonts w:ascii="Times New Roman"/>
          <w:b w:val="false"/>
          <w:i w:val="false"/>
          <w:color w:val="000000"/>
          <w:sz w:val="28"/>
        </w:rPr>
        <w:t xml:space="preserve">бұйрығымен бекітілген "Шаруашылық-ауыз сумен жабдықтау және мәдени-тұрмыстық су пайдалану орындары жөніндегі санитарлық-эпидемиологиялық ережесі мен нормаларын бекіту туралы" санитарлық-эпидемиологиялық талаптарға сай болуы тиіс. </w:t>
      </w:r>
    </w:p>
    <w:bookmarkEnd w:id="22"/>
    <w:bookmarkStart w:name="z19" w:id="23"/>
    <w:p>
      <w:pPr>
        <w:spacing w:after="0"/>
        <w:ind w:left="0"/>
        <w:jc w:val="both"/>
      </w:pPr>
      <w:r>
        <w:rPr>
          <w:rFonts w:ascii="Times New Roman"/>
          <w:b w:val="false"/>
          <w:i w:val="false"/>
          <w:color w:val="000000"/>
          <w:sz w:val="28"/>
        </w:rPr>
        <w:t xml:space="preserve">
      18. Депоны сумен жабдықтаудың шаруашылық-ауыз су және өндірістік жүйелері бөлек болуы тиіс. </w:t>
      </w:r>
    </w:p>
    <w:bookmarkEnd w:id="23"/>
    <w:bookmarkStart w:name="z20" w:id="24"/>
    <w:p>
      <w:pPr>
        <w:spacing w:after="0"/>
        <w:ind w:left="0"/>
        <w:jc w:val="both"/>
      </w:pPr>
      <w:r>
        <w:rPr>
          <w:rFonts w:ascii="Times New Roman"/>
          <w:b w:val="false"/>
          <w:i w:val="false"/>
          <w:color w:val="000000"/>
          <w:sz w:val="28"/>
        </w:rPr>
        <w:t xml:space="preserve">
      19. Депоның барлық үй-жайлары ауыз сумен қамтамасыз етілуі тиіс. </w:t>
      </w:r>
    </w:p>
    <w:bookmarkEnd w:id="24"/>
    <w:bookmarkStart w:name="z21" w:id="25"/>
    <w:p>
      <w:pPr>
        <w:spacing w:after="0"/>
        <w:ind w:left="0"/>
        <w:jc w:val="both"/>
      </w:pPr>
      <w:r>
        <w:rPr>
          <w:rFonts w:ascii="Times New Roman"/>
          <w:b w:val="false"/>
          <w:i w:val="false"/>
          <w:color w:val="000000"/>
          <w:sz w:val="28"/>
        </w:rPr>
        <w:t xml:space="preserve">
      20. Қышқыл мен сілтінің (аккумуляторлы) шоғырланған ерітіндісімен денені, көзді зақымдау мүмкін өндірістік үй-жайларда денені, көзді жууға арналып бейімделген, шүмегі бар раковиналар орнатылуы тиіс. Қол жуғыштың қасында электрлі сүлгі орнатылуы тиіс. </w:t>
      </w:r>
    </w:p>
    <w:bookmarkEnd w:id="25"/>
    <w:bookmarkStart w:name="z22" w:id="26"/>
    <w:p>
      <w:pPr>
        <w:spacing w:after="0"/>
        <w:ind w:left="0"/>
        <w:jc w:val="both"/>
      </w:pPr>
      <w:r>
        <w:rPr>
          <w:rFonts w:ascii="Times New Roman"/>
          <w:b w:val="false"/>
          <w:i w:val="false"/>
          <w:color w:val="000000"/>
          <w:sz w:val="28"/>
        </w:rPr>
        <w:t xml:space="preserve">
      21. Аккумулятор бөлімшесі жиналған суды және пайдаланылған электролитті ағыспен жіберуге арналған оқшауланған кәрізбен жабдықталуы тиіс. Аккумулятор бөлімшесінің ағынды суы тазартудан және бейтараптанғаннан кейін кәрізге жіберілуі тиіс. </w:t>
      </w:r>
    </w:p>
    <w:bookmarkEnd w:id="26"/>
    <w:bookmarkStart w:name="z23" w:id="27"/>
    <w:p>
      <w:pPr>
        <w:spacing w:after="0"/>
        <w:ind w:left="0"/>
        <w:jc w:val="both"/>
      </w:pPr>
      <w:r>
        <w:rPr>
          <w:rFonts w:ascii="Times New Roman"/>
          <w:b w:val="false"/>
          <w:i w:val="false"/>
          <w:color w:val="000000"/>
          <w:sz w:val="28"/>
        </w:rPr>
        <w:t xml:space="preserve">
      22. Депоның тазарту имараттары (құрамында мұнай өнімдері, орта салмақты заттар, жуу ерітінділері, хром бар) жауын суының кәріз желісі арқылы депоның ластанған аумағынан өндірістік және жер бетінің суын қабылдауға есептелген болуы тиіс. Тұрмыстық ағынды сулар қалалық немесе станциялық кәрізге жіберілуі тиіс. </w:t>
      </w:r>
    </w:p>
    <w:bookmarkEnd w:id="27"/>
    <w:bookmarkStart w:name="z24" w:id="28"/>
    <w:p>
      <w:pPr>
        <w:spacing w:after="0"/>
        <w:ind w:left="0"/>
        <w:jc w:val="both"/>
      </w:pPr>
      <w:r>
        <w:rPr>
          <w:rFonts w:ascii="Times New Roman"/>
          <w:b w:val="false"/>
          <w:i w:val="false"/>
          <w:color w:val="000000"/>
          <w:sz w:val="28"/>
        </w:rPr>
        <w:t xml:space="preserve">
      23. Бөлшектер мен тораптарды жуу кезінде жуған су жиналуы және зарарсыздануы тиіс. </w:t>
      </w:r>
    </w:p>
    <w:bookmarkEnd w:id="28"/>
    <w:bookmarkStart w:name="z25" w:id="29"/>
    <w:p>
      <w:pPr>
        <w:spacing w:after="0"/>
        <w:ind w:left="0"/>
        <w:jc w:val="both"/>
      </w:pPr>
      <w:r>
        <w:rPr>
          <w:rFonts w:ascii="Times New Roman"/>
          <w:b w:val="false"/>
          <w:i w:val="false"/>
          <w:color w:val="000000"/>
          <w:sz w:val="28"/>
        </w:rPr>
        <w:t>
      24. Локальды тазарту имараттарының кешені ағынды өндірістік суларды тазалауды қамтамасыз етуі тиіс. Ағынды суларды шығару "Шаруашылық-ауыз сумен қамтамасыз ету және мәдени-тұрмыстық суды пайдалану бойынша санитарлық-эпидемиологиялық ережесі мен нормаларын бекіту туралы" Қазақстан Республикасы Денсаулық сақтау министрі міндетін атқарушының 2004 жылғы 28 маусымдағы </w:t>
      </w:r>
      <w:r>
        <w:rPr>
          <w:rFonts w:ascii="Times New Roman"/>
          <w:b w:val="false"/>
          <w:i w:val="false"/>
          <w:color w:val="000000"/>
          <w:sz w:val="28"/>
        </w:rPr>
        <w:t xml:space="preserve">N 506 </w:t>
      </w:r>
      <w:r>
        <w:rPr>
          <w:rFonts w:ascii="Times New Roman"/>
          <w:b w:val="false"/>
          <w:i w:val="false"/>
          <w:color w:val="000000"/>
          <w:sz w:val="28"/>
        </w:rPr>
        <w:t>бұйрығымен бекітілген "Жер бетінің суларын ластанудан сақтау бойынша санитарлық-эпидемиологиялық талаптар" санитарлық-эпидемиологиялық ережесі мен нормаларына сәйкестігіне </w:t>
      </w:r>
      <w:r>
        <w:rPr>
          <w:rFonts w:ascii="Times New Roman"/>
          <w:b w:val="false"/>
          <w:i w:val="false"/>
          <w:color w:val="000000"/>
          <w:sz w:val="28"/>
        </w:rPr>
        <w:t>санитарлық-эпидемиологиялық қорытындысы</w:t>
      </w:r>
      <w:r>
        <w:rPr>
          <w:rFonts w:ascii="Times New Roman"/>
          <w:b w:val="false"/>
          <w:i w:val="false"/>
          <w:color w:val="000000"/>
          <w:sz w:val="28"/>
        </w:rPr>
        <w:t xml:space="preserve"> бар болған кезде жүргізіледі. </w:t>
      </w:r>
    </w:p>
    <w:bookmarkEnd w:id="29"/>
    <w:bookmarkStart w:name="z26" w:id="30"/>
    <w:p>
      <w:pPr>
        <w:spacing w:after="0"/>
        <w:ind w:left="0"/>
        <w:jc w:val="left"/>
      </w:pPr>
      <w:r>
        <w:rPr>
          <w:rFonts w:ascii="Times New Roman"/>
          <w:b/>
          <w:i w:val="false"/>
          <w:color w:val="000000"/>
        </w:rPr>
        <w:t xml:space="preserve"> 
5. Табиғи және жасанды жарыққа қойылатын </w:t>
      </w:r>
      <w:r>
        <w:br/>
      </w:r>
      <w:r>
        <w:rPr>
          <w:rFonts w:ascii="Times New Roman"/>
          <w:b/>
          <w:i w:val="false"/>
          <w:color w:val="000000"/>
        </w:rPr>
        <w:t xml:space="preserve">
санитарлық-эпидемиологиялық талаптар </w:t>
      </w:r>
    </w:p>
    <w:bookmarkEnd w:id="30"/>
    <w:bookmarkStart w:name="z112" w:id="31"/>
    <w:p>
      <w:pPr>
        <w:spacing w:after="0"/>
        <w:ind w:left="0"/>
        <w:jc w:val="both"/>
      </w:pPr>
      <w:r>
        <w:rPr>
          <w:rFonts w:ascii="Times New Roman"/>
          <w:b w:val="false"/>
          <w:i w:val="false"/>
          <w:color w:val="000000"/>
          <w:sz w:val="28"/>
        </w:rPr>
        <w:t>
      25. Депоның өндірістік, қосалқы, санитарлық-тұрмыстық үй-жайларындағы және аумағындағы табиғи және жасанды жарық </w:t>
      </w:r>
      <w:r>
        <w:rPr>
          <w:rFonts w:ascii="Times New Roman"/>
          <w:b w:val="false"/>
          <w:i w:val="false"/>
          <w:color w:val="000000"/>
          <w:sz w:val="28"/>
        </w:rPr>
        <w:t xml:space="preserve">N 334 </w:t>
      </w:r>
      <w:r>
        <w:rPr>
          <w:rFonts w:ascii="Times New Roman"/>
          <w:b w:val="false"/>
          <w:i w:val="false"/>
          <w:color w:val="000000"/>
          <w:sz w:val="28"/>
        </w:rPr>
        <w:t xml:space="preserve">бұйрықтың талаптарына сай болуы тиіс. </w:t>
      </w:r>
    </w:p>
    <w:bookmarkEnd w:id="31"/>
    <w:bookmarkStart w:name="z27" w:id="32"/>
    <w:p>
      <w:pPr>
        <w:spacing w:after="0"/>
        <w:ind w:left="0"/>
        <w:jc w:val="both"/>
      </w:pPr>
      <w:r>
        <w:rPr>
          <w:rFonts w:ascii="Times New Roman"/>
          <w:b w:val="false"/>
          <w:i w:val="false"/>
          <w:color w:val="000000"/>
          <w:sz w:val="28"/>
        </w:rPr>
        <w:t xml:space="preserve">
      26. Адамдар тұрақты келетін депоның барлық өндірістік үй-жайларында табиғи жарық болуы тиіс. </w:t>
      </w:r>
    </w:p>
    <w:bookmarkEnd w:id="32"/>
    <w:bookmarkStart w:name="z28" w:id="33"/>
    <w:p>
      <w:pPr>
        <w:spacing w:after="0"/>
        <w:ind w:left="0"/>
        <w:jc w:val="both"/>
      </w:pPr>
      <w:r>
        <w:rPr>
          <w:rFonts w:ascii="Times New Roman"/>
          <w:b w:val="false"/>
          <w:i w:val="false"/>
          <w:color w:val="000000"/>
          <w:sz w:val="28"/>
        </w:rPr>
        <w:t xml:space="preserve">
      27. Депоның тұрақ бөлімінде құрама (жоғарғы және жанама) немесе жоғарғы, табиғи жарық болуы тиіс. </w:t>
      </w:r>
    </w:p>
    <w:bookmarkEnd w:id="33"/>
    <w:bookmarkStart w:name="z29" w:id="34"/>
    <w:p>
      <w:pPr>
        <w:spacing w:after="0"/>
        <w:ind w:left="0"/>
        <w:jc w:val="both"/>
      </w:pPr>
      <w:r>
        <w:rPr>
          <w:rFonts w:ascii="Times New Roman"/>
          <w:b w:val="false"/>
          <w:i w:val="false"/>
          <w:color w:val="000000"/>
          <w:sz w:val="28"/>
        </w:rPr>
        <w:t xml:space="preserve">
      28. Депоның үй-жайларында біріккен (табиғи және жасанды) жарық қарастырылуы тиіс. </w:t>
      </w:r>
    </w:p>
    <w:bookmarkEnd w:id="34"/>
    <w:bookmarkStart w:name="z30" w:id="35"/>
    <w:p>
      <w:pPr>
        <w:spacing w:after="0"/>
        <w:ind w:left="0"/>
        <w:jc w:val="both"/>
      </w:pPr>
      <w:r>
        <w:rPr>
          <w:rFonts w:ascii="Times New Roman"/>
          <w:b w:val="false"/>
          <w:i w:val="false"/>
          <w:color w:val="000000"/>
          <w:sz w:val="28"/>
        </w:rPr>
        <w:t xml:space="preserve">
      29. Өндірістік үй-жайлардағы табиғи жарық құрама, біркелі болуы және шамның разрядты көзі бар шырақтармен қамтамасыз етілуі тиіс. Қызу лампалары апаттық жарықтар үшін пайдаланылуы тиіс. </w:t>
      </w:r>
    </w:p>
    <w:bookmarkEnd w:id="35"/>
    <w:bookmarkStart w:name="z31" w:id="36"/>
    <w:p>
      <w:pPr>
        <w:spacing w:after="0"/>
        <w:ind w:left="0"/>
        <w:jc w:val="both"/>
      </w:pPr>
      <w:r>
        <w:rPr>
          <w:rFonts w:ascii="Times New Roman"/>
          <w:b w:val="false"/>
          <w:i w:val="false"/>
          <w:color w:val="000000"/>
          <w:sz w:val="28"/>
        </w:rPr>
        <w:t xml:space="preserve">
      30. Жарық, жарықтың түсу деңгейлері бойынша санитарлық-эпидемиологиялық талаптарды қамтамасыз ету шырақтарды және олардың жарық техникасы сипатын ықтимал орналастыруы тиіс. </w:t>
      </w:r>
    </w:p>
    <w:bookmarkEnd w:id="36"/>
    <w:bookmarkStart w:name="z32" w:id="37"/>
    <w:p>
      <w:pPr>
        <w:spacing w:after="0"/>
        <w:ind w:left="0"/>
        <w:jc w:val="both"/>
      </w:pPr>
      <w:r>
        <w:rPr>
          <w:rFonts w:ascii="Times New Roman"/>
          <w:b w:val="false"/>
          <w:i w:val="false"/>
          <w:color w:val="000000"/>
          <w:sz w:val="28"/>
        </w:rPr>
        <w:t xml:space="preserve">
      31. Еденнен 1,2-1,5 м деңгейдегі локомотив асты кеңістігін жергілікті жарықтандыру үшін люминесцентті шырақпен жабдықталуы тиіс. Қарау канаваларында орнатылған панельді жарық болуы тиіс. </w:t>
      </w:r>
    </w:p>
    <w:bookmarkEnd w:id="37"/>
    <w:bookmarkStart w:name="z33" w:id="38"/>
    <w:p>
      <w:pPr>
        <w:spacing w:after="0"/>
        <w:ind w:left="0"/>
        <w:jc w:val="both"/>
      </w:pPr>
      <w:r>
        <w:rPr>
          <w:rFonts w:ascii="Times New Roman"/>
          <w:b w:val="false"/>
          <w:i w:val="false"/>
          <w:color w:val="000000"/>
          <w:sz w:val="28"/>
        </w:rPr>
        <w:t xml:space="preserve">
      32. Жұмыс жүргізілмейтін өндірістік үй-жайлардың өту жолдары мен учаскелеріндегі жарық жалпы жарықтандырудың шырағымен болатын нормаланатын жарықтың 25 пайызынан артық болмауы, бірақ разрядты лампалар кезінде 75 люкстен (бұдан әрі - лк) кем болмауы және қызу лампалары кезінде 30 лк кем болмауы тиіс. </w:t>
      </w:r>
    </w:p>
    <w:bookmarkEnd w:id="38"/>
    <w:bookmarkStart w:name="z34" w:id="39"/>
    <w:p>
      <w:pPr>
        <w:spacing w:after="0"/>
        <w:ind w:left="0"/>
        <w:jc w:val="both"/>
      </w:pPr>
      <w:r>
        <w:rPr>
          <w:rFonts w:ascii="Times New Roman"/>
          <w:b w:val="false"/>
          <w:i w:val="false"/>
          <w:color w:val="000000"/>
          <w:sz w:val="28"/>
        </w:rPr>
        <w:t xml:space="preserve">
      33. Жұмыс орнының жергілікті жарығы үшін, жұмыс істеушіге тікелей және сәулелі жарықтың зиянды әсерін тигізбейтін шамдар пайдалануы тиіс. </w:t>
      </w:r>
    </w:p>
    <w:bookmarkEnd w:id="39"/>
    <w:bookmarkStart w:name="z35" w:id="40"/>
    <w:p>
      <w:pPr>
        <w:spacing w:after="0"/>
        <w:ind w:left="0"/>
        <w:jc w:val="both"/>
      </w:pPr>
      <w:r>
        <w:rPr>
          <w:rFonts w:ascii="Times New Roman"/>
          <w:b w:val="false"/>
          <w:i w:val="false"/>
          <w:color w:val="000000"/>
          <w:sz w:val="28"/>
        </w:rPr>
        <w:t xml:space="preserve">
      34. Көпір крандары кран асты жарығымен жабдықталуы тиіс. </w:t>
      </w:r>
    </w:p>
    <w:bookmarkEnd w:id="40"/>
    <w:bookmarkStart w:name="z36" w:id="41"/>
    <w:p>
      <w:pPr>
        <w:spacing w:after="0"/>
        <w:ind w:left="0"/>
        <w:jc w:val="both"/>
      </w:pPr>
      <w:r>
        <w:rPr>
          <w:rFonts w:ascii="Times New Roman"/>
          <w:b w:val="false"/>
          <w:i w:val="false"/>
          <w:color w:val="000000"/>
          <w:sz w:val="28"/>
        </w:rPr>
        <w:t xml:space="preserve">
      35. Қосымша тасымал жарық талап етілетін жұмыстарды орындау кезінде магнитпен ұстап тұратын немесе каскаға бекітілген лампаларды пайдалануға болады. </w:t>
      </w:r>
    </w:p>
    <w:bookmarkEnd w:id="41"/>
    <w:bookmarkStart w:name="z37" w:id="42"/>
    <w:p>
      <w:pPr>
        <w:spacing w:after="0"/>
        <w:ind w:left="0"/>
        <w:jc w:val="both"/>
      </w:pPr>
      <w:r>
        <w:rPr>
          <w:rFonts w:ascii="Times New Roman"/>
          <w:b w:val="false"/>
          <w:i w:val="false"/>
          <w:color w:val="000000"/>
          <w:sz w:val="28"/>
        </w:rPr>
        <w:t xml:space="preserve">
      36. Темір жол жолдарының, алаңқайалардың, жолдардың неғұрлым көп жарығының қатынасы оның неғұрлым кіші мәніне 15:1 қатынасынан аспауы тиіс. </w:t>
      </w:r>
    </w:p>
    <w:bookmarkEnd w:id="42"/>
    <w:bookmarkStart w:name="z38" w:id="43"/>
    <w:p>
      <w:pPr>
        <w:spacing w:after="0"/>
        <w:ind w:left="0"/>
        <w:jc w:val="both"/>
      </w:pPr>
      <w:r>
        <w:rPr>
          <w:rFonts w:ascii="Times New Roman"/>
          <w:b w:val="false"/>
          <w:i w:val="false"/>
          <w:color w:val="000000"/>
          <w:sz w:val="28"/>
        </w:rPr>
        <w:t xml:space="preserve">
      37. Жарық жақтауларының шырақтары мен әйнектері ластануына байланысты және айына кемінде 1 рет ыстан, шаңнан, ластан тазартылуы тиіс. Әйнектерді тазарту процесі механикаланған болуы тиіс. Ыңғайлы және қауіпсіз тазалау үшін арнайы бөгеуілді бөстек, тасымалданатын немесе тұрақты баспалдақтар, жылжымалы мұнаралар пайдаланылуы тиіс. </w:t>
      </w:r>
    </w:p>
    <w:bookmarkEnd w:id="43"/>
    <w:bookmarkStart w:name="z39" w:id="44"/>
    <w:p>
      <w:pPr>
        <w:spacing w:after="0"/>
        <w:ind w:left="0"/>
        <w:jc w:val="both"/>
      </w:pPr>
      <w:r>
        <w:rPr>
          <w:rFonts w:ascii="Times New Roman"/>
          <w:b w:val="false"/>
          <w:i w:val="false"/>
          <w:color w:val="000000"/>
          <w:sz w:val="28"/>
        </w:rPr>
        <w:t xml:space="preserve">
      38. Істен шыққан шамдар, сынған және зақымданған қорғау арматурасы жедел ауыстырылуы тиіс. Сынап пайдаланылған пайдаланылған лампаларды сақтау үшін белгіленген тәртіппен жою мақсатында шығару үшін жеке үй-жайлар қарастырылуы тиіс. </w:t>
      </w:r>
    </w:p>
    <w:bookmarkEnd w:id="44"/>
    <w:bookmarkStart w:name="z40" w:id="45"/>
    <w:p>
      <w:pPr>
        <w:spacing w:after="0"/>
        <w:ind w:left="0"/>
        <w:jc w:val="left"/>
      </w:pPr>
      <w:r>
        <w:rPr>
          <w:rFonts w:ascii="Times New Roman"/>
          <w:b/>
          <w:i w:val="false"/>
          <w:color w:val="000000"/>
        </w:rPr>
        <w:t xml:space="preserve"> 
6. Жылуға, желдеткішке, ауа салқындатқышқа қойылатын </w:t>
      </w:r>
      <w:r>
        <w:br/>
      </w:r>
      <w:r>
        <w:rPr>
          <w:rFonts w:ascii="Times New Roman"/>
          <w:b/>
          <w:i w:val="false"/>
          <w:color w:val="000000"/>
        </w:rPr>
        <w:t xml:space="preserve">
санитарлық-эпидемиологиялық талаптар </w:t>
      </w:r>
    </w:p>
    <w:bookmarkEnd w:id="45"/>
    <w:bookmarkStart w:name="z113" w:id="46"/>
    <w:p>
      <w:pPr>
        <w:spacing w:after="0"/>
        <w:ind w:left="0"/>
        <w:jc w:val="both"/>
      </w:pPr>
      <w:r>
        <w:rPr>
          <w:rFonts w:ascii="Times New Roman"/>
          <w:b w:val="false"/>
          <w:i w:val="false"/>
          <w:color w:val="000000"/>
          <w:sz w:val="28"/>
        </w:rPr>
        <w:t>
      39. Жұмыс аймағы ауасындағы зиянды заттардың құрамы, депоның өндірістік үй-жайларының микроклиматы Нормативтік құқықтық актілерді мемлекеттік тіркеу тізілімінде N 3789 болып тіркелген, Қазақстан Республикасы Денсаулық сақтау министрі міндетін атқарушының 2005 жылғы 14 шілдедегі N </w:t>
      </w:r>
      <w:r>
        <w:rPr>
          <w:rFonts w:ascii="Times New Roman"/>
          <w:b w:val="false"/>
          <w:i w:val="false"/>
          <w:color w:val="000000"/>
          <w:sz w:val="28"/>
        </w:rPr>
        <w:t xml:space="preserve">355 </w:t>
      </w:r>
      <w:r>
        <w:rPr>
          <w:rFonts w:ascii="Times New Roman"/>
          <w:b w:val="false"/>
          <w:i w:val="false"/>
          <w:color w:val="000000"/>
          <w:sz w:val="28"/>
        </w:rPr>
        <w:t xml:space="preserve">бұйрығымен бекітілген "Өндірістік үй-жайлардағы ауаға қойылатын санитарлық-эпидемиологиялық талаптар" туралы санитарлық ереженің талаптарына сай болуы тиіс. </w:t>
      </w:r>
    </w:p>
    <w:bookmarkEnd w:id="46"/>
    <w:bookmarkStart w:name="z41" w:id="47"/>
    <w:p>
      <w:pPr>
        <w:spacing w:after="0"/>
        <w:ind w:left="0"/>
        <w:jc w:val="both"/>
      </w:pPr>
      <w:r>
        <w:rPr>
          <w:rFonts w:ascii="Times New Roman"/>
          <w:b w:val="false"/>
          <w:i w:val="false"/>
          <w:color w:val="000000"/>
          <w:sz w:val="28"/>
        </w:rPr>
        <w:t xml:space="preserve">
      40. Тұрақты жұмыс орны бар өндірістік үй-жайлардағы жылыту құралдары жұмыс істейтіндерді салқын ауа лебінен қорғау үшін жарық жақтауларының (терезелер) астына орналасуы және тазалау мен жөндеу үшін ыңғайлы болуы тиіс. </w:t>
      </w:r>
    </w:p>
    <w:bookmarkEnd w:id="47"/>
    <w:bookmarkStart w:name="z42" w:id="48"/>
    <w:p>
      <w:pPr>
        <w:spacing w:after="0"/>
        <w:ind w:left="0"/>
        <w:jc w:val="both"/>
      </w:pPr>
      <w:r>
        <w:rPr>
          <w:rFonts w:ascii="Times New Roman"/>
          <w:b w:val="false"/>
          <w:i w:val="false"/>
          <w:color w:val="000000"/>
          <w:sz w:val="28"/>
        </w:rPr>
        <w:t xml:space="preserve">
      41. Депоның цехтарында жылыту құралымен қосылған ауа температурасының көрсеткіші орнатылуы тиіс. Үй-жайларда қабырғадан 5 м қашықтықта, көрінетін жерде термометрлер орнатылуы тиіс. Қақпа және кіру есіктері ауа-жылыту шымылдығын іске қосу арқылы қосылған болуы тиіс. </w:t>
      </w:r>
    </w:p>
    <w:bookmarkEnd w:id="48"/>
    <w:bookmarkStart w:name="z43" w:id="49"/>
    <w:p>
      <w:pPr>
        <w:spacing w:after="0"/>
        <w:ind w:left="0"/>
        <w:jc w:val="both"/>
      </w:pPr>
      <w:r>
        <w:rPr>
          <w:rFonts w:ascii="Times New Roman"/>
          <w:b w:val="false"/>
          <w:i w:val="false"/>
          <w:color w:val="000000"/>
          <w:sz w:val="28"/>
        </w:rPr>
        <w:t xml:space="preserve">
      42. Қарау канаваларында жылу қарастырылуы тиіс. Ауа жылуын пайдалану кезінде келген ауа қарау канавасының қабырғасын бойлай орналасқан тор арқылы берілуі тиіс. </w:t>
      </w:r>
    </w:p>
    <w:bookmarkEnd w:id="49"/>
    <w:bookmarkStart w:name="z44" w:id="50"/>
    <w:p>
      <w:pPr>
        <w:spacing w:after="0"/>
        <w:ind w:left="0"/>
        <w:jc w:val="both"/>
      </w:pPr>
      <w:r>
        <w:rPr>
          <w:rFonts w:ascii="Times New Roman"/>
          <w:b w:val="false"/>
          <w:i w:val="false"/>
          <w:color w:val="000000"/>
          <w:sz w:val="28"/>
        </w:rPr>
        <w:t xml:space="preserve">
      43. Депоның барлық үй-жайлары табиғи жалпы айналым желдеткішімен қамтамасыз етілуі тиіс. Терезе мықты жабылатын фрамугалармен қамтамасыз етілуі тиіс. </w:t>
      </w:r>
    </w:p>
    <w:bookmarkEnd w:id="50"/>
    <w:bookmarkStart w:name="z45" w:id="51"/>
    <w:p>
      <w:pPr>
        <w:spacing w:after="0"/>
        <w:ind w:left="0"/>
        <w:jc w:val="both"/>
      </w:pPr>
      <w:r>
        <w:rPr>
          <w:rFonts w:ascii="Times New Roman"/>
          <w:b w:val="false"/>
          <w:i w:val="false"/>
          <w:color w:val="000000"/>
          <w:sz w:val="28"/>
        </w:rPr>
        <w:t xml:space="preserve">
      44. Техникалық қызмет көрсету және ағымдық жөндеу цехтарында механикалық желдеткіш қарастырылуы тиіс. </w:t>
      </w:r>
    </w:p>
    <w:bookmarkEnd w:id="51"/>
    <w:bookmarkStart w:name="z46" w:id="52"/>
    <w:p>
      <w:pPr>
        <w:spacing w:after="0"/>
        <w:ind w:left="0"/>
        <w:jc w:val="both"/>
      </w:pPr>
      <w:r>
        <w:rPr>
          <w:rFonts w:ascii="Times New Roman"/>
          <w:b w:val="false"/>
          <w:i w:val="false"/>
          <w:color w:val="000000"/>
          <w:sz w:val="28"/>
        </w:rPr>
        <w:t xml:space="preserve">
      45. Жылу жоғары мөлшерде бөлінетін цехтар мен учаскелердің жабындысы жел соқпайтын шахтамен, қашықтықтан басқарылатын аэрациялық шамдармен, механикаландырылған фрамугалармен жабдықталуы тиіс. Табиғи желдету кезінде желдетілетін үй-жайға сырттан ауа беру жылы мезгілде 1,8 м аспайтын деңгейде, ал салқын мезгілде - еденнен желдету жақтауларына дейінгі төмендікке дейін 4 м кем емес деңгейді қарастыруы тиіс. Терезенің ашылатын жақтаулары, аэрациялық қақпа, көрсетілген деңгейде ауаны беруге арналған көтерілетін жылжымалы қабырға қарастырылуы тиіс. Ашылатын жақтаулардың ауданы әйнектелудің жалпы ауданының 20% кем емес болуы тиіс. </w:t>
      </w:r>
    </w:p>
    <w:bookmarkEnd w:id="52"/>
    <w:bookmarkStart w:name="z47" w:id="53"/>
    <w:p>
      <w:pPr>
        <w:spacing w:after="0"/>
        <w:ind w:left="0"/>
        <w:jc w:val="both"/>
      </w:pPr>
      <w:r>
        <w:rPr>
          <w:rFonts w:ascii="Times New Roman"/>
          <w:b w:val="false"/>
          <w:i w:val="false"/>
          <w:color w:val="000000"/>
          <w:sz w:val="28"/>
        </w:rPr>
        <w:t xml:space="preserve">
      46. Жергілікті сору жүйелері қосылу нәтижесінде жарылу қаупі бар қоспаларды түзуі немесе неғұрлым қауіпті және зиянды заттарды тудыруы мүмкін технологиялық жабдықтардан бөлек болуы тиіс. </w:t>
      </w:r>
    </w:p>
    <w:bookmarkEnd w:id="53"/>
    <w:bookmarkStart w:name="z48" w:id="54"/>
    <w:p>
      <w:pPr>
        <w:spacing w:after="0"/>
        <w:ind w:left="0"/>
        <w:jc w:val="both"/>
      </w:pPr>
      <w:r>
        <w:rPr>
          <w:rFonts w:ascii="Times New Roman"/>
          <w:b w:val="false"/>
          <w:i w:val="false"/>
          <w:color w:val="000000"/>
          <w:sz w:val="28"/>
        </w:rPr>
        <w:t xml:space="preserve">
      47. Жергілікті сору желдеткішінің құрылғысы және жүйесі ауаны ластанудан тазартуға арналған қондырғымен жабдықталуы тиіс. </w:t>
      </w:r>
    </w:p>
    <w:bookmarkEnd w:id="54"/>
    <w:bookmarkStart w:name="z49" w:id="55"/>
    <w:p>
      <w:pPr>
        <w:spacing w:after="0"/>
        <w:ind w:left="0"/>
        <w:jc w:val="both"/>
      </w:pPr>
      <w:r>
        <w:rPr>
          <w:rFonts w:ascii="Times New Roman"/>
          <w:b w:val="false"/>
          <w:i w:val="false"/>
          <w:color w:val="000000"/>
          <w:sz w:val="28"/>
        </w:rPr>
        <w:t xml:space="preserve">
      48. Желдеткіш құралы және жүйесі зиянды заттардың бір цехтан екіншісіне енуін болдырмауы тиіс. Сырттан берілетін ауа көп ластанған аймақтан аз ластанған аймақ арқылы келмейтіндей бағытталуы және жергілікті сорудың жұмысын бұзбауы тиіс. </w:t>
      </w:r>
    </w:p>
    <w:bookmarkEnd w:id="55"/>
    <w:bookmarkStart w:name="z50" w:id="56"/>
    <w:p>
      <w:pPr>
        <w:spacing w:after="0"/>
        <w:ind w:left="0"/>
        <w:jc w:val="both"/>
      </w:pPr>
      <w:r>
        <w:rPr>
          <w:rFonts w:ascii="Times New Roman"/>
          <w:b w:val="false"/>
          <w:i w:val="false"/>
          <w:color w:val="000000"/>
          <w:sz w:val="28"/>
        </w:rPr>
        <w:t xml:space="preserve">
      49. Жергілікті сору құрылғысын орнату мүмкін емес зиянды заттардың көздері бар тұрақты жұмыс орындарында ауа сырттан берілуі тиіс. </w:t>
      </w:r>
    </w:p>
    <w:bookmarkEnd w:id="56"/>
    <w:bookmarkStart w:name="z51" w:id="57"/>
    <w:p>
      <w:pPr>
        <w:spacing w:after="0"/>
        <w:ind w:left="0"/>
        <w:jc w:val="both"/>
      </w:pPr>
      <w:r>
        <w:rPr>
          <w:rFonts w:ascii="Times New Roman"/>
          <w:b w:val="false"/>
          <w:i w:val="false"/>
          <w:color w:val="000000"/>
          <w:sz w:val="28"/>
        </w:rPr>
        <w:t xml:space="preserve">
      50. Ауа жіберу жұмыс жолына немесе сорудан қарама-қарсы жақтың учаскесіне жүргізілуі тиіс. Жіберілетін ауа жұмыс аймағы арқылы өтуі және қарама-қарсы жақтан шығарылуы тиіс. </w:t>
      </w:r>
    </w:p>
    <w:bookmarkEnd w:id="57"/>
    <w:bookmarkStart w:name="z52" w:id="58"/>
    <w:p>
      <w:pPr>
        <w:spacing w:after="0"/>
        <w:ind w:left="0"/>
        <w:jc w:val="left"/>
      </w:pPr>
      <w:r>
        <w:rPr>
          <w:rFonts w:ascii="Times New Roman"/>
          <w:b/>
          <w:i w:val="false"/>
          <w:color w:val="000000"/>
        </w:rPr>
        <w:t xml:space="preserve"> 
7. Шуға, дірілге, ультрадыбысқа, электромагниттік </w:t>
      </w:r>
      <w:r>
        <w:br/>
      </w:r>
      <w:r>
        <w:rPr>
          <w:rFonts w:ascii="Times New Roman"/>
          <w:b/>
          <w:i w:val="false"/>
          <w:color w:val="000000"/>
        </w:rPr>
        <w:t xml:space="preserve">
өріс деңгейлеріне қойылатын санитарлық-эпидемиологиялық </w:t>
      </w:r>
      <w:r>
        <w:br/>
      </w:r>
      <w:r>
        <w:rPr>
          <w:rFonts w:ascii="Times New Roman"/>
          <w:b/>
          <w:i w:val="false"/>
          <w:color w:val="000000"/>
        </w:rPr>
        <w:t xml:space="preserve">
талаптар </w:t>
      </w:r>
    </w:p>
    <w:bookmarkEnd w:id="58"/>
    <w:p>
      <w:pPr>
        <w:spacing w:after="0"/>
        <w:ind w:left="0"/>
        <w:jc w:val="both"/>
      </w:pPr>
      <w:r>
        <w:rPr>
          <w:rFonts w:ascii="Times New Roman"/>
          <w:b w:val="false"/>
          <w:i w:val="false"/>
          <w:color w:val="000000"/>
          <w:sz w:val="28"/>
        </w:rPr>
        <w:t xml:space="preserve">      51. Шудың, дірілдің, ультрадыбыстың және электромагниттік сәулелердің деңгейлері қолданыстағы гигиеналық нормативтерге сай болуы тиіс. </w:t>
      </w:r>
    </w:p>
    <w:bookmarkStart w:name="z53" w:id="59"/>
    <w:p>
      <w:pPr>
        <w:spacing w:after="0"/>
        <w:ind w:left="0"/>
        <w:jc w:val="both"/>
      </w:pPr>
      <w:r>
        <w:rPr>
          <w:rFonts w:ascii="Times New Roman"/>
          <w:b w:val="false"/>
          <w:i w:val="false"/>
          <w:color w:val="000000"/>
          <w:sz w:val="28"/>
        </w:rPr>
        <w:t xml:space="preserve">
      52. Шу және діріл көздері бар үй-жайлар, цехтар және учаскелер басқа үй-жайлардан алшақтатылуы тиіс. Дірілдің шамамен рұқсат етілген деңгейіндегі жабдықтар ғимараттың еденнен діріл оқшауландырылған өзіндік іргетастарға және басқа да құрылымдарға орнатылуы тиіс. Нормативтік мәннен асатын шу көздері бар агрегаттар дыбыс басқышпен жабдықталуы және бөлек үй-жайларда орналасуы тиіс. Депо цехтарындағы рельс жолдары діріл оқшаулайтын серпімді негізге салынуы тиіс. Дизель-генераторды қабырға сынағы қызметкерлер құрамы орналасатын басқа үй-жайлардан және басқару пультінен дыбыс оқшауланған жеке бөлектенген үй-жайда жүргізілуі тиіс. </w:t>
      </w:r>
    </w:p>
    <w:bookmarkEnd w:id="59"/>
    <w:bookmarkStart w:name="z54" w:id="60"/>
    <w:p>
      <w:pPr>
        <w:spacing w:after="0"/>
        <w:ind w:left="0"/>
        <w:jc w:val="both"/>
      </w:pPr>
      <w:r>
        <w:rPr>
          <w:rFonts w:ascii="Times New Roman"/>
          <w:b w:val="false"/>
          <w:i w:val="false"/>
          <w:color w:val="000000"/>
          <w:sz w:val="28"/>
        </w:rPr>
        <w:t xml:space="preserve">
      53. Жұмыс орындарындағы шу деңгейін өндірістік бақылау және машиналардың діріл сипатын ағымдық сынақтан өткізу 5 жылда кемінде 1 рет жүзеге асырылуы тиіс. </w:t>
      </w:r>
    </w:p>
    <w:bookmarkEnd w:id="60"/>
    <w:bookmarkStart w:name="z55" w:id="61"/>
    <w:p>
      <w:pPr>
        <w:spacing w:after="0"/>
        <w:ind w:left="0"/>
        <w:jc w:val="left"/>
      </w:pPr>
      <w:r>
        <w:rPr>
          <w:rFonts w:ascii="Times New Roman"/>
          <w:b/>
          <w:i w:val="false"/>
          <w:color w:val="000000"/>
        </w:rPr>
        <w:t xml:space="preserve"> 
8. Жұмыс орнын ұйымдастыруға, еңбек жағдайына </w:t>
      </w:r>
      <w:r>
        <w:br/>
      </w:r>
      <w:r>
        <w:rPr>
          <w:rFonts w:ascii="Times New Roman"/>
          <w:b/>
          <w:i w:val="false"/>
          <w:color w:val="000000"/>
        </w:rPr>
        <w:t xml:space="preserve">
және өндірістік жабдықтарға қойылатын </w:t>
      </w:r>
      <w:r>
        <w:br/>
      </w:r>
      <w:r>
        <w:rPr>
          <w:rFonts w:ascii="Times New Roman"/>
          <w:b/>
          <w:i w:val="false"/>
          <w:color w:val="000000"/>
        </w:rPr>
        <w:t xml:space="preserve">
санитарлық-эпидемиологиялық талаптар </w:t>
      </w:r>
    </w:p>
    <w:bookmarkEnd w:id="61"/>
    <w:p>
      <w:pPr>
        <w:spacing w:after="0"/>
        <w:ind w:left="0"/>
        <w:jc w:val="both"/>
      </w:pPr>
      <w:r>
        <w:rPr>
          <w:rFonts w:ascii="Times New Roman"/>
          <w:b w:val="false"/>
          <w:i w:val="false"/>
          <w:color w:val="000000"/>
          <w:sz w:val="28"/>
        </w:rPr>
        <w:t xml:space="preserve">      54. Жөндеу үшін депоға берілетін локомативтер қардан, мұздан, лас қоқыстан тазартылуы, іші және сырты жуылуы, жылытылған ауамен кептірілуі тиіс. Локомативтерді тазалау, жуу, үрлеу арнайы жуу бөлімшелерінде, олар болмаған жағдайда - осы мақсатқа арналған жолдарда, жеке ғимараттарда механикаландырылған жабық орындарда жүргізілуі тиіс. Тазалау мен жууға арналған бөлек жолдардың екі жағында қатты жабыны бар жол (алаңқай) болуы тиіс. </w:t>
      </w:r>
    </w:p>
    <w:bookmarkStart w:name="z56" w:id="62"/>
    <w:p>
      <w:pPr>
        <w:spacing w:after="0"/>
        <w:ind w:left="0"/>
        <w:jc w:val="both"/>
      </w:pPr>
      <w:r>
        <w:rPr>
          <w:rFonts w:ascii="Times New Roman"/>
          <w:b w:val="false"/>
          <w:i w:val="false"/>
          <w:color w:val="000000"/>
          <w:sz w:val="28"/>
        </w:rPr>
        <w:t xml:space="preserve">
      55. Жұмыс орны таза болуы, күрделі жинау айына кемінде 1 рет жүргізілуі тиіс. Әрбір цех үшін өндірістің сипатына қарай үй-жайды жинау тәртібінің және жүйелілігінің технологиялық процесі әзірленуі тиіс. Мойынтіректерді құюға арналған үй-жайлардағы пеш мойындарының, бағандардың, еденнің, жабдықтар мен құрылғылардың шаңдарын сүрту ылғалды тәсілмен және механикаландырылған заттарды қолдану арқылы жүргізілуі тиіс. </w:t>
      </w:r>
    </w:p>
    <w:bookmarkEnd w:id="62"/>
    <w:bookmarkStart w:name="z57" w:id="63"/>
    <w:p>
      <w:pPr>
        <w:spacing w:after="0"/>
        <w:ind w:left="0"/>
        <w:jc w:val="both"/>
      </w:pPr>
      <w:r>
        <w:rPr>
          <w:rFonts w:ascii="Times New Roman"/>
          <w:b w:val="false"/>
          <w:i w:val="false"/>
          <w:color w:val="000000"/>
          <w:sz w:val="28"/>
        </w:rPr>
        <w:t xml:space="preserve">
      56. Дизельді локомативтері бар жинау цехтарына қояр алдында отын арнайы сыйымдылық ыдысқа құйылуы тиіс. </w:t>
      </w:r>
    </w:p>
    <w:bookmarkEnd w:id="63"/>
    <w:bookmarkStart w:name="z58" w:id="64"/>
    <w:p>
      <w:pPr>
        <w:spacing w:after="0"/>
        <w:ind w:left="0"/>
        <w:jc w:val="both"/>
      </w:pPr>
      <w:r>
        <w:rPr>
          <w:rFonts w:ascii="Times New Roman"/>
          <w:b w:val="false"/>
          <w:i w:val="false"/>
          <w:color w:val="000000"/>
          <w:sz w:val="28"/>
        </w:rPr>
        <w:t xml:space="preserve">
      57. Арбаларды, доңғалақтарды, зәкірлердің бақандарын, мойынтіректерді, тораптарды және жабдықтардың бөлшектерін тазалау және жуу арнайы үрлеу және жуу машиналарында (камераларында) жүргізілуі тиіс. Жуу машиналары тығыз жабылуы, желдеткіш жүйесімен және тазалау, екінші рет пайдалану және жиналған суды шығару, қоқысты механикалық жолмен шығару үшін құрылғымен жабдықталуы тиіс. </w:t>
      </w:r>
    </w:p>
    <w:bookmarkEnd w:id="64"/>
    <w:bookmarkStart w:name="z59" w:id="65"/>
    <w:p>
      <w:pPr>
        <w:spacing w:after="0"/>
        <w:ind w:left="0"/>
        <w:jc w:val="both"/>
      </w:pPr>
      <w:r>
        <w:rPr>
          <w:rFonts w:ascii="Times New Roman"/>
          <w:b w:val="false"/>
          <w:i w:val="false"/>
          <w:color w:val="000000"/>
          <w:sz w:val="28"/>
        </w:rPr>
        <w:t xml:space="preserve">
      58. Жинау және бөлшектеу цехтарында төмендетілген едендер, технологиялық екі қабатты эстакадалар пайдаланылуы және механикаландыру құралдарымен жабдықталған арнайы көтерілу алаңқайы бар механикаландырылған орындар орнатылуы тиіс. </w:t>
      </w:r>
    </w:p>
    <w:bookmarkEnd w:id="65"/>
    <w:bookmarkStart w:name="z60" w:id="66"/>
    <w:p>
      <w:pPr>
        <w:spacing w:after="0"/>
        <w:ind w:left="0"/>
        <w:jc w:val="both"/>
      </w:pPr>
      <w:r>
        <w:rPr>
          <w:rFonts w:ascii="Times New Roman"/>
          <w:b w:val="false"/>
          <w:i w:val="false"/>
          <w:color w:val="000000"/>
          <w:sz w:val="28"/>
        </w:rPr>
        <w:t xml:space="preserve">
      59. Технологиялық операциялар дәнекерлеуді, жапсыруды қолдану арқылы қозғалмайтын негізге жүргізілуі тиіс. </w:t>
      </w:r>
    </w:p>
    <w:bookmarkEnd w:id="66"/>
    <w:bookmarkStart w:name="z61" w:id="67"/>
    <w:p>
      <w:pPr>
        <w:spacing w:after="0"/>
        <w:ind w:left="0"/>
        <w:jc w:val="left"/>
      </w:pPr>
      <w:r>
        <w:rPr>
          <w:rFonts w:ascii="Times New Roman"/>
          <w:b/>
          <w:i w:val="false"/>
          <w:color w:val="000000"/>
        </w:rPr>
        <w:t xml:space="preserve"> 
9. Сырлау жұмыстарын жүргізу кезінде қойылатын </w:t>
      </w:r>
      <w:r>
        <w:br/>
      </w:r>
      <w:r>
        <w:rPr>
          <w:rFonts w:ascii="Times New Roman"/>
          <w:b/>
          <w:i w:val="false"/>
          <w:color w:val="000000"/>
        </w:rPr>
        <w:t xml:space="preserve">
санитарлық-эпидемиологиялық талаптар </w:t>
      </w:r>
    </w:p>
    <w:bookmarkEnd w:id="67"/>
    <w:p>
      <w:pPr>
        <w:spacing w:after="0"/>
        <w:ind w:left="0"/>
        <w:jc w:val="both"/>
      </w:pPr>
      <w:r>
        <w:rPr>
          <w:rFonts w:ascii="Times New Roman"/>
          <w:b w:val="false"/>
          <w:i w:val="false"/>
          <w:color w:val="000000"/>
          <w:sz w:val="28"/>
        </w:rPr>
        <w:t xml:space="preserve">      60. Сырлау цехтары, бөлімшелері, учаскелері (тазалау, кептіру, лактеу-сырлау материалдарын дайындау учаскелері) жергілікті сыртқа тарту желдеткішімен жабдықталған, оқшауланған үй-жайларда орналасуы тиіс. </w:t>
      </w:r>
    </w:p>
    <w:bookmarkStart w:name="z62" w:id="68"/>
    <w:p>
      <w:pPr>
        <w:spacing w:after="0"/>
        <w:ind w:left="0"/>
        <w:jc w:val="both"/>
      </w:pPr>
      <w:r>
        <w:rPr>
          <w:rFonts w:ascii="Times New Roman"/>
          <w:b w:val="false"/>
          <w:i w:val="false"/>
          <w:color w:val="000000"/>
          <w:sz w:val="28"/>
        </w:rPr>
        <w:t xml:space="preserve">
      61. Сырлау цехтарында (учаскелерінде) және сыр дайындау бөлімшелерінде ауаны қайта айналдыруға рұқсат етілмейді. Сырлаумен жабдықтаудың қосу механизмі желдеткіш жүйесімен қосылуы және желдеткіш жұмыс істемеген жағдайда қосылмауы тиіс. </w:t>
      </w:r>
    </w:p>
    <w:bookmarkEnd w:id="68"/>
    <w:bookmarkStart w:name="z63" w:id="69"/>
    <w:p>
      <w:pPr>
        <w:spacing w:after="0"/>
        <w:ind w:left="0"/>
        <w:jc w:val="both"/>
      </w:pPr>
      <w:r>
        <w:rPr>
          <w:rFonts w:ascii="Times New Roman"/>
          <w:b w:val="false"/>
          <w:i w:val="false"/>
          <w:color w:val="000000"/>
          <w:sz w:val="28"/>
        </w:rPr>
        <w:t xml:space="preserve">
      62. Локомотивтердің сыртын сырлау жергілікті сору желдеткішімен жабдықталған арнайы қондырғыларда немесе камераларда жүзеге асырылуы тиіс. </w:t>
      </w:r>
    </w:p>
    <w:bookmarkEnd w:id="69"/>
    <w:bookmarkStart w:name="z64" w:id="70"/>
    <w:p>
      <w:pPr>
        <w:spacing w:after="0"/>
        <w:ind w:left="0"/>
        <w:jc w:val="both"/>
      </w:pPr>
      <w:r>
        <w:rPr>
          <w:rFonts w:ascii="Times New Roman"/>
          <w:b w:val="false"/>
          <w:i w:val="false"/>
          <w:color w:val="000000"/>
          <w:sz w:val="28"/>
        </w:rPr>
        <w:t xml:space="preserve">
      63. Сырлау камералары арнайы құрылғылармен жабдықталуы және жұмысты жеңілдетуге бейім (конвейерлер, айналмалы үстелдер, жылжымалы мінбелер) болуы тиіс. </w:t>
      </w:r>
    </w:p>
    <w:bookmarkEnd w:id="70"/>
    <w:bookmarkStart w:name="z65" w:id="71"/>
    <w:p>
      <w:pPr>
        <w:spacing w:after="0"/>
        <w:ind w:left="0"/>
        <w:jc w:val="both"/>
      </w:pPr>
      <w:r>
        <w:rPr>
          <w:rFonts w:ascii="Times New Roman"/>
          <w:b w:val="false"/>
          <w:i w:val="false"/>
          <w:color w:val="000000"/>
          <w:sz w:val="28"/>
        </w:rPr>
        <w:t xml:space="preserve">
      64. Локомотивтерді сырлау Қазақстан Республикасында қолдануға рұқсат етілген сырмен, пневматикалық шаңдату әдісімен жүзеге асырылуы тиіс. </w:t>
      </w:r>
    </w:p>
    <w:bookmarkEnd w:id="71"/>
    <w:bookmarkStart w:name="z66" w:id="72"/>
    <w:p>
      <w:pPr>
        <w:spacing w:after="0"/>
        <w:ind w:left="0"/>
        <w:jc w:val="both"/>
      </w:pPr>
      <w:r>
        <w:rPr>
          <w:rFonts w:ascii="Times New Roman"/>
          <w:b w:val="false"/>
          <w:i w:val="false"/>
          <w:color w:val="000000"/>
          <w:sz w:val="28"/>
        </w:rPr>
        <w:t xml:space="preserve">
      65. Қол жетпейтін жерлерді, қиын конфигурация беттерін, аз ауқымды жердің бетін сырлау қолмен пневматикалық шаңдату арқылы немесе бояу жағатын щеткамен жүргізілуі тиіс. </w:t>
      </w:r>
    </w:p>
    <w:bookmarkEnd w:id="72"/>
    <w:bookmarkStart w:name="z67" w:id="73"/>
    <w:p>
      <w:pPr>
        <w:spacing w:after="0"/>
        <w:ind w:left="0"/>
        <w:jc w:val="both"/>
      </w:pPr>
      <w:r>
        <w:rPr>
          <w:rFonts w:ascii="Times New Roman"/>
          <w:b w:val="false"/>
          <w:i w:val="false"/>
          <w:color w:val="000000"/>
          <w:sz w:val="28"/>
        </w:rPr>
        <w:t xml:space="preserve">
      66. Сырлау жұмысының барлық түрлері жеке қорғаныш құралдарын пайдалану арқылы орындалуы тиіс. </w:t>
      </w:r>
    </w:p>
    <w:bookmarkEnd w:id="73"/>
    <w:bookmarkStart w:name="z68" w:id="74"/>
    <w:p>
      <w:pPr>
        <w:spacing w:after="0"/>
        <w:ind w:left="0"/>
        <w:jc w:val="left"/>
      </w:pPr>
      <w:r>
        <w:rPr>
          <w:rFonts w:ascii="Times New Roman"/>
          <w:b/>
          <w:i w:val="false"/>
          <w:color w:val="000000"/>
        </w:rPr>
        <w:t xml:space="preserve"> 
10. Аккумулятор және гальвандық бөлімшелерге қойылатын санитарлық-эпидемиологиялық талаптар </w:t>
      </w:r>
    </w:p>
    <w:bookmarkEnd w:id="74"/>
    <w:p>
      <w:pPr>
        <w:spacing w:after="0"/>
        <w:ind w:left="0"/>
        <w:jc w:val="both"/>
      </w:pPr>
      <w:r>
        <w:rPr>
          <w:rFonts w:ascii="Times New Roman"/>
          <w:b w:val="false"/>
          <w:i w:val="false"/>
          <w:color w:val="000000"/>
          <w:sz w:val="28"/>
        </w:rPr>
        <w:t xml:space="preserve">      67. Аккумулятор бөлімшесі оқшауланған үй-жайларда орналасуы тиіс. </w:t>
      </w:r>
    </w:p>
    <w:bookmarkStart w:name="z69" w:id="75"/>
    <w:p>
      <w:pPr>
        <w:spacing w:after="0"/>
        <w:ind w:left="0"/>
        <w:jc w:val="both"/>
      </w:pPr>
      <w:r>
        <w:rPr>
          <w:rFonts w:ascii="Times New Roman"/>
          <w:b w:val="false"/>
          <w:i w:val="false"/>
          <w:color w:val="000000"/>
          <w:sz w:val="28"/>
        </w:rPr>
        <w:t xml:space="preserve">
      68. Аккумулятор бөлімшесінің үй-жайларын бөліп тұратын ішкі ара қабырғалықтар еденнен төбеге дейін тұтас болуы тиіс. </w:t>
      </w:r>
    </w:p>
    <w:bookmarkEnd w:id="75"/>
    <w:bookmarkStart w:name="z70" w:id="76"/>
    <w:p>
      <w:pPr>
        <w:spacing w:after="0"/>
        <w:ind w:left="0"/>
        <w:jc w:val="both"/>
      </w:pPr>
      <w:r>
        <w:rPr>
          <w:rFonts w:ascii="Times New Roman"/>
          <w:b w:val="false"/>
          <w:i w:val="false"/>
          <w:color w:val="000000"/>
          <w:sz w:val="28"/>
        </w:rPr>
        <w:t xml:space="preserve">
      69. Аккумуляторларды жөндеу және қуаттандыру үй-жайларының еденнен 2 м биіктікке дейінгі қабырғаларында және едендерінде сілті мен қышқылға төзімді жабын болуы, еденде - кәріз жолына еңіс болуы тиіс. </w:t>
      </w:r>
    </w:p>
    <w:bookmarkEnd w:id="76"/>
    <w:bookmarkStart w:name="z71" w:id="77"/>
    <w:p>
      <w:pPr>
        <w:spacing w:after="0"/>
        <w:ind w:left="0"/>
        <w:jc w:val="both"/>
      </w:pPr>
      <w:r>
        <w:rPr>
          <w:rFonts w:ascii="Times New Roman"/>
          <w:b w:val="false"/>
          <w:i w:val="false"/>
          <w:color w:val="000000"/>
          <w:sz w:val="28"/>
        </w:rPr>
        <w:t xml:space="preserve">
      70. Қышқылды және сілтілі аккумуляторды жөндеуге арналған өндірістік үй-жайлар жеке жалпы алмасу механикалық желдеткішімен, қорғасынның бөлшегінен дәнекерлеу және балқыту жүргізілетін жұмыс орындары және пайдаланылған электролитті құю орындары жергілікті сорумен жабдықталуы тиіс. </w:t>
      </w:r>
    </w:p>
    <w:bookmarkEnd w:id="77"/>
    <w:bookmarkStart w:name="z72" w:id="78"/>
    <w:p>
      <w:pPr>
        <w:spacing w:after="0"/>
        <w:ind w:left="0"/>
        <w:jc w:val="both"/>
      </w:pPr>
      <w:r>
        <w:rPr>
          <w:rFonts w:ascii="Times New Roman"/>
          <w:b w:val="false"/>
          <w:i w:val="false"/>
          <w:color w:val="000000"/>
          <w:sz w:val="28"/>
        </w:rPr>
        <w:t xml:space="preserve">
      71. Қуаттандыру, жуу-бөлшектеу және жинау үй-жайларында еденді шлангіден аққан су ағысымен жинауға мүмкіндік беретін су ағысын жинағыш трап орнатылуы тиіс. </w:t>
      </w:r>
    </w:p>
    <w:bookmarkEnd w:id="78"/>
    <w:bookmarkStart w:name="z73" w:id="79"/>
    <w:p>
      <w:pPr>
        <w:spacing w:after="0"/>
        <w:ind w:left="0"/>
        <w:jc w:val="both"/>
      </w:pPr>
      <w:r>
        <w:rPr>
          <w:rFonts w:ascii="Times New Roman"/>
          <w:b w:val="false"/>
          <w:i w:val="false"/>
          <w:color w:val="000000"/>
          <w:sz w:val="28"/>
        </w:rPr>
        <w:t xml:space="preserve">
      72. Қышқылды және сілтілі аккумулятор батареяларын бір үй-жайда жөндеуге рұқсат етілмейді. </w:t>
      </w:r>
    </w:p>
    <w:bookmarkEnd w:id="79"/>
    <w:bookmarkStart w:name="z74" w:id="80"/>
    <w:p>
      <w:pPr>
        <w:spacing w:after="0"/>
        <w:ind w:left="0"/>
        <w:jc w:val="both"/>
      </w:pPr>
      <w:r>
        <w:rPr>
          <w:rFonts w:ascii="Times New Roman"/>
          <w:b w:val="false"/>
          <w:i w:val="false"/>
          <w:color w:val="000000"/>
          <w:sz w:val="28"/>
        </w:rPr>
        <w:t xml:space="preserve">
      73. Аккумулятор бөлімшесінде жарылыстан қорғалған арматурадағы лампалары бар жұмыс істеп тұрған және апаттық электр жарығы болуы тиіс. </w:t>
      </w:r>
    </w:p>
    <w:bookmarkEnd w:id="80"/>
    <w:bookmarkStart w:name="z75" w:id="81"/>
    <w:p>
      <w:pPr>
        <w:spacing w:after="0"/>
        <w:ind w:left="0"/>
        <w:jc w:val="both"/>
      </w:pPr>
      <w:r>
        <w:rPr>
          <w:rFonts w:ascii="Times New Roman"/>
          <w:b w:val="false"/>
          <w:i w:val="false"/>
          <w:color w:val="000000"/>
          <w:sz w:val="28"/>
        </w:rPr>
        <w:t xml:space="preserve">
      74. Аккумулятор бөлімшесінің үй-жайындағы температура 15 градус Цельсийдан (бұдан әрі - қС) төмен болмауы, бірақ 20 қС-тен жоғары болмауы тиіс. </w:t>
      </w:r>
    </w:p>
    <w:bookmarkEnd w:id="81"/>
    <w:bookmarkStart w:name="z76" w:id="82"/>
    <w:p>
      <w:pPr>
        <w:spacing w:after="0"/>
        <w:ind w:left="0"/>
        <w:jc w:val="both"/>
      </w:pPr>
      <w:r>
        <w:rPr>
          <w:rFonts w:ascii="Times New Roman"/>
          <w:b w:val="false"/>
          <w:i w:val="false"/>
          <w:color w:val="000000"/>
          <w:sz w:val="28"/>
        </w:rPr>
        <w:t xml:space="preserve">
      75. Аккумулятор бөлімшелерін жылыту үшін ашық пештерді, электр пештерін және электр плиткаларын пайдалануға рұқсат етілмейді. </w:t>
      </w:r>
    </w:p>
    <w:bookmarkEnd w:id="82"/>
    <w:bookmarkStart w:name="z77" w:id="83"/>
    <w:p>
      <w:pPr>
        <w:spacing w:after="0"/>
        <w:ind w:left="0"/>
        <w:jc w:val="both"/>
      </w:pPr>
      <w:r>
        <w:rPr>
          <w:rFonts w:ascii="Times New Roman"/>
          <w:b w:val="false"/>
          <w:i w:val="false"/>
          <w:color w:val="000000"/>
          <w:sz w:val="28"/>
        </w:rPr>
        <w:t xml:space="preserve">
      76. Қышқылды сақтау және электролитті дайындау үшін жеке сыртқа тарту желдеткішімен жабдықталған арнайы үй-жай болуы тиіс. Қышқылды құю жеке қорғаныш құралын пайдалану арқылы технологиялық құрал-жабдықтармен жүргізілуі тиіс. </w:t>
      </w:r>
    </w:p>
    <w:bookmarkEnd w:id="83"/>
    <w:bookmarkStart w:name="z78" w:id="84"/>
    <w:p>
      <w:pPr>
        <w:spacing w:after="0"/>
        <w:ind w:left="0"/>
        <w:jc w:val="both"/>
      </w:pPr>
      <w:r>
        <w:rPr>
          <w:rFonts w:ascii="Times New Roman"/>
          <w:b w:val="false"/>
          <w:i w:val="false"/>
          <w:color w:val="000000"/>
          <w:sz w:val="28"/>
        </w:rPr>
        <w:t xml:space="preserve">
      77. Аккумулятор бөлімшесінде тамақты сақтауға және ішуге рұқсат етілмейді. </w:t>
      </w:r>
    </w:p>
    <w:bookmarkEnd w:id="84"/>
    <w:bookmarkStart w:name="z79" w:id="85"/>
    <w:p>
      <w:pPr>
        <w:spacing w:after="0"/>
        <w:ind w:left="0"/>
        <w:jc w:val="both"/>
      </w:pPr>
      <w:r>
        <w:rPr>
          <w:rFonts w:ascii="Times New Roman"/>
          <w:b w:val="false"/>
          <w:i w:val="false"/>
          <w:color w:val="000000"/>
          <w:sz w:val="28"/>
        </w:rPr>
        <w:t xml:space="preserve">
      78. Аккумулятор бөлімшесінің арнайы бөлінген жерінде қышқылмен және сілтімен зақымданған жағдайда алғашқы медициналық көмек көрсету үшін қолданылатын дәрі-дәрмектер сақталуы тиіс. Жұмысшылар қышқылмен және сілтімен зақымданған жағдайда алғашқы медициналық көмек көрсету ережесін білуі тиіс. </w:t>
      </w:r>
    </w:p>
    <w:bookmarkEnd w:id="85"/>
    <w:bookmarkStart w:name="z80" w:id="86"/>
    <w:p>
      <w:pPr>
        <w:spacing w:after="0"/>
        <w:ind w:left="0"/>
        <w:jc w:val="both"/>
      </w:pPr>
      <w:r>
        <w:rPr>
          <w:rFonts w:ascii="Times New Roman"/>
          <w:b w:val="false"/>
          <w:i w:val="false"/>
          <w:color w:val="000000"/>
          <w:sz w:val="28"/>
        </w:rPr>
        <w:t xml:space="preserve">
      79. Гальвандық бөлімшеде гальвандық жабындарды улауға, майын кетіруге, жылтыратуға және электролитті дайындауға арналған оқшауланған үй-жай болуы тиіс. </w:t>
      </w:r>
    </w:p>
    <w:bookmarkEnd w:id="86"/>
    <w:bookmarkStart w:name="z81" w:id="87"/>
    <w:p>
      <w:pPr>
        <w:spacing w:after="0"/>
        <w:ind w:left="0"/>
        <w:jc w:val="both"/>
      </w:pPr>
      <w:r>
        <w:rPr>
          <w:rFonts w:ascii="Times New Roman"/>
          <w:b w:val="false"/>
          <w:i w:val="false"/>
          <w:color w:val="000000"/>
          <w:sz w:val="28"/>
        </w:rPr>
        <w:t xml:space="preserve">
      80. Үй-жай еденінің беті қышқылға төзімді және жиналған судың ағысы үшін еңіс болуы тиіс. Еденнен 2 м дейінгі биіктіктегі қабырғалар ылғалға төзімді материалдардан қапталуы тиіс. </w:t>
      </w:r>
    </w:p>
    <w:bookmarkEnd w:id="87"/>
    <w:bookmarkStart w:name="z82" w:id="88"/>
    <w:p>
      <w:pPr>
        <w:spacing w:after="0"/>
        <w:ind w:left="0"/>
        <w:jc w:val="left"/>
      </w:pPr>
      <w:r>
        <w:rPr>
          <w:rFonts w:ascii="Times New Roman"/>
          <w:b/>
          <w:i w:val="false"/>
          <w:color w:val="000000"/>
        </w:rPr>
        <w:t xml:space="preserve"> 
11. Жабдықтарға жөндеу жүргізу кезінде еңбек </w:t>
      </w:r>
      <w:r>
        <w:br/>
      </w:r>
      <w:r>
        <w:rPr>
          <w:rFonts w:ascii="Times New Roman"/>
          <w:b/>
          <w:i w:val="false"/>
          <w:color w:val="000000"/>
        </w:rPr>
        <w:t xml:space="preserve">
жағдайларына қойылатын санитарлық-эпидемиологиялық </w:t>
      </w:r>
      <w:r>
        <w:br/>
      </w:r>
      <w:r>
        <w:rPr>
          <w:rFonts w:ascii="Times New Roman"/>
          <w:b/>
          <w:i w:val="false"/>
          <w:color w:val="000000"/>
        </w:rPr>
        <w:t xml:space="preserve">
талаптар </w:t>
      </w:r>
    </w:p>
    <w:bookmarkEnd w:id="88"/>
    <w:p>
      <w:pPr>
        <w:spacing w:after="0"/>
        <w:ind w:left="0"/>
        <w:jc w:val="both"/>
      </w:pPr>
      <w:r>
        <w:rPr>
          <w:rFonts w:ascii="Times New Roman"/>
          <w:b w:val="false"/>
          <w:i w:val="false"/>
          <w:color w:val="000000"/>
          <w:sz w:val="28"/>
        </w:rPr>
        <w:t xml:space="preserve">      81. Техникалық қызмет көрсетумен және жөндеумен байланысты депо жұмысшылары арнайы киіммен, аяқ киіммен және жеке қорғаныш құралымен қамтамасыз етілуі тиіс. Металл қабатта жатып, отырып немесе тізерлеп жұмыс істейтін адамдарға жұмыс уақытында техникалық құрал-жабдықтар берілуі тиіс. </w:t>
      </w:r>
    </w:p>
    <w:bookmarkStart w:name="z83" w:id="89"/>
    <w:p>
      <w:pPr>
        <w:spacing w:after="0"/>
        <w:ind w:left="0"/>
        <w:jc w:val="both"/>
      </w:pPr>
      <w:r>
        <w:rPr>
          <w:rFonts w:ascii="Times New Roman"/>
          <w:b w:val="false"/>
          <w:i w:val="false"/>
          <w:color w:val="000000"/>
          <w:sz w:val="28"/>
        </w:rPr>
        <w:t xml:space="preserve">
      82. Арнайы киім, арнайы аяқ киім, респиратор, противогаз жарамды болуы, жұмысшының антропометрлік деректеріне сай болуы тиіс. Арнайы киімсіз және қорғаныш құралынсыз жұмыс істеуге рұқсат етілмейді. </w:t>
      </w:r>
    </w:p>
    <w:bookmarkEnd w:id="89"/>
    <w:bookmarkStart w:name="z84" w:id="90"/>
    <w:p>
      <w:pPr>
        <w:spacing w:after="0"/>
        <w:ind w:left="0"/>
        <w:jc w:val="both"/>
      </w:pPr>
      <w:r>
        <w:rPr>
          <w:rFonts w:ascii="Times New Roman"/>
          <w:b w:val="false"/>
          <w:i w:val="false"/>
          <w:color w:val="000000"/>
          <w:sz w:val="28"/>
        </w:rPr>
        <w:t xml:space="preserve">
      83. Локомативтерді жөндеу кезінде механизация құралдарын қолдану технологиялық процестің барлық кезеңдерінде жөндеу жұмыстарын орындаудың ыңғайлылығы және қауіпсіздігі қарастырылуы тиіс. </w:t>
      </w:r>
    </w:p>
    <w:bookmarkEnd w:id="90"/>
    <w:bookmarkStart w:name="z85" w:id="91"/>
    <w:p>
      <w:pPr>
        <w:spacing w:after="0"/>
        <w:ind w:left="0"/>
        <w:jc w:val="left"/>
      </w:pPr>
      <w:r>
        <w:rPr>
          <w:rFonts w:ascii="Times New Roman"/>
          <w:b/>
          <w:i w:val="false"/>
          <w:color w:val="000000"/>
        </w:rPr>
        <w:t xml:space="preserve"> 
12. Санитарлық-тұрмыстық үй-жайларға қойылатын </w:t>
      </w:r>
      <w:r>
        <w:br/>
      </w:r>
      <w:r>
        <w:rPr>
          <w:rFonts w:ascii="Times New Roman"/>
          <w:b/>
          <w:i w:val="false"/>
          <w:color w:val="000000"/>
        </w:rPr>
        <w:t xml:space="preserve">
санитарлық-эпидемиологиялық талаптар </w:t>
      </w:r>
    </w:p>
    <w:bookmarkEnd w:id="91"/>
    <w:p>
      <w:pPr>
        <w:spacing w:after="0"/>
        <w:ind w:left="0"/>
        <w:jc w:val="both"/>
      </w:pPr>
      <w:r>
        <w:rPr>
          <w:rFonts w:ascii="Times New Roman"/>
          <w:b w:val="false"/>
          <w:i w:val="false"/>
          <w:color w:val="000000"/>
          <w:sz w:val="28"/>
        </w:rPr>
        <w:t xml:space="preserve">      84. Әр депода киім ілгіш, себезгі, қол жуғыш, санитарлық тораптар, әйелдер гигиенасының бөлмесі, тамақ ішуге, демалуға және жылынуға арналған, арнайы киімді және жеке қорғаныш құралдарын өңдеуге, сақтауға және беруге арналған үй-жайлар, арнайы киімді және арнайы аяқ киімді кептіруге арналған үй-жайлардан тұратын жылытылатын санитарлық-тұрмыстық үй-жайлар болуы тиіс. </w:t>
      </w:r>
    </w:p>
    <w:bookmarkStart w:name="z86" w:id="92"/>
    <w:p>
      <w:pPr>
        <w:spacing w:after="0"/>
        <w:ind w:left="0"/>
        <w:jc w:val="both"/>
      </w:pPr>
      <w:r>
        <w:rPr>
          <w:rFonts w:ascii="Times New Roman"/>
          <w:b w:val="false"/>
          <w:i w:val="false"/>
          <w:color w:val="000000"/>
          <w:sz w:val="28"/>
        </w:rPr>
        <w:t xml:space="preserve">
      85. Киім ілгіштер жеке жұмыс және үй киімін сақтау үшін бөлек болуы, ілгіштермен немесе арнайы шкафтармен жабдықталуы тиіс. </w:t>
      </w:r>
    </w:p>
    <w:bookmarkEnd w:id="92"/>
    <w:bookmarkStart w:name="z87" w:id="93"/>
    <w:p>
      <w:pPr>
        <w:spacing w:after="0"/>
        <w:ind w:left="0"/>
        <w:jc w:val="both"/>
      </w:pPr>
      <w:r>
        <w:rPr>
          <w:rFonts w:ascii="Times New Roman"/>
          <w:b w:val="false"/>
          <w:i w:val="false"/>
          <w:color w:val="000000"/>
          <w:sz w:val="28"/>
        </w:rPr>
        <w:t xml:space="preserve">
      86. Жұмысшыларды жылытуға арналған үй-жайлар неғұрлым көп ауысым кезінде бір адамға 0,1 м </w:t>
      </w:r>
      <w:r>
        <w:rPr>
          <w:rFonts w:ascii="Times New Roman"/>
          <w:b w:val="false"/>
          <w:i w:val="false"/>
          <w:color w:val="000000"/>
          <w:vertAlign w:val="superscript"/>
        </w:rPr>
        <w:t xml:space="preserve">2 </w:t>
      </w:r>
      <w:r>
        <w:rPr>
          <w:rFonts w:ascii="Times New Roman"/>
          <w:b w:val="false"/>
          <w:i w:val="false"/>
          <w:color w:val="000000"/>
          <w:sz w:val="28"/>
        </w:rPr>
        <w:t xml:space="preserve">есебімен, бірақ 12 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болмауы тиіс. </w:t>
      </w:r>
    </w:p>
    <w:bookmarkEnd w:id="93"/>
    <w:bookmarkStart w:name="z88" w:id="94"/>
    <w:p>
      <w:pPr>
        <w:spacing w:after="0"/>
        <w:ind w:left="0"/>
        <w:jc w:val="both"/>
      </w:pPr>
      <w:r>
        <w:rPr>
          <w:rFonts w:ascii="Times New Roman"/>
          <w:b w:val="false"/>
          <w:i w:val="false"/>
          <w:color w:val="000000"/>
          <w:sz w:val="28"/>
        </w:rPr>
        <w:t xml:space="preserve">
      87. Өндірістік үй-жайларда жұмыс орнынан ішуге, жуынуға арналған құрылғыларға және әжетханаға дейінгі қашықтық 75 м-ден аспауы тиіс </w:t>
      </w:r>
    </w:p>
    <w:bookmarkEnd w:id="94"/>
    <w:bookmarkStart w:name="z89" w:id="95"/>
    <w:p>
      <w:pPr>
        <w:spacing w:after="0"/>
        <w:ind w:left="0"/>
        <w:jc w:val="both"/>
      </w:pPr>
      <w:r>
        <w:rPr>
          <w:rFonts w:ascii="Times New Roman"/>
          <w:b w:val="false"/>
          <w:i w:val="false"/>
          <w:color w:val="000000"/>
          <w:sz w:val="28"/>
        </w:rPr>
        <w:t xml:space="preserve">
      88. Жұмыс орнындағы қолжуғыштардың саны жұмыс істейтіндердің санынан кемінде 30% есебімен қарастырылуы тиіс. Қолжуғыштарда жуыну құралдары және электрлі құрғатқыш сүлгілер болуы тиіс. </w:t>
      </w:r>
    </w:p>
    <w:bookmarkEnd w:id="95"/>
    <w:bookmarkStart w:name="z90" w:id="96"/>
    <w:p>
      <w:pPr>
        <w:spacing w:after="0"/>
        <w:ind w:left="0"/>
        <w:jc w:val="both"/>
      </w:pPr>
      <w:r>
        <w:rPr>
          <w:rFonts w:ascii="Times New Roman"/>
          <w:b w:val="false"/>
          <w:i w:val="false"/>
          <w:color w:val="000000"/>
          <w:sz w:val="28"/>
        </w:rPr>
        <w:t xml:space="preserve">
      89. Өндірістік цехтардағы қолжуғыштарда қолға арналған жуу және қорғаныш құралдары болуы тиіс. </w:t>
      </w:r>
    </w:p>
    <w:bookmarkEnd w:id="96"/>
    <w:bookmarkStart w:name="z91" w:id="97"/>
    <w:p>
      <w:pPr>
        <w:spacing w:after="0"/>
        <w:ind w:left="0"/>
        <w:jc w:val="both"/>
      </w:pPr>
      <w:r>
        <w:rPr>
          <w:rFonts w:ascii="Times New Roman"/>
          <w:b w:val="false"/>
          <w:i w:val="false"/>
          <w:color w:val="000000"/>
          <w:sz w:val="28"/>
        </w:rPr>
        <w:t>
      90. Деподағы тамақтану объектілері (асхана, әзірлеу-асханасы, буфеттер) Нормативтік құқықтық актілерді мемлекеттік тіркеу тізілімінде N 2526 болып тіркелген, Қазақстан Республикасы Денсаулық сақтау министрінің 2003 жылғы 25 шілдедегі </w:t>
      </w:r>
      <w:r>
        <w:rPr>
          <w:rFonts w:ascii="Times New Roman"/>
          <w:b w:val="false"/>
          <w:i w:val="false"/>
          <w:color w:val="000000"/>
          <w:sz w:val="28"/>
        </w:rPr>
        <w:t xml:space="preserve">N 569 </w:t>
      </w:r>
      <w:r>
        <w:rPr>
          <w:rFonts w:ascii="Times New Roman"/>
          <w:b w:val="false"/>
          <w:i w:val="false"/>
          <w:color w:val="000000"/>
          <w:sz w:val="28"/>
        </w:rPr>
        <w:t xml:space="preserve">бұйрығымен бекітілген "Қоғамдық тамақтану объектілеріне қойылатын санитарлық-эпидемиологиялық талаптар" туралы санитарлық ереженің талаптарына сай болуы тиіс. </w:t>
      </w:r>
    </w:p>
    <w:bookmarkEnd w:id="97"/>
    <w:bookmarkStart w:name="z92" w:id="98"/>
    <w:p>
      <w:pPr>
        <w:spacing w:after="0"/>
        <w:ind w:left="0"/>
        <w:jc w:val="both"/>
      </w:pPr>
      <w:r>
        <w:rPr>
          <w:rFonts w:ascii="Times New Roman"/>
          <w:b w:val="false"/>
          <w:i w:val="false"/>
          <w:color w:val="000000"/>
          <w:sz w:val="28"/>
        </w:rPr>
        <w:t xml:space="preserve">
      91. Тамақ ішетін бөлменің ауданы әр келушіге 1 м </w:t>
      </w:r>
      <w:r>
        <w:rPr>
          <w:rFonts w:ascii="Times New Roman"/>
          <w:b w:val="false"/>
          <w:i w:val="false"/>
          <w:color w:val="000000"/>
          <w:vertAlign w:val="superscript"/>
        </w:rPr>
        <w:t xml:space="preserve">2 </w:t>
      </w:r>
      <w:r>
        <w:rPr>
          <w:rFonts w:ascii="Times New Roman"/>
          <w:b w:val="false"/>
          <w:i w:val="false"/>
          <w:color w:val="000000"/>
          <w:sz w:val="28"/>
        </w:rPr>
        <w:t xml:space="preserve">болуы, бірақ 12 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болмауы тиіс. </w:t>
      </w:r>
    </w:p>
    <w:bookmarkEnd w:id="98"/>
    <w:bookmarkStart w:name="z93" w:id="99"/>
    <w:p>
      <w:pPr>
        <w:spacing w:after="0"/>
        <w:ind w:left="0"/>
        <w:jc w:val="both"/>
      </w:pPr>
      <w:r>
        <w:rPr>
          <w:rFonts w:ascii="Times New Roman"/>
          <w:b w:val="false"/>
          <w:i w:val="false"/>
          <w:color w:val="000000"/>
          <w:sz w:val="28"/>
        </w:rPr>
        <w:t xml:space="preserve">
      92. Депода өндірістен тыс үй-жайлар орналасуы және отыратын орындардың, салқындату шкафтарының, қолжуғыштың жеткілікті санымен жабдықталуы қажет жұмысшыларға арнайы тамақ беруге арналған жеке үй-жай бөлінуі тиіс. </w:t>
      </w:r>
    </w:p>
    <w:bookmarkEnd w:id="99"/>
    <w:bookmarkStart w:name="z94" w:id="100"/>
    <w:p>
      <w:pPr>
        <w:spacing w:after="0"/>
        <w:ind w:left="0"/>
        <w:jc w:val="both"/>
      </w:pPr>
      <w:r>
        <w:rPr>
          <w:rFonts w:ascii="Times New Roman"/>
          <w:b w:val="false"/>
          <w:i w:val="false"/>
          <w:color w:val="000000"/>
          <w:sz w:val="28"/>
        </w:rPr>
        <w:t xml:space="preserve">
      93. Себезгі бөлмесімен қолжуғыштар ыстық және салқын сумен қамтамасыз етілуі тиіс. </w:t>
      </w:r>
    </w:p>
    <w:bookmarkEnd w:id="100"/>
    <w:bookmarkStart w:name="z95" w:id="101"/>
    <w:p>
      <w:pPr>
        <w:spacing w:after="0"/>
        <w:ind w:left="0"/>
        <w:jc w:val="both"/>
      </w:pPr>
      <w:r>
        <w:rPr>
          <w:rFonts w:ascii="Times New Roman"/>
          <w:b w:val="false"/>
          <w:i w:val="false"/>
          <w:color w:val="000000"/>
          <w:sz w:val="28"/>
        </w:rPr>
        <w:t xml:space="preserve">
      94. Барлық өндірістік және санитарлық-тұрмыстық үй-жайларда жинау мүкәммалдарын сақтауға арналған арнайы орындар бөлінуі тиіс. </w:t>
      </w:r>
    </w:p>
    <w:bookmarkEnd w:id="101"/>
    <w:bookmarkStart w:name="z96" w:id="102"/>
    <w:p>
      <w:pPr>
        <w:spacing w:after="0"/>
        <w:ind w:left="0"/>
        <w:jc w:val="left"/>
      </w:pPr>
      <w:r>
        <w:rPr>
          <w:rFonts w:ascii="Times New Roman"/>
          <w:b/>
          <w:i w:val="false"/>
          <w:color w:val="000000"/>
        </w:rPr>
        <w:t xml:space="preserve"> 
13. Медициналық-санитарлық қамтамасыз етуге қойылатын санитарлық-эпидемиологиялық талаптар </w:t>
      </w:r>
    </w:p>
    <w:bookmarkEnd w:id="102"/>
    <w:p>
      <w:pPr>
        <w:spacing w:after="0"/>
        <w:ind w:left="0"/>
        <w:jc w:val="both"/>
      </w:pPr>
      <w:r>
        <w:rPr>
          <w:rFonts w:ascii="Times New Roman"/>
          <w:b w:val="false"/>
          <w:i w:val="false"/>
          <w:color w:val="000000"/>
          <w:sz w:val="28"/>
        </w:rPr>
        <w:t xml:space="preserve">      95. Жұмысшылардың тізім құрамын және өндірістік процестердің топтарын ескере отырып, депода денсаулық сақтау пункті (медпункт), әйелдердің жеке гигиенасына арналған үй-жай, моншалар (сауналар), жұмыс уақытында демалуға арналған үй-жайлар болуы тиіс. </w:t>
      </w:r>
    </w:p>
    <w:bookmarkStart w:name="z97" w:id="103"/>
    <w:p>
      <w:pPr>
        <w:spacing w:after="0"/>
        <w:ind w:left="0"/>
        <w:jc w:val="both"/>
      </w:pPr>
      <w:r>
        <w:rPr>
          <w:rFonts w:ascii="Times New Roman"/>
          <w:b w:val="false"/>
          <w:i w:val="false"/>
          <w:color w:val="000000"/>
          <w:sz w:val="28"/>
        </w:rPr>
        <w:t>
      96. Денсаулық сақтау пункті бірінші қабатта орналасуы тиіс. Денсаулық сақтау пунктінің үй-жайында </w:t>
      </w:r>
      <w:r>
        <w:rPr>
          <w:rFonts w:ascii="Times New Roman"/>
          <w:b w:val="false"/>
          <w:i w:val="false"/>
          <w:color w:val="000000"/>
          <w:sz w:val="28"/>
        </w:rPr>
        <w:t xml:space="preserve">N 334 </w:t>
      </w:r>
      <w:r>
        <w:rPr>
          <w:rFonts w:ascii="Times New Roman"/>
          <w:b w:val="false"/>
          <w:i w:val="false"/>
          <w:color w:val="000000"/>
          <w:sz w:val="28"/>
        </w:rPr>
        <w:t xml:space="preserve">бұйрыққа сәйкес әртүрлі аурулар бойынша диспансерлік есепте тұратын жұмысшыларға арналған қалыпқа келтіру және алдын алу іс-шараларын жүргізу мақсатында сауықтыру кешендері орналасуы тиіс. </w:t>
      </w:r>
    </w:p>
    <w:bookmarkEnd w:id="103"/>
    <w:bookmarkStart w:name="z98" w:id="104"/>
    <w:p>
      <w:pPr>
        <w:spacing w:after="0"/>
        <w:ind w:left="0"/>
        <w:jc w:val="both"/>
      </w:pPr>
      <w:r>
        <w:rPr>
          <w:rFonts w:ascii="Times New Roman"/>
          <w:b w:val="false"/>
          <w:i w:val="false"/>
          <w:color w:val="000000"/>
          <w:sz w:val="28"/>
        </w:rPr>
        <w:t xml:space="preserve">
      97. Қолайсыз микроклиматтық жағдайларда, ыңғайсыз жағдайда, зиянды заттармен, шулы жағдайда және басқа да зиянды факторлармен жұмыс істейтін адамдар үшін жұмыс уақытында аз уақыт демалуға арналған үй-жай қарастырылуы тиіс. </w:t>
      </w:r>
    </w:p>
    <w:bookmarkEnd w:id="104"/>
    <w:bookmarkStart w:name="z99" w:id="105"/>
    <w:p>
      <w:pPr>
        <w:spacing w:after="0"/>
        <w:ind w:left="0"/>
        <w:jc w:val="both"/>
      </w:pPr>
      <w:r>
        <w:rPr>
          <w:rFonts w:ascii="Times New Roman"/>
          <w:b w:val="false"/>
          <w:i w:val="false"/>
          <w:color w:val="000000"/>
          <w:sz w:val="28"/>
        </w:rPr>
        <w:t>
      98. Цехтарда және өндірістік учаскелерде Нормативтік құқықтық актілерді мемлекеттік тіркеу тізілімінде N 3358 болып тіркелген, "Халыққа алғашқы медициналық көмек көрсетуге арналған дәрі қобдишасының құрамын бекіту туралы" Қазақстан Республикасы Денсаулық сақтау министрінің 2004 жылғы 20 желтоқсандағы N </w:t>
      </w:r>
      <w:r>
        <w:rPr>
          <w:rFonts w:ascii="Times New Roman"/>
          <w:b w:val="false"/>
          <w:i w:val="false"/>
          <w:color w:val="000000"/>
          <w:sz w:val="28"/>
        </w:rPr>
        <w:t xml:space="preserve">876 </w:t>
      </w:r>
      <w:r>
        <w:rPr>
          <w:rFonts w:ascii="Times New Roman"/>
          <w:b w:val="false"/>
          <w:i w:val="false"/>
          <w:color w:val="000000"/>
          <w:sz w:val="28"/>
        </w:rPr>
        <w:t xml:space="preserve">бұйрығына сәйкес алғашқы медициналық көмек көрсетуге арналған дәрі-дәрмектермен толықтырылған дәрі қобдишасы болуы тиіс. </w:t>
      </w:r>
    </w:p>
    <w:bookmarkEnd w:id="105"/>
    <w:bookmarkStart w:name="z100" w:id="106"/>
    <w:p>
      <w:pPr>
        <w:spacing w:after="0"/>
        <w:ind w:left="0"/>
        <w:jc w:val="both"/>
      </w:pPr>
      <w:r>
        <w:rPr>
          <w:rFonts w:ascii="Times New Roman"/>
          <w:b w:val="false"/>
          <w:i w:val="false"/>
          <w:color w:val="000000"/>
          <w:sz w:val="28"/>
        </w:rPr>
        <w:t xml:space="preserve">
      99. Депоның жұмысшылары жазатайым оқиға кезінде алғашқы медициналық көмек көрсетуге байланысты оқытылуы тиіс. </w:t>
      </w:r>
    </w:p>
    <w:bookmarkEnd w:id="106"/>
    <w:bookmarkStart w:name="z101" w:id="107"/>
    <w:p>
      <w:pPr>
        <w:spacing w:after="0"/>
        <w:ind w:left="0"/>
        <w:jc w:val="both"/>
      </w:pPr>
      <w:r>
        <w:rPr>
          <w:rFonts w:ascii="Times New Roman"/>
          <w:b w:val="false"/>
          <w:i w:val="false"/>
          <w:color w:val="000000"/>
          <w:sz w:val="28"/>
        </w:rPr>
        <w:t>
      100. Міндетті алдын ала және мерзімдік </w:t>
      </w:r>
      <w:r>
        <w:rPr>
          <w:rFonts w:ascii="Times New Roman"/>
          <w:b w:val="false"/>
          <w:i w:val="false"/>
          <w:color w:val="000000"/>
          <w:sz w:val="28"/>
        </w:rPr>
        <w:t>медициналық тексерулер</w:t>
      </w:r>
      <w:r>
        <w:rPr>
          <w:rFonts w:ascii="Times New Roman"/>
          <w:b w:val="false"/>
          <w:i w:val="false"/>
          <w:color w:val="000000"/>
          <w:sz w:val="28"/>
        </w:rPr>
        <w:t xml:space="preserve"> Нормативтік құқықтық актілерді мемлекеттік тіркеу тізілімінде 2004 жылғы 31 наурызда N 2780 болып тіркелген "Алдын ала және мерзімдік медициналық тексерулерден өтуге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тексерулерді жүргізу жөніндегі нұсқаулықты бекіту туралы" Қазақстан Республикасы Денсаулық сақтау министрінің 2004 жылғы 12 наурыздағы N </w:t>
      </w:r>
      <w:r>
        <w:rPr>
          <w:rFonts w:ascii="Times New Roman"/>
          <w:b w:val="false"/>
          <w:i w:val="false"/>
          <w:color w:val="000000"/>
          <w:sz w:val="28"/>
        </w:rPr>
        <w:t xml:space="preserve">243 </w:t>
      </w:r>
      <w:r>
        <w:rPr>
          <w:rFonts w:ascii="Times New Roman"/>
          <w:b w:val="false"/>
          <w:i w:val="false"/>
          <w:color w:val="000000"/>
          <w:sz w:val="28"/>
        </w:rPr>
        <w:t xml:space="preserve">бұйрығына сәйкес жүргізілуі тиіс. </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