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499c1" w14:textId="4b49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коммуникациялар министрлігінің Көліктік бақылау комитеті және оның аумақтық органдарының әкімшілік құқық бұзушылықтар туралы іс жүргізу жөніндегі нұсқаулығын бекіту туралы" Қазақстан Республикасы Көлік және коммуникациялар министрлігінің Көліктік бақылау комитеті төрағасының 2004 жылғы 23 ақпандағы N 13-2-Ө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министрлігінің Көліктік бақылау комитеті төрағасының 2007 жылғы 28 наурыздағы N 52-Ө Бұйрығы. Қазақстан Республикасының Әділет министрлігінде 2007 жылғы 6 сәуірдегі Нормативтік құқықтық кесімдерді мемлекеттік тіркеудің тізіліміне N 4606 болып енгізілді. Күші жойылды - Қазақстан Республикасы Инвестициялар және даму министрінің м.а. 2015 жылғы 28 шілдедегі № 809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28.07.2015 </w:t>
      </w:r>
      <w:r>
        <w:rPr>
          <w:rFonts w:ascii="Times New Roman"/>
          <w:b w:val="false"/>
          <w:i w:val="false"/>
          <w:color w:val="ff0000"/>
          <w:sz w:val="28"/>
        </w:rPr>
        <w:t>№ 809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"Әкімшілік құқық бұзушылық туралы" Қазақстан Республикасының</w:t>
      </w:r>
      <w:r>
        <w:rPr>
          <w:rFonts w:ascii="Times New Roman"/>
          <w:b w:val="false"/>
          <w:i w:val="false"/>
          <w:color w:val="000000"/>
          <w:sz w:val="28"/>
        </w:rPr>
        <w:t xml:space="preserve"> Кодексіне </w:t>
      </w:r>
      <w:r>
        <w:rPr>
          <w:rFonts w:ascii="Times New Roman"/>
          <w:b w:val="false"/>
          <w:i w:val="false"/>
          <w:color w:val="000000"/>
          <w:sz w:val="28"/>
        </w:rPr>
        <w:t xml:space="preserve">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"Қазақстан Республикасы Көлік және коммуникациялар министрлігінің Көліктік бақылау комитеті және оның аумақтық органдарының әкімшілік құқық бұзушылықтар туралы іс жүргізу жөніндегі нұсқаулығын бекіту туралы" Қазақстан Республикасы Көлік және коммуникациялар министрлігінің Көліктік бақылау комитеті төрағасының 2004 жылғы 23 ақпандағы  </w:t>
      </w:r>
      <w:r>
        <w:rPr>
          <w:rFonts w:ascii="Times New Roman"/>
          <w:b w:val="false"/>
          <w:i w:val="false"/>
          <w:color w:val="000000"/>
          <w:sz w:val="28"/>
        </w:rPr>
        <w:t xml:space="preserve">N 13-2-Ө </w:t>
      </w:r>
      <w:r>
        <w:rPr>
          <w:rFonts w:ascii="Times New Roman"/>
          <w:b w:val="false"/>
          <w:i w:val="false"/>
          <w:color w:val="000000"/>
          <w:sz w:val="28"/>
        </w:rPr>
        <w:t>(Нормативтік құқықтық актілерді мемлекеттік тіркеу тізілімінде 2005 жылғы 25 қарашада 3946 нөмірмен тіркелген, "Заң газеті" газетінің 2005 жылғы 23 желтоқсандағы 176 (177) нөмірінде жарияланған "Қазақстан Республикасы Көлік және коммуникациялар министрлігінің Көліктік бақылау комитеті және оның аумақтық органдарының әкімшілік құқық бұзушылықтар туралы іс жүргізу жөніндегі нұсқаулығын бекіту туралы" Қазақстан Республикасы Көлік және коммуникациялар министрлігінің Көліктік бақылау комитеті төрағасының 2004 жылғы 23 ақпандағы N 13-2-Ө бұйрығына өзгерістер енгізу туралы" 2005 жылғы 11 қарашадағы   </w:t>
      </w:r>
      <w:r>
        <w:rPr>
          <w:rFonts w:ascii="Times New Roman"/>
          <w:b w:val="false"/>
          <w:i w:val="false"/>
          <w:color w:val="000000"/>
          <w:sz w:val="28"/>
        </w:rPr>
        <w:t xml:space="preserve">N 79-ө </w:t>
      </w:r>
      <w:r>
        <w:rPr>
          <w:rFonts w:ascii="Times New Roman"/>
          <w:b w:val="false"/>
          <w:i w:val="false"/>
          <w:color w:val="000000"/>
          <w:sz w:val="28"/>
        </w:rPr>
        <w:t>, Нормативтік құқықтық актілерді мемлекеттік тіркеу тізілімінде 2006 жылғы 15 сәуірде 4189 нөмірмен тіркелген, "Заң газеті" газетінің 2006 жылғы жылғы 12 мамырдағы 84-85 (891) нөмірінде, "Ресми газет" газетінің 2006 жылғы 21 мамырдағы 21 (282) нөмірінде жарияланған "Қазақстан Республикасы Көлік және коммуникациялар министрлігінің Көліктік бақылау комитеті және оның аумақтық органдарының әкімшілік құқық бұзушылықтар туралы іс жүргізу жөніндегі нұсқаулығын бекіту туралы" Қазақстан Республикасы Көлік және коммуникациялар министрлігінің Көліктік бақылау комитеті төрағасының 2004 жылғы 23 ақпандағы N 13-2-Ө бұйрығына өзгерістер мен толықтырулар енгізу туралы" 2006 жылғы 17 наурыздағы  </w:t>
      </w:r>
      <w:r>
        <w:rPr>
          <w:rFonts w:ascii="Times New Roman"/>
          <w:b w:val="false"/>
          <w:i w:val="false"/>
          <w:color w:val="000000"/>
          <w:sz w:val="28"/>
        </w:rPr>
        <w:t xml:space="preserve">N 21-2-ө </w:t>
      </w:r>
      <w:r>
        <w:rPr>
          <w:rFonts w:ascii="Times New Roman"/>
          <w:b w:val="false"/>
          <w:i w:val="false"/>
          <w:color w:val="000000"/>
          <w:sz w:val="28"/>
        </w:rPr>
        <w:t xml:space="preserve">Қазақстан Республикасы Көлік және коммуникация министрлігінің Көліктік бақылау комитеті төрағасының бұйрықтарымен енгізілген өзгерістер мен толықтырулармен бірге Нормативтік құқықтық актілерді мемлекеттік тіркеу тізілімінде 2748 нөмірмен тіркелген, "Ресми газет" газетінің 2004 жылқы 10 сәуірдегі 15 (171) нөмірінде жарияланған) бұйрығына мынадай толықтырулар мен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және коммуникациялар министрлігінің Көліктік бақылау комитеті және оның аумақтық органдарының әкімшілік құқық бұзушылықтар туралы іс жүргізу жөніндегі нұсқаулығында: </w:t>
      </w:r>
      <w:r>
        <w:br/>
      </w:r>
      <w:r>
        <w:rPr>
          <w:rFonts w:ascii="Times New Roman"/>
          <w:b w:val="false"/>
          <w:i w:val="false"/>
          <w:color w:val="000000"/>
          <w:sz w:val="28"/>
        </w:rPr>
        <w:t xml:space="preserve">
      13-тармақтың екінші абзацы "жазбаша түрде" деген сөздерден кейін "осы Нұсқаулықтың 14-қосымшасына сәйкес"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39-тармақтың бірінші абзацындағы "Комитет орталықтандырылған тәсілмен" деген сөздер "Комитет және оның аумақтық органдары"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6-қосымшадағы "М.О." деген сөздер алынып тасталсын; </w:t>
      </w:r>
    </w:p>
    <w:bookmarkEnd w:id="4"/>
    <w:bookmarkStart w:name="z9" w:id="5"/>
    <w:p>
      <w:pPr>
        <w:spacing w:after="0"/>
        <w:ind w:left="0"/>
        <w:jc w:val="both"/>
      </w:pPr>
      <w:r>
        <w:rPr>
          <w:rFonts w:ascii="Times New Roman"/>
          <w:b w:val="false"/>
          <w:i w:val="false"/>
          <w:color w:val="000000"/>
          <w:sz w:val="28"/>
        </w:rPr>
        <w:t xml:space="preserve">
      көрсетілген Нұсқаулық 14-қосымшамен толықтырылсын және осы бұйрықтың  қосымшасына сәйкес редакцияда жазылсын. </w:t>
      </w:r>
    </w:p>
    <w:bookmarkEnd w:id="5"/>
    <w:bookmarkStart w:name="z6" w:id="6"/>
    <w:p>
      <w:pPr>
        <w:spacing w:after="0"/>
        <w:ind w:left="0"/>
        <w:jc w:val="both"/>
      </w:pPr>
      <w:r>
        <w:rPr>
          <w:rFonts w:ascii="Times New Roman"/>
          <w:b w:val="false"/>
          <w:i w:val="false"/>
          <w:color w:val="000000"/>
          <w:sz w:val="28"/>
        </w:rPr>
        <w:t xml:space="preserve">
      2. Заң және кадр қызметі бөлімі (С.С.Жарылғасов) белгіленген тәртіппен осы бұйрықты мемлекеттік тіркеу үшін Қазақстан Республикасының Әділет министрлігіне жіберсін. </w:t>
      </w:r>
    </w:p>
    <w:bookmarkEnd w:id="6"/>
    <w:bookmarkStart w:name="z7"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Көлік және коммуникация министрлігінің Көліктік бақылау комитеті төрағасының орынбасары Қ.Б.Есжановқа жүктелсін. </w:t>
      </w:r>
    </w:p>
    <w:bookmarkEnd w:id="7"/>
    <w:bookmarkStart w:name="z8" w:id="8"/>
    <w:p>
      <w:pPr>
        <w:spacing w:after="0"/>
        <w:ind w:left="0"/>
        <w:jc w:val="both"/>
      </w:pPr>
      <w:r>
        <w:rPr>
          <w:rFonts w:ascii="Times New Roman"/>
          <w:b w:val="false"/>
          <w:i w:val="false"/>
          <w:color w:val="000000"/>
          <w:sz w:val="28"/>
        </w:rPr>
        <w:t xml:space="preserve">
      4. Осы бұйрық алғашқы ресми жарияланғаннан кейін он күнтізбелік күн өткен соң қолданысқа енгізіледі. </w:t>
      </w:r>
    </w:p>
    <w:bookmarkEnd w:id="8"/>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Көліктік бақылау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2007 жылғы»28»наурыздағы </w:t>
      </w:r>
      <w:r>
        <w:br/>
      </w:r>
      <w:r>
        <w:rPr>
          <w:rFonts w:ascii="Times New Roman"/>
          <w:b w:val="false"/>
          <w:i w:val="false"/>
          <w:color w:val="000000"/>
          <w:sz w:val="28"/>
        </w:rPr>
        <w:t xml:space="preserve">
                                       N 52-ө бұйрығына 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Көліктік бақылау комитетімен </w:t>
      </w:r>
      <w:r>
        <w:br/>
      </w:r>
      <w:r>
        <w:rPr>
          <w:rFonts w:ascii="Times New Roman"/>
          <w:b w:val="false"/>
          <w:i w:val="false"/>
          <w:color w:val="000000"/>
          <w:sz w:val="28"/>
        </w:rPr>
        <w:t xml:space="preserve">
                                     және оның аумақтық органдарымен </w:t>
      </w:r>
      <w:r>
        <w:br/>
      </w:r>
      <w:r>
        <w:rPr>
          <w:rFonts w:ascii="Times New Roman"/>
          <w:b w:val="false"/>
          <w:i w:val="false"/>
          <w:color w:val="000000"/>
          <w:sz w:val="28"/>
        </w:rPr>
        <w:t xml:space="preserve">
                                      әкімшілік құқық бұзушылықтар </w:t>
      </w:r>
      <w:r>
        <w:br/>
      </w:r>
      <w:r>
        <w:rPr>
          <w:rFonts w:ascii="Times New Roman"/>
          <w:b w:val="false"/>
          <w:i w:val="false"/>
          <w:color w:val="000000"/>
          <w:sz w:val="28"/>
        </w:rPr>
        <w:t xml:space="preserve">
                                       туралы іс жүргізу жөніндегі </w:t>
      </w:r>
      <w:r>
        <w:br/>
      </w:r>
      <w:r>
        <w:rPr>
          <w:rFonts w:ascii="Times New Roman"/>
          <w:b w:val="false"/>
          <w:i w:val="false"/>
          <w:color w:val="000000"/>
          <w:sz w:val="28"/>
        </w:rPr>
        <w:t xml:space="preserve">
                                         нұсқаулыққа 14-қосымша </w:t>
      </w:r>
    </w:p>
    <w:p>
      <w:pPr>
        <w:spacing w:after="0"/>
        <w:ind w:left="0"/>
        <w:jc w:val="both"/>
      </w:pPr>
      <w:r>
        <w:rPr>
          <w:rFonts w:ascii="Times New Roman"/>
          <w:b/>
          <w:i w:val="false"/>
          <w:color w:val="000000"/>
          <w:sz w:val="28"/>
        </w:rPr>
        <w:t xml:space="preserve">              Әкімшілік құқық бұзушылық фактісі бойынша </w:t>
      </w:r>
      <w:r>
        <w:br/>
      </w:r>
      <w:r>
        <w:rPr>
          <w:rFonts w:ascii="Times New Roman"/>
          <w:b w:val="false"/>
          <w:i w:val="false"/>
          <w:color w:val="000000"/>
          <w:sz w:val="28"/>
        </w:rPr>
        <w:t>
</w:t>
      </w:r>
      <w:r>
        <w:rPr>
          <w:rFonts w:ascii="Times New Roman"/>
          <w:b/>
          <w:i w:val="false"/>
          <w:color w:val="000000"/>
          <w:sz w:val="28"/>
        </w:rPr>
        <w:t xml:space="preserve">                            ЕСКЕРТУ </w:t>
      </w:r>
    </w:p>
    <w:p>
      <w:pPr>
        <w:spacing w:after="0"/>
        <w:ind w:left="0"/>
        <w:jc w:val="both"/>
      </w:pPr>
      <w:r>
        <w:rPr>
          <w:rFonts w:ascii="Times New Roman"/>
          <w:b w:val="false"/>
          <w:i w:val="false"/>
          <w:color w:val="000000"/>
          <w:sz w:val="28"/>
        </w:rPr>
        <w:t xml:space="preserve">20 __ жылғы "____" ______________          _________________________ </w:t>
      </w:r>
      <w:r>
        <w:br/>
      </w:r>
      <w:r>
        <w:rPr>
          <w:rFonts w:ascii="Times New Roman"/>
          <w:b w:val="false"/>
          <w:i w:val="false"/>
          <w:color w:val="000000"/>
          <w:sz w:val="28"/>
        </w:rPr>
        <w:t xml:space="preserve">
                                                  (елді мекен)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(ескерту берген қызметкердің лауазымы, тегі, аты, әкесінің 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Қазақстан Республикасы Әкімшілік құқық бұзушылық кодексінің </w:t>
      </w:r>
      <w:r>
        <w:br/>
      </w:r>
      <w:r>
        <w:rPr>
          <w:rFonts w:ascii="Times New Roman"/>
          <w:b w:val="false"/>
          <w:i w:val="false"/>
          <w:color w:val="000000"/>
          <w:sz w:val="28"/>
        </w:rPr>
        <w:t xml:space="preserve">
639-бабының 1-бөлігін басшылыққа ала отырып, азамат: </w:t>
      </w:r>
      <w:r>
        <w:br/>
      </w:r>
      <w:r>
        <w:rPr>
          <w:rFonts w:ascii="Times New Roman"/>
          <w:b w:val="false"/>
          <w:i w:val="false"/>
          <w:color w:val="000000"/>
          <w:sz w:val="28"/>
        </w:rPr>
        <w:t xml:space="preserve">
Т.А.Ә.а_____________________________________________________________ </w:t>
      </w:r>
      <w:r>
        <w:br/>
      </w:r>
      <w:r>
        <w:rPr>
          <w:rFonts w:ascii="Times New Roman"/>
          <w:b w:val="false"/>
          <w:i w:val="false"/>
          <w:color w:val="000000"/>
          <w:sz w:val="28"/>
        </w:rPr>
        <w:t xml:space="preserve">
Азаматтығы__________________________________________________________ </w:t>
      </w:r>
      <w:r>
        <w:br/>
      </w:r>
      <w:r>
        <w:rPr>
          <w:rFonts w:ascii="Times New Roman"/>
          <w:b w:val="false"/>
          <w:i w:val="false"/>
          <w:color w:val="000000"/>
          <w:sz w:val="28"/>
        </w:rPr>
        <w:t xml:space="preserve">
Туған жылы және жері________________________________________________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Отбасы жағдайы  _________________________________________ асырауында </w:t>
      </w:r>
      <w:r>
        <w:br/>
      </w:r>
      <w:r>
        <w:rPr>
          <w:rFonts w:ascii="Times New Roman"/>
          <w:b w:val="false"/>
          <w:i w:val="false"/>
          <w:color w:val="000000"/>
          <w:sz w:val="28"/>
        </w:rPr>
        <w:t xml:space="preserve">
Жеке басын куәландыратын құжаты_____________________________________ </w:t>
      </w:r>
      <w:r>
        <w:br/>
      </w:r>
      <w:r>
        <w:rPr>
          <w:rFonts w:ascii="Times New Roman"/>
          <w:b w:val="false"/>
          <w:i w:val="false"/>
          <w:color w:val="000000"/>
          <w:sz w:val="28"/>
        </w:rPr>
        <w:t xml:space="preserve">
                          (нөмірі, сериясы, кім және қашан берген)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Қазақстан Республикасының Әкімшілік құқық бұзушылық туралы </w:t>
      </w:r>
      <w:r>
        <w:br/>
      </w:r>
      <w:r>
        <w:rPr>
          <w:rFonts w:ascii="Times New Roman"/>
          <w:b w:val="false"/>
          <w:i w:val="false"/>
          <w:color w:val="000000"/>
          <w:sz w:val="28"/>
        </w:rPr>
        <w:t xml:space="preserve">
кодексінің _________________ бабында көзделген әкімшілік құқық </w:t>
      </w:r>
      <w:r>
        <w:br/>
      </w:r>
      <w:r>
        <w:rPr>
          <w:rFonts w:ascii="Times New Roman"/>
          <w:b w:val="false"/>
          <w:i w:val="false"/>
          <w:color w:val="000000"/>
          <w:sz w:val="28"/>
        </w:rPr>
        <w:t xml:space="preserve">
бұзушылық жасағаны үшін ескерту жасады______________________________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(әкімшілік құқық бұзушылық жасаған жері, уақыты және мән-жайы)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Азаматқа ескерту жасалды </w:t>
      </w:r>
      <w:r>
        <w:br/>
      </w:r>
      <w:r>
        <w:rPr>
          <w:rFonts w:ascii="Times New Roman"/>
          <w:b w:val="false"/>
          <w:i w:val="false"/>
          <w:color w:val="000000"/>
          <w:sz w:val="28"/>
        </w:rPr>
        <w:t xml:space="preserve">
Ескерту жасаған_________________________    ________________________ </w:t>
      </w:r>
      <w:r>
        <w:br/>
      </w:r>
      <w:r>
        <w:rPr>
          <w:rFonts w:ascii="Times New Roman"/>
          <w:b w:val="false"/>
          <w:i w:val="false"/>
          <w:color w:val="000000"/>
          <w:sz w:val="28"/>
        </w:rPr>
        <w:t xml:space="preserve">
                 (лауазымы, Т.А.Ә.а)         (қызметкердің  қолы)                                       </w:t>
      </w:r>
    </w:p>
    <w:p>
      <w:pPr>
        <w:spacing w:after="0"/>
        <w:ind w:left="0"/>
        <w:jc w:val="both"/>
      </w:pPr>
      <w:r>
        <w:rPr>
          <w:rFonts w:ascii="Times New Roman"/>
          <w:b w:val="false"/>
          <w:i w:val="false"/>
          <w:color w:val="000000"/>
          <w:sz w:val="28"/>
        </w:rPr>
        <w:t xml:space="preserve">Қабылданған шешіммен таныстым және бұдан әрі құқыққа қарсы </w:t>
      </w:r>
      <w:r>
        <w:br/>
      </w:r>
      <w:r>
        <w:rPr>
          <w:rFonts w:ascii="Times New Roman"/>
          <w:b w:val="false"/>
          <w:i w:val="false"/>
          <w:color w:val="000000"/>
          <w:sz w:val="28"/>
        </w:rPr>
        <w:t xml:space="preserve">
мінез-құлыққа жол бермеу туралы ескертілдім_________________________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 __________________________ </w:t>
      </w:r>
      <w:r>
        <w:br/>
      </w:r>
      <w:r>
        <w:rPr>
          <w:rFonts w:ascii="Times New Roman"/>
          <w:b w:val="false"/>
          <w:i w:val="false"/>
          <w:color w:val="000000"/>
          <w:sz w:val="28"/>
        </w:rPr>
        <w:t xml:space="preserve">
              (Т.А.Ә.а)                      (құқық бұзушының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