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11f3" w14:textId="43d1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Ойын бизнесін ұйымдастырушының біліктілік талаптарына сәйкестігін растайтын құжаттардың тізбесі мен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Туризм және спорт министрінің 2007 жылғы 28 ақпандағы N 1-2/36 Бұйрығы. Қазақстан Республикасының Әділет министрлігінде 2007 жылғы 16 наурыздағы Нормативтік құқықтық кесімдерді мемлекеттік тіркеудің тізіліміне N 4577 болып енгізілді. Күші жойылды - Қазақстан Республикасы Туризм және спорт министрінің 2009 жылғы 14 желтоқсандағы № 01-01-07/217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Туризм және спорт министрінің 2009.12.14 </w:t>
      </w:r>
      <w:r>
        <w:rPr>
          <w:rFonts w:ascii="Times New Roman"/>
          <w:b w:val="false"/>
          <w:i w:val="false"/>
          <w:color w:val="ff0000"/>
          <w:sz w:val="28"/>
        </w:rPr>
        <w:t>№ 01-01-07/217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6-т</w:t>
      </w:r>
      <w:r>
        <w:rPr>
          <w:rFonts w:ascii="Times New Roman"/>
          <w:b w:val="false"/>
          <w:i w:val="false"/>
          <w:color w:val="ff0000"/>
          <w:sz w:val="28"/>
        </w:rPr>
        <w:t>. қараңыз)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"Ойын бизнесі туралы" Қазақстан Республикасының 2007 жылғы 12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8-бабы 1-тармағы 4) тармақшасына сәйкес 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ойын бизнесін ұйымдастырушының біліктілік талаптарына сәйкестігін растайтын құжаттардың тізбесі (1-қосымша);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ойын бизнесін ұйымдастырушының біліктілік талаптарына сәйкестігін растайтын құжаттардың нысаны (2-қосымша)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Туризм және спорт министрлігінің Туризм индустриясы комитеті (Қ.А.Өскенбаев) осы бұйрықты Қазақстан Республикасы Әділет министрлігіне мемлекеттік тіркеуден өткізуге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Туризм және спорт министрлігінің Халықаралық ынтымақтастық департаменті (Е.В.Журина) осы бұйрық Қазақстан Республикасы Әділет министрлігінде мемлекеттік тіркеуден өткеннен кейін, оның бұқаралық ақпарат құралдарында ресми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Қазақстан Республикасы Туризм және спорт вице-министрі Х.Н.Мусинге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мемлекеттік тіркелген сәттен бастап күшіне енеді және 2007 жылғы 1 сәуірден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Туризм және спорт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28 ақпандағы N 1-2/36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1-қосымша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1-қосымша жаңа редакцияда - Қазақстан Республикасы Туризм және спорт министрінің 2007.06.28.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1-2/112 </w:t>
      </w:r>
      <w:r>
        <w:rPr>
          <w:rFonts w:ascii="Times New Roman"/>
          <w:b w:val="false"/>
          <w:i w:val="false"/>
          <w:color w:val="ff0000"/>
          <w:sz w:val="28"/>
        </w:rPr>
        <w:t xml:space="preserve">(2007 жылғы 9 тамыздан бастап қолданысқа енгізіледі) Бұйрығымен.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Ойын бизнесін ұйымдастырушының біліктілік талаптарына </w:t>
      </w:r>
      <w:r>
        <w:br/>
      </w:r>
      <w:r>
        <w:rPr>
          <w:rFonts w:ascii="Times New Roman"/>
          <w:b/>
          <w:i w:val="false"/>
          <w:color w:val="000000"/>
        </w:rPr>
        <w:t xml:space="preserve">
сәйкестігін растайтын құжаттардың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Ойын бизнесі саласында лицензия алу үшін әр ойын мекемесіне келесі құжаттар қажет: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букмекерлік кеңсе үшін: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Жарғының және өтінушіні заңды тұлға ретінде мемлекеттік тіркеу туралы куәліктің нотариалды расталған көшірмесі - заңды тұлға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басты куәландыратын құжаттың көшірмесі - жеке тұлға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өтінушіні жеке кәсіпкер ретінде мемлекеттік тіркеу туралы куәліктің нотариалды расталған көшірмесі - жеке кәсіпкер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өтінушінің салық органында есепке алынуы туралы куәліктің нотариалды расталған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ойын бизнесі саласындағы қызметпен айналысу құқығы үшін бюджетке лицензиялық алым төленгенін растайтын құжаттың түпнұсқасы;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жылжымайтын мүлікке және онымен мәміле жасауға берілген құқықты мемлекеттік тіркеу туралы куәліктің нотариалды расталған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санитарлық-эпидемиологиялық қадағалау органдары қорытындысының түпнұсқасы;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өртке қарсы қадағалау органдары қорытындысының түпнұсқасы;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меншік құқығын куәландыратын нотариалды түрде расталған құжаттардың көшірмелерімен бірге, бұйрыққа 2-қосымшада көрсетілген нысанға сәйкес ойын жабдықтары тізбесінің түпнұсқасы;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күзет қызметін жүзеге асыруға заңнамамен белгіленген тәртіппен лицензия алған жеке және (немесе) заңды тұлғалармен жасалған шарттың (шарттардың) нотариалды түрде расталған көшірмесі (көшірмелері);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құмар ойындары және ставкаларды қабылдау өткізілетін ойын мекемесі жұмысы ережесінің мемлекеттік және орыс тілдеріндегі нотариалды түрде расталған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аумағында екінші деңгейдегі банк бірінші талап ету бойынша (талап ету бойынша салым) салымды (депозитті) берген жағдайда салық (депозит) ашу шартының нотариалды түрде расталған көшірмесі немесе банк кепілдігі;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бұйрыққа 2-қосымшада көрсетілген нысанға сәйкес құмар ойындарын және (немесе) бәс тігулерді өткізу мен менеджментін жүзеге асыратын персоналдың тізімінің түпнұсқасы;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ғимараттың қор санаты туралы (тұрғын, тұрғын емес) уәкілетті органның анықтамасының түпнұсқасы;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бұйрыққа 2-қосымшада көрсетілген нысанға сәйкес уәкілетті органға салымдарда (депозиттерде) ақшаның болуы және оның әрекеті туралы кемінде алты айда бір рет анықтама беру туралы міндеттемесі;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құжаттардың атауы және бет саны көрсетілген барлық ұсынылатын құжаттардың тізімдемесі;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тотализатор үшін: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Жарғының және өтінушіні заңды тұлға ретінде мемлекеттік тіркеу туралы куәліктің нотариалды расталған көшірмесі - заңды тұлға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басты куәландыратын құжаттың көшірмесі - жеке тұлға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өтінушіні жеке кәсіпкер ретінде мемлекеттік тіркеу туралы куәліктің нотариалды расталған көшірмесі - жеке кәсіпкер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өтінушінің салық органында есепке алынуы туралы нотариалды расталған куәлік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ойын бизнесі саласындағы қызметпен айналысу құқығы үшін бюджетке лицензиялық алым төленгенін растайтын құжаттың түпнұсқасы;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тотализатордың қызметін жүзеге асыратын ойын мекемелерінде бәс тігуге қатысушылардың, өздері нәтижесіне ставка жасаған ойынның дамуы мен нәтижесін бақылап отыруына мүмкіндік беретін ойын жабдығының орнатылуы туралы актілердің нотариалды расталған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жылжымайтын мүлікке және онымен мәміле жасауға берілген құқықты мемлекеттік тіркеу туралы куәліктің нотариалды расталған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жылжымайтын мүлікке және онымен мәміле жасауға берілген құқықты мемлекеттік тіркеу туралы куәліктің нотариалды расталған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санитарлық-эпидемиологиялық қадағалау органдары қорытындысының түпнұсқасы;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өртке қарсы қадағалау органдары қорытындысының түпнұсқасы;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меншік құқығын куәландыратын нотариалды түрде расталған құжаттардың көшірмелерімен бірге, бұйрыққа 2-қосымшада көрсетілген нысанға сәйкес ойын жабдықтары тізбесінің түпнұсқасы;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күзет қызметін жүзеге асыруға заңнамамен белгіленген тәртіппен лицензия алған жеке және (немесе) заңды тұлғалармен жасалған шарттың (шарттардың) нотариалды түрде расталған көшірмесі (көшірмелері);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құмар ойындары және ставкаларды қабылдау өткізілетін ойын мекемесі жұмысы ережесінің мемлекеттік және орыс тілдеріндегі нотариалды түрде расталған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аумағында екінші деңгейдегі банк бірінші талап ету бойынша (талап ету бойынша салым) салымды (депозитті) берген жағдайда салық (депозит) ашу шартының нотариалды түрде расталған көшірмесі немесе банк кепілдігі;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бұйрыққа 2-қосымшада көрсетілген нысанға сәйкес құмар ойындарын және (немесе) бәс тігулерді өткізу мен менеджментін жүзеге асыратын персоналдың тізімінің түпнұсқасы;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ғимараттың  қор санаты туралы (тұрғын, тұрғын емес) уәкілетті органның анықтамасының түпнұсқасы;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бұйрыққа 2-қосымшада көрсетілген нысанға сәйкес уәкілетті органға салымдарда (депозиттерде) ақшаның болуы және оның әрекеті туралы кемінде алты айда бір рет анықтама беру туралы міндеттемесі;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құжаттардың атауы және бет саны көрсетілген барлық ұсынылатын құжаттардың тізімдемесі;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казино үшін: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Жарғының және өтінушіні заңды тұлға ретінде мемлекеттік тіркеу туралы куәліктің нотариалды расталған көшірмесі - заңды тұлға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басты куәландыратын құжаттың көшірмесі - жеке тұлға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өтінушіні жеке кәсіпкер ретінде мемлекеттік тіркеу туралы куәліктің нотариалды расталған көшірмесі - жеке кәсіпкер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өтінушінің салық органында есепке алынуы туралы куәліктің нотариалды расталған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ойын бизнесі саласындағы қызметпен айналысу құқығы үшін бюджетке лицензиялық алым төленгенін растайтын құжаттың түпнұсқасы;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 казинода кемінде жиырма ойын столының орнатылуы туралы актілердің нотариалды түрде расталған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кассалар мен казиноның ойын орындарында жазылған ақпаратты кемінде жеті тәулік сақтауды қамтамасыз ететін және барлық құмар ойынына қатысушылардың әрекеттерін тіркейтін бейне жазу жүйелерін орнату туралы актілердің нотариалды расталған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жылжымайтын мүлікке және онымен мәміле жасауға берілген құқықты мемлекеттік тіркеу туралы куәліктің нотариалды расталған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санитарлық-эпидемиологиялық қадағалау органдары қорытындысының түпнұсқасы;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өртке қарсы қадағалау органдары қорытындысының түпнұсқасы;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меншік құқығын куәландыратын нотариалды түрде расталған құжаттардың көшірмелерімен бірге, бұйрыққа 2-қосымшада көрсетілген нысанға сәйкес ойын жабдықтары тізбесінің түпнұсқасы;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күзет қызметін жүзеге асыруға заңнамамен белгіленген тәртіппен лицензия алған жеке және (немесе) заңды тұлғалармен жасалған шарттың (шарттардың) нотариалды түрде расталған көшірмесі (көшірмелері);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құмар ойындары және ставкаларды қабылдау өткізілетін ойын мекемесі жұмысы ережесінің нотариалды түрде расталған көшірмесі, сондай-ақ  мемлекеттік және орыс тілдерінде қолданылатын лигитимациялық белгілер мен атаулардың нотариалды түрде расталған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аумағында екінші деңгейдегі банк бірінші талап ету бойынша (талап ету бойынша салым) салымды (депозитті) берген жағдайда салық (депозит) ашу шартының нотариалды түрде расталған көшірмесі немесе банк кепілдігі;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бұйрыққа 2-қосымшада көрсетілген нысанға сәйкес құмар ойындарын және (немесе) бәс тігулерді өткізу мен менеджментін жүзеге асыратын персоналдың тізімінің түпнұсқасы;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ғимараттың  қор санаты туралы (тұрғын, тұрғын емес) уәкілетті органның анықтамасының түпнұсқасы;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бұйрыққа 2-қосымшада көрсетілген нысанға сәйкес уәкілетті органға салымдарда (депозиттерде) ақшаның болуы және оның әрекеті туралы кемінде алты айда бір рет анықтама беру туралы міндеттемесі;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құжаттардың атауы және бет саны көрсетілген барлық ұсынылатын құжаттардың тізімдемесі;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ойын автоматтары залы үшін: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Жарғының және өтінушіні заңды тұлға ретінде мемлекеттік тіркеу туралы куәліктің нотариалды расталған көшірмесі - заңды тұлға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басты куәландыратын құжаттың көшірмесі - жеке тұлға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өтінушіні жеке кәсіпкер ретінде мемлекеттік тіркеу туралы куәліктің нотариалды расталған көшірмесі - жеке кәсіпкер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өтінушінің салық органында есепке алынуы туралы куәліктің нотариалды расталған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ойын бизнесі саласындағы қызметпен айналысу құқығы үшін бюджетке лицензиялық алым төленгенін растайтын құжаттың түпнұсқасы;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ойын автоматтары залында кемінде елу ойын автоматының орнатылуы туралы актілердің нотариалды түрде расталған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әр ойын автоматының сертификатының және оларды тестілеу туралы қорытындының нотариалды түрде расталған көшірмелері;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ойын автоматына технологиялық түрде салынған пайыздық ұтыстар туралы қорытындының түпнұсқасы;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жылжымайтын мүлікке және онымен мәміле жасауға берілген құқықты мемлекеттік тіркеу туралы куәліктің нотариалды расталған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санитарлық-эпидемиологиялық қадағалау органдары қорытындысының түпнұсқасы;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өртке қарсы қадағалау органдары қорытындысының түпнұсқасы;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меншік құқығын куәландыратын нотариалды түрде расталған құжаттардың көшірмелерімен бірге, бұйрыққа 2-қосымшада көрсетілген нысанға сәйкес ойын жабдықтары тізбесінің түпнұсқасы;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күзет қызметін жүзеге асыруға заңнамамен белгіленген тәртіппен лицензия алған жеке және (немесе) заңды тұлғалармен жасалған шарттың (шарттардың) нотариалды түрде расталған көшірмесі (көшірмелері);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құмар ойындары және  ставкаларды қабылдау өткізілетін ойын мекемесі жұмысы ережесінің мемлекеттік және орыс тілдерінде нотариалды түрде расталған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аумағында екінші деңгейдегі банк бірінші талап ету бойынша (талап ету бойынша салым) салымды (депозитті) берген жағдайда салық (депозит) ашу шартының нотариалды түрде расталған көшірмесі немесе банк кепілдігі;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бұйрыққа 2-қосымшада көрсетілген нысанға сәйкес құмар ойындарын және (немесе) бәс тігулерді өткізу мен менеджментін жүзеге асыратын персоналдың тізімінің түпнұсқасы;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ғимараттың қор санаты туралы (тұрғын, тұрғын емес) уәкілетті органның анықтамасының түпнұсқасы;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бұйрыққа 2-қосымшада көрсетілген нысанға сәйкес уәкілетті органға салымдарда (депозиттерде) ақшаның болуы және оның әрекеті туралы кемінде алты айда бір рет анықтама беру туралы міндеттемесі;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құжаттардың атауы және бет саны көрсетілген барлық ұсынылатын құжаттардың тізімдемесі;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Жоғарыда аталған құжаттар уәкілетті органға ұсыну барысында нөмірленген, түптелген, мөрмен және бірінші басшының немесе оны ауыстыратын адамның қолымен расталған болуы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Ұсынылған мәліметтердің дұрыстығына жауаптылық өтінушіге жүктеледі. 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Туризм және спорт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2007 жылғы 28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N 1-2/36 бұйрығына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2-қосымша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Ойын бизнесін ұйымдастырушының біліктілік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талаптарына сәйкестігін растайтын құжаттардың нысаны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Ойын жабдығы тізбесінің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Орны: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Меншік иесі: 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333"/>
        <w:gridCol w:w="2293"/>
        <w:gridCol w:w="2213"/>
        <w:gridCol w:w="1693"/>
        <w:gridCol w:w="1393"/>
        <w:gridCol w:w="2053"/>
      </w:tblGrid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жабды.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ғының түрі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Дайындаушы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зауыт,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сериялы N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Тестілеу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пайызы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жағдайы 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М.О.                                         қолы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Персонал тізімінің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өтініш берушінің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ойын бизнесінің саласы, ойын мекемесінің орналасқан жері,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оның атауы көрсетілуі тиіс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873"/>
        <w:gridCol w:w="3093"/>
        <w:gridCol w:w="3273"/>
      </w:tblGrid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Тегі, аты, әкесінің аты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Лауазымы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Осы мамандық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стажы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М.О.                             қолы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Уәкілетті органға салымдарда (депозиттерде) ақшаның болуы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және оның әрекеті туралы кемінде алты айда бір рет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анықтама беру туралы міндеттеменің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"Ойын бизнесі туралы" Қазақстан Республикасы Заңының  </w:t>
      </w:r>
      <w:r>
        <w:rPr>
          <w:rFonts w:ascii="Times New Roman"/>
          <w:b w:val="false"/>
          <w:i w:val="false"/>
          <w:color w:val="000000"/>
          <w:sz w:val="28"/>
        </w:rPr>
        <w:t xml:space="preserve">14-бабы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6-тармағына сәйкес, ______________________________________ атынан,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лауазымы, тегі, аты, әкесінің 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____________________________________________негізінде қызмет ететін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өтініш берушінің атауы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Туризм және спорт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Туризм индустриясы комитетіне салымдарда (депозиттерде) ақшаның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болуы және оның әрекеті туралы кемінде алты айда бер рет анықтама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 міндеттемесін қабылдайды.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М.О.                                 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"___"________200__ж.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