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d0fc" w14:textId="3e2d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елді мекенінің санатын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мәслихаттың 2006 жылғы 11 желтоқсандағы N 33-23 шешімі және Батыс Қазақстан облыс әкімдігінің 2006 жылғы 13 қазандағы N 315 қаулысы. Батыс Қазақстан облысының Әділет департаментінде 2006 жылғы 22 желтоқсанда N 2979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Заңдарына сәйкес, Бөрлі аудандық мәслихаты мен әкімдігінің бірлескен 2006 жылғы 7 қыркүйектегі N 28-5, 2006 жылғы 5 қазандағы N 520 шешімі мен қаулысы негізінде облыстық мәслихат пен әкімдігі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"Бөрлі кенттік елді мекені" санаты "Бөрлі ауылдық елді мекені" санатына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"Бөрлі кенттік округі" тиісінше "Бөрлі ауылдық округі"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шешімі және қаулысы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            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