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137c" w14:textId="e401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"Қаланы көркейту, көгалдандыру және санитарлық тазарту Ережелерін бекіту туралы" 2004 жылғы 14 мамырдағы N 6-7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 қалалық мәслихатының 2006 жылғы 23 маусымдағы N 29-8 шешімі. Шығыс Қазақстан облысы Әділет департаментінің Семей қаласының Әділет басқармасында 2006 жылғы 20 шілдеде N 5-2-43 тіркелді. Күші жойылды - Шығыс Қазақстан облысы Семей қаласы мәслихатының 2008 жылғы 20 маусымдағы N 8/71-IV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Семей қаласы мәслихатының 2008.06.20 N 8/71-IV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прокурорының қалалық мәслихаттың "Қаланы көркейту, көгалдандыру және санитарлық тазарту Ережелерiн бекiту туралы" 2004 жылғы 14 мамырдағы N 6-7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12.05.2006 жылғы N 7-07-199-06 наразылығын "Қазақстан Республикасындағы жергiлiктi мемлекеттiк басқару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 1 тармағының 8) тармақшасына,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39 бабына,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Жер 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65 бабына сәйкес қарастырып,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 прокурорының наразылығы қанағаттандырылсын.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мәслихаттың "Қаланы көркейту, көгалдандыру және санитарлық тазарту Ережелерiн бекiту туралы" 2004 жылғы 14 мамырдағы N 6-7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тараудың 1 тармағында "бөлiнген территорияның периметрi бойынша қашықтығы 15 метр территория, ал көше жағынан көшенiң "қызыл сызығынан" ары емес" деген сөздер "бөлінген территорияның периметрi бойынша қашықтығы 5 метр территория, ал көше жағынан көшенiң "қызыл сызығынан" ары емес"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тараудың 2 тармағы 14) тармақшасында "бекiтiлген территорияда және оған жанама учаскелерде" деген сөздер "оларға бөлінген учаскелерде"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тарау 8 тармақ келесi редакцияда мазмұндалсын "Көшелердi, алаңдарды, аяқжолдарды тазалау кәсiпорындар, мекемелер, ұйымдар және жеке тұрғын үй құрылыстарының иелерiмен оларға бөлінген территориялар шегiнде жүргiзiледi";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 тараудың 16 тармағында "оларға құрылыстан радиусы 15 метр болатын жанама территорияда" деген сөздер "оларға бөлінген территорияларда"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Берiлген шешiм Шығыс Қазақстан облыстық әдiлет департаментi Семей қаласының әдiлет басқармасында мемлекеттiк тiркеуден өткен күннен бастап заңды күшiне 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