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07eb66" w14:textId="407eb6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"Облыстық бюджет пен облыстың қалалары мен аудандары бюджеттерінің арасындағы 2005-2007 жылдарға арналған жалпы сипаттағы ресми трансферттердің көлемі туралы" 2004 жылғы 22 желтоқсандағы N 9/104-ІІІ шешімге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III шақырылған Шығыс Қазақстан облыстық мәслихатының XVI сессиясының 2006 жылғы 1 ақпандағы N 16/213-III шешімі. Шығыс Қазақстан облысының Әділет департаментінде 2006 жылғы 13 ақпанда N 2412 тіркелді. Қолданылу мерзімінің аяқталуына байланысты күші жойылды - ШҚО мәслихатының 2007 жылғы 31 желтоқсандағы № 01-557/01-06 хатымен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 Ескерту. Қолданылу мерзімінің аяқталуына байланысты күші жойылды - ШҚО мәслихатының 2007.12.31 № 01-557/01-06 хатымен.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 Бюджет кодексінің </w:t>
      </w:r>
      <w:r>
        <w:rPr>
          <w:rFonts w:ascii="Times New Roman"/>
          <w:b w:val="false"/>
          <w:i w:val="false"/>
          <w:color w:val="000000"/>
          <w:sz w:val="28"/>
        </w:rPr>
        <w:t xml:space="preserve">41 </w:t>
      </w:r>
      <w:r>
        <w:rPr>
          <w:rFonts w:ascii="Times New Roman"/>
          <w:b w:val="false"/>
          <w:i w:val="false"/>
          <w:color w:val="000000"/>
          <w:sz w:val="28"/>
        </w:rPr>
        <w:t>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5 тармағына сәйкес және өнім өндіруді тоқтатқандықтан "Семей-Су" жабық акционерлік қоғамынан Семей қаласының бюджетіне салық және төлемдердің түсу көлемінің азаюына байланысты Шығыс Қазақстан облыстық мәслихаты </w:t>
      </w:r>
      <w:r>
        <w:rPr>
          <w:rFonts w:ascii="Times New Roman"/>
          <w:b/>
          <w:i w:val="false"/>
          <w:color w:val="000000"/>
          <w:sz w:val="28"/>
        </w:rPr>
        <w:t xml:space="preserve">ШЕШІМ ҚАБЫЛДАДЫ: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
</w:t>
      </w:r>
      <w:r>
        <w:rPr>
          <w:rFonts w:ascii="Times New Roman"/>
          <w:b w:val="false"/>
          <w:i w:val="false"/>
          <w:color w:val="000000"/>
          <w:sz w:val="28"/>
        </w:rPr>
        <w:t>
"Облыстық бюджет пен облыстың қалалары мен аудандары бюджеттерінің арасындағы 2005-2007 жылдарға арналған жалпы сипаттағы ресми трансферттердің көлемі туралы" Шығыс Қазақстан облыстық мәслихатының 2004 жылғы 22 желтоқсандағы N 9/104-ІІІ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(тіркеу нөмірі 2093, "Рудный Алтай" газетінің 2005 жылғы 8 қаңтардағы N 3 - 4, "Дидар" газетінің 2005 жылғы 8 қаңтардағы N 2 - 3 сандарында жарияланды, 2005 жылғы 18 қазандағы N 13/181-ІІІ, "Рудный Алтай" газетінің 2005 жылғы 29 қазандағы N 165-166, "Дидар" газетінің 2005 жылғы 29 қазандағы N 109 сандарында жарияланды, 2005 жылғы 2 желтоқсандағы </w:t>
      </w:r>
      <w:r>
        <w:rPr>
          <w:rFonts w:ascii="Times New Roman"/>
          <w:b w:val="false"/>
          <w:i w:val="false"/>
          <w:color w:val="000000"/>
          <w:sz w:val="28"/>
        </w:rPr>
        <w:t xml:space="preserve">N 15/206-ІІІ-гі </w:t>
      </w:r>
      <w:r>
        <w:rPr>
          <w:rFonts w:ascii="Times New Roman"/>
          <w:b w:val="false"/>
          <w:i w:val="false"/>
          <w:color w:val="000000"/>
          <w:sz w:val="28"/>
        </w:rPr>
        <w:t xml:space="preserve">өзгерістерімен және толықтыруларымен, "Рудный Алтай" газетінің 2005 жылғы 13 желтоқсандағы N 191, "Дидар" газетінің 2005 жылғы 13 желтоқсандағы N 122-123 сандарында жарияланды) мынадай өзгерістер енгізілсін: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
</w:t>
      </w:r>
      <w:r>
        <w:rPr>
          <w:rFonts w:ascii="Times New Roman"/>
          <w:b w:val="false"/>
          <w:i w:val="false"/>
          <w:color w:val="000000"/>
          <w:sz w:val="28"/>
        </w:rPr>
        <w:t xml:space="preserve">
2-1-тармақта: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бірінші абзацтағы "333560" сандары "229560" сандарымен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үшінші абзацтағы "254312" сандары "150312" сандарымен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
</w:t>
      </w:r>
      <w:r>
        <w:rPr>
          <w:rFonts w:ascii="Times New Roman"/>
          <w:b w:val="false"/>
          <w:i w:val="false"/>
          <w:color w:val="000000"/>
          <w:sz w:val="28"/>
        </w:rPr>
        <w:t xml:space="preserve">
Осы шешім 2006 жылғы 1 қаңтардан бастап қолданысқа енгізіледі.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Сессия төрағасы</w:t>
            </w:r>
          </w:p>
        </w:tc>
      </w:tr>
      <w:tr>
        <w:trPr>
          <w:trHeight w:val="30" w:hRule="atLeast"/>
        </w:trPr>
        <w:tc>
          <w:tcPr>
            <w:tcW w:w="1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Шығыс Қазақстан облыстық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 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мәслихатының хатшысы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