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e40d" w14:textId="f3ae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2006-2007 оқу жылына арналған орта кәсіптік білім бар мамандарды даярлауға мемлекеттік білім беру тапсырысы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2006 жылғы 2 маусымдағы N 125 қаулысы. Солтүстік Қазақстан облысы әділет департаментінде 2006 жылғы 3 шілдедегі N 1624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туралы" Қазақстан Республикасының 2001 жылғы 23 қаңтардағы N 148 </w:t>
      </w:r>
      <w:r>
        <w:rPr>
          <w:rFonts w:ascii="Times New Roman"/>
          <w:b w:val="false"/>
          <w:i w:val="false"/>
          <w:color w:val="000000"/>
          <w:sz w:val="28"/>
        </w:rPr>
        <w:t>Заңы,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бабы, 2 тармағына, "Бiлiм туралы" Қазақстан Республикасының 1999 жылғы 7 маусымдағы N 389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бабы, 2 тармағының 7)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1010 бiрлiгiнде 2006-2007 оқу жылына арналған орта кәсiптiк бiлiмi бар мамандарды даярлауға арналған мемлекеттiк бiлiм беру  тапсырысы бекiтiлсiн (iлгерiде -мемлекеттiк тапсырыс).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 әкiмшiлерi 261-009-000 "Орта кәсiптiк бiлiмi бар мамандарды даярлау" және 253-002-000 "Орта кәсiптiк бiлiмi бар мамандарды даярлау" бағдарламалары бойынша мемлекеттiк тапсырысты дер кезiнде қаржыландыру қамтамасыз етiлсiн.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әкiмiнiң орынбасары М.К. Мырзалинге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 </w:t>
      </w:r>
    </w:p>
    <w:bookmarkStart w:name="z9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әкiмдiгiнiң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125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2006-2007 оқу жылына арналған орта кәсiптiк бiлiм бар </w:t>
      </w:r>
      <w:r>
        <w:br/>
      </w:r>
      <w:r>
        <w:rPr>
          <w:rFonts w:ascii="Times New Roman"/>
          <w:b/>
          <w:i w:val="false"/>
          <w:color w:val="000000"/>
        </w:rPr>
        <w:t xml:space="preserve">
мамандарды даярлауға мемлекеттiк бiлiм беру тапсырыс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453"/>
        <w:gridCol w:w="3653"/>
        <w:gridCol w:w="1442"/>
        <w:gridCol w:w="1233"/>
        <w:gridCol w:w="1153"/>
        <w:gridCol w:w="1153"/>
        <w:gridCol w:w="10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р/c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орындарының атауы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Сыныптама коды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тiлi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  базасында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базасында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Мағжан Жұмабаев атындағы гуманитарлық колледж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емес тiлде оқытатын мектептердегi қазақ тiлi мен әдебиетi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0307002 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сыныптарда оқыту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Қазақ, 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Қазақ, 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тәрбиелеу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Қазақ, 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 колледжi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 орындау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Қазақ, 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Ән-күй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Сұңғат өнерi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Хорлық дирижирлеу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Актерлiк өнер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0612002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Қазақ, 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Хореографиялық өнер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0611002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Эстараданың музыкалық өнерi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теориясы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Экономикалық колледж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құрылыстар  салу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430301201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құрылыстарды  қолдану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430301202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  кәсiпорнының  өнiмдерiн өндiру технологиясы және ұйымдастыру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Темiржол көлiгiнiң колледжi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Тасымалдауды ұйымдастыру және көлiкпен қозғалысты ұйымдастыру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күтiм көрсету, вагондар мен РПС жөндеу және пайдалану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жабдықтау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5  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Солтүстiк Қазақстан  кәсiптiк педагогикалық колледжi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Өндiрiстiк оқыту шеберi, ауылшаруашылық өндiрiсiн механикаландыру  бойынша техник-механик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0313082 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Қазақ, орыс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Өндiрiстiк оқыту шеберi, ауылшаруашылық өндiрiсiнiң техник-электригi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0313022 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Өндiрiстiк оқыту шеберi, автомобиль көлiгiне күтiм көрсету және жөндеу бойынша техник-механик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0313032  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тәрбиесi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қорғау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Өндiрiстiк оқыту шеберi, кең бейiндегi техник-құрылысшы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0313072  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 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Гуманитарлық-техникалық колледж  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Машинажасау технологиясы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Есiл ауылшаруашылық колледжi 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Ауылшаруашылығын механикаландыру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және бау-бақша шаруашылығы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4437002    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құрылыстарды жөндеу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430301201  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тәрбиесi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дәрігерлігі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 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Медициналық колледж 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 ісі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практиканың фельдшері» біліктілігімен  емдеу ісі 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0401012  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Бибілер ісі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0407002  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  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 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453  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1010  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