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0a482" w14:textId="8f0a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кондоминиум объектісінің ортақ мүлкін күрделі жөндеуді қоса, коммуналдық қызмет көрсету үшін тұрғын үй жәрдемақыларын беру және селолық телекоммуникация желілерінің абоненттеріне телефон үшін абоненттік ақы тарифтерінің арттырылуына өтемақы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29 сессиясының 2006 жылғы 27 маусымдағы N 4 шешімі. Қарағанды облысы Бұқар Жырау ауданы Әділет басқармасында 2006 жылғы 25 шілдеде N 8-11-23 тіркелді. Күші жойылды - Қарағанды облысы Бұқар Жырау аудандық мәслихатының 32 сессиясының 2010 жылғы 28 қыркүйектегі N 7 шешімімен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аудандық мәслихатының 32 сессиясының 2010.09.28 N 7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Атауға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 Заңының 97 бабының </w:t>
      </w:r>
      <w:r>
        <w:rPr>
          <w:rFonts w:ascii="Times New Roman"/>
          <w:b w:val="false"/>
          <w:i w:val="false"/>
          <w:color w:val="000000"/>
          <w:sz w:val="28"/>
        </w:rPr>
        <w:t>2 тармағын</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(нормативтік құқықтық кесімдерді мемлекеттік тіркеудің тізіліміне N 45261 болып енгізілген),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(нормативтік құқықтық кесімдерді мемлекеттік тіркеудің тізіліміне N 40727 болып енгізілген) Қаулыларын басшылыққа ала отырып,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Бұқар Жырау аудандық мәслихатының 2009.07.21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1. Қоса беріліп отырған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Қағидасы" бекітілсін.</w:t>
      </w:r>
      <w:r>
        <w:br/>
      </w:r>
      <w:r>
        <w:rPr>
          <w:rFonts w:ascii="Times New Roman"/>
          <w:b w:val="false"/>
          <w:i w:val="false"/>
          <w:color w:val="000000"/>
          <w:sz w:val="28"/>
        </w:rPr>
        <w:t>
      </w:t>
      </w:r>
      <w:r>
        <w:rPr>
          <w:rFonts w:ascii="Times New Roman"/>
          <w:b w:val="false"/>
          <w:i w:val="false"/>
          <w:color w:val="000000"/>
          <w:sz w:val="28"/>
        </w:rPr>
        <w:t>2. 2003 жылғы 16 қаңтардағы Бұқар жырау аудандық мәслихатының 24 сессиясының "Тұрғын үй жәрдемақысын тағайындау үшін, қатты отын бағасын белгілеу туралы" N 10 шешімі (2003 жылғы 12 ақпандағы N 1064 мемлекеттік тіркеуден өткен, 2003 жылғы 29 наурыздағы N 13 "Сарыарқа" аудандық газетінде ресми жарияланған) күшін жойды деп саналсын.</w:t>
      </w:r>
      <w:r>
        <w:br/>
      </w:r>
      <w:r>
        <w:rPr>
          <w:rFonts w:ascii="Times New Roman"/>
          <w:b w:val="false"/>
          <w:i w:val="false"/>
          <w:color w:val="000000"/>
          <w:sz w:val="28"/>
        </w:rPr>
        <w:t>
      </w:t>
      </w:r>
      <w:r>
        <w:rPr>
          <w:rFonts w:ascii="Times New Roman"/>
          <w:b w:val="false"/>
          <w:i w:val="false"/>
          <w:color w:val="000000"/>
          <w:sz w:val="28"/>
        </w:rPr>
        <w:t>3. Осы шешім 2006 жылғы 1 шілдеден бастап күшіне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төрағасының</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Жүніспеков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27 маусымдағы N 4</w:t>
            </w:r>
            <w:r>
              <w:br/>
            </w: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29 сессиясының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Аз қамтылған азаматтарға тұрғын үйді ұстауға, кондоминиум объектісінің ортақ мүлкін күрделі жөндеуді қоса, коммуналдық қызмет көрсету үшін тұрғын үй жәрдемақыларын беру және селолық телекоммуникация желілерінің абоненттеріне телефон үшін абоненттік ақы тарифтерінің арттырылуына өтемақы беру</w:t>
      </w:r>
      <w:r>
        <w:br/>
      </w:r>
      <w:r>
        <w:rPr>
          <w:rFonts w:ascii="Times New Roman"/>
          <w:b/>
          <w:i w:val="false"/>
          <w:color w:val="000000"/>
        </w:rPr>
        <w:t>Қағидасы</w:t>
      </w:r>
    </w:p>
    <w:bookmarkEnd w:id="0"/>
    <w:p>
      <w:pPr>
        <w:spacing w:after="0"/>
        <w:ind w:left="0"/>
        <w:jc w:val="left"/>
      </w:pPr>
      <w:r>
        <w:rPr>
          <w:rFonts w:ascii="Times New Roman"/>
          <w:b w:val="false"/>
          <w:i w:val="false"/>
          <w:color w:val="ff0000"/>
          <w:sz w:val="28"/>
        </w:rPr>
        <w:t xml:space="preserve">      Ескерту. Атауға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 xml:space="preserve">Осы Қағида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N 949</w:t>
      </w:r>
      <w:r>
        <w:rPr>
          <w:rFonts w:ascii="Times New Roman"/>
          <w:b w:val="false"/>
          <w:i w:val="false"/>
          <w:color w:val="000000"/>
          <w:sz w:val="28"/>
        </w:rPr>
        <w:t xml:space="preserve"> қаулысына сәйкес әзірленген және аз қамтылған азаматтарға тұрғын үй жәрдемақысын беру тәртібін белгілейді.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Қағидада мынадай негізгі ұғымдар пайдаланылады:</w:t>
      </w:r>
      <w:r>
        <w:br/>
      </w:r>
      <w:r>
        <w:rPr>
          <w:rFonts w:ascii="Times New Roman"/>
          <w:b w:val="false"/>
          <w:i w:val="false"/>
          <w:color w:val="000000"/>
          <w:sz w:val="28"/>
        </w:rPr>
        <w:t>
      1) Тұрғын үй жәрдемақысы - тұрғын үйді ұстауға, көп пәтерлі тұрғын үй кондоминиумының ортақ мүлкін күрделі жөндеуге, коммуналдық қызметті тұтыну, төлем шығындарын қайтару үшін, сондай-ақ қалалық телекоммуникация желілерінің абоненттеріне телефон үшін абоненттік ақы тарифтерінің арттырылуы бойынша тұрғындардың аз қамтылған топтарына берілетін өтемақы;</w:t>
      </w:r>
      <w:r>
        <w:br/>
      </w:r>
      <w:r>
        <w:rPr>
          <w:rFonts w:ascii="Times New Roman"/>
          <w:b w:val="false"/>
          <w:i w:val="false"/>
          <w:color w:val="000000"/>
          <w:sz w:val="28"/>
        </w:rPr>
        <w:t>
      2)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саны;</w:t>
      </w:r>
      <w:r>
        <w:br/>
      </w:r>
      <w:r>
        <w:rPr>
          <w:rFonts w:ascii="Times New Roman"/>
          <w:b w:val="false"/>
          <w:i w:val="false"/>
          <w:color w:val="000000"/>
          <w:sz w:val="28"/>
        </w:rPr>
        <w:t>
      3) өтініш беруші (жеке тұлға) – жеке өз басы немесе отбасы атынан тұрғын үй жәрдемақысын тағайындауға өтініш беруші тұлға (бұдан әрі- өтініш беруші);</w:t>
      </w:r>
      <w:r>
        <w:br/>
      </w:r>
      <w:r>
        <w:rPr>
          <w:rFonts w:ascii="Times New Roman"/>
          <w:b w:val="false"/>
          <w:i w:val="false"/>
          <w:color w:val="000000"/>
          <w:sz w:val="28"/>
        </w:rPr>
        <w:t>
      4) жиынтық табыс – отбасының ақшалай да, заттай түрде алған табысының жалпы сомасы;</w:t>
      </w:r>
      <w:r>
        <w:br/>
      </w:r>
      <w:r>
        <w:rPr>
          <w:rFonts w:ascii="Times New Roman"/>
          <w:b w:val="false"/>
          <w:i w:val="false"/>
          <w:color w:val="000000"/>
          <w:sz w:val="28"/>
        </w:rPr>
        <w:t>
      5) тұрғын үй жәрдемақысын тағайындау жөніндегі уәкілетті орган - қаланың, ауданның жергілікті атқарушы органы (бұдан әрі - уәкілетті орган);</w:t>
      </w:r>
      <w:r>
        <w:br/>
      </w:r>
      <w:r>
        <w:rPr>
          <w:rFonts w:ascii="Times New Roman"/>
          <w:b w:val="false"/>
          <w:i w:val="false"/>
          <w:color w:val="000000"/>
          <w:sz w:val="28"/>
        </w:rPr>
        <w:t>
      6) жәрдемақыны беру жөнiндегi уәкілеттi ұйым - екiншi деңгейдегi банктер немесе банктiк операциялардың жекелеген түрлерiн жүзеге асыруға Қазақстан Республикасы Ұлттық Банкiнiң лицензиясы бар ұйымдар.</w:t>
      </w:r>
      <w:r>
        <w:br/>
      </w:r>
      <w:r>
        <w:rPr>
          <w:rFonts w:ascii="Times New Roman"/>
          <w:b w:val="false"/>
          <w:i w:val="false"/>
          <w:color w:val="000000"/>
          <w:sz w:val="28"/>
        </w:rPr>
        <w:t>
      7) Халыққа қызмет көрсету орталығы – Бұқар жырау ауданының халыққа қызмет көрсету орталығы;</w:t>
      </w:r>
      <w:r>
        <w:br/>
      </w:r>
      <w:r>
        <w:rPr>
          <w:rFonts w:ascii="Times New Roman"/>
          <w:b w:val="false"/>
          <w:i w:val="false"/>
          <w:color w:val="000000"/>
          <w:sz w:val="28"/>
        </w:rPr>
        <w:t>
      8) телефон үшін абоненттік ақы тарифтерінің арттырылуына өтемақы – тұрғын үйді ұстауға және коммуналдық қызметтерді тұтынуға ақы төлеу жөніндегі тұрғын үй көмегінің құрамына кіретін, телефон үшін абоненттік ақы тарифтерінің көтерілу шығындарын өтеуге арналған ақшалай өтемақы.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2009.07.21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2. Тұрғын үй жәрдемақысы ауданда тұрақты тұратын адамдарға мынандай жағдайда, егер тұрғын үйді күтіп ұстау кондоминиум объектісінің ортақ мүлкін күрделі жөндеуге мен коммуналдық қызметті тұтыну төлеміне шыққан шығын тұрғын үй алаңының мөлшері шегінде болса, нақты тұратын жалпы алаң көлемінен жоғары болмай және осы мақсатқа жіберілетін шығындар шегіндегі үлестен артпайтын отбасы бюджетінің коммуналдық қызметті тұтыну мен тұрғын үйді ұстауға, кондоминиум объектісінің ортақ мүлкін күрделі жөндеуге сонымен қатар қалалық телекоммуникация желілерінің абоненттеріне телефон үшін абоненттік ақы тарифтерінің арттырылуына шыққан шығындар мөлшерлері болса ғана беріледі. Тұрғын үйді күтіп ұстауға және тұтынған коммуналдық қызметтер төлеміне шыққан шығындар шегіндегі үлесі 15 % мөлшерінде отбасының жиынтық табысымен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Қарағанды облысы Бұқар Жырау аудандық мәслихатының 2007.07.23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Көрсетілетін тұрғын үй жәрдемақысының мөлшерін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3. Тұрғын үй жәрдемақысы өтініш берушінің тұрғылықты жері бойынша уәкілетті органдарымен келесі мөлшерде беріледі:</w:t>
      </w:r>
      <w:r>
        <w:br/>
      </w:r>
      <w:r>
        <w:rPr>
          <w:rFonts w:ascii="Times New Roman"/>
          <w:b w:val="false"/>
          <w:i w:val="false"/>
          <w:color w:val="000000"/>
          <w:sz w:val="28"/>
        </w:rPr>
        <w:t>
      1) өтемақымен қамтылған тұрғын үй алаңының нормалары тұрғын үй заңнамаларымен бекітілген (18 шаршы метр) отбасының әр мүшесіне ұсынылған тұрғын үй нормаларына балама, көп бөлмелі пәтерлерде тұратын жалғызілікті азаматтар үшін -30 шаршы метр;</w:t>
      </w:r>
      <w:r>
        <w:br/>
      </w:r>
      <w:r>
        <w:rPr>
          <w:rFonts w:ascii="Times New Roman"/>
          <w:b w:val="false"/>
          <w:i w:val="false"/>
          <w:color w:val="000000"/>
          <w:sz w:val="28"/>
        </w:rPr>
        <w:t>
      2) бір адамға тұтынылған коммуналдық қызметтер мөлшері:</w:t>
      </w:r>
      <w:r>
        <w:br/>
      </w:r>
      <w:r>
        <w:rPr>
          <w:rFonts w:ascii="Times New Roman"/>
          <w:b w:val="false"/>
          <w:i w:val="false"/>
          <w:color w:val="000000"/>
          <w:sz w:val="28"/>
        </w:rPr>
        <w:t>
      газ:</w:t>
      </w:r>
      <w:r>
        <w:br/>
      </w:r>
      <w:r>
        <w:rPr>
          <w:rFonts w:ascii="Times New Roman"/>
          <w:b w:val="false"/>
          <w:i w:val="false"/>
          <w:color w:val="000000"/>
          <w:sz w:val="28"/>
        </w:rPr>
        <w:t>
      орталықтандырылған ыстық сумен жабдықталған жағдайда- айына 8 килограмм;</w:t>
      </w:r>
      <w:r>
        <w:br/>
      </w:r>
      <w:r>
        <w:rPr>
          <w:rFonts w:ascii="Times New Roman"/>
          <w:b w:val="false"/>
          <w:i w:val="false"/>
          <w:color w:val="000000"/>
          <w:sz w:val="28"/>
        </w:rPr>
        <w:t>
      орталықтандырылған ыстық су болмаған жағдайда – айына 10 килограмм;</w:t>
      </w:r>
      <w:r>
        <w:br/>
      </w:r>
      <w:r>
        <w:rPr>
          <w:rFonts w:ascii="Times New Roman"/>
          <w:b w:val="false"/>
          <w:i w:val="false"/>
          <w:color w:val="000000"/>
          <w:sz w:val="28"/>
        </w:rPr>
        <w:t>
      қатты отын:</w:t>
      </w:r>
      <w:r>
        <w:br/>
      </w:r>
      <w:r>
        <w:rPr>
          <w:rFonts w:ascii="Times New Roman"/>
          <w:b w:val="false"/>
          <w:i w:val="false"/>
          <w:color w:val="000000"/>
          <w:sz w:val="28"/>
        </w:rPr>
        <w:t>
      1 шаршы метр алаңды жылытуға – 1-2 қабатта салынған үйлер үшін 346 килограмм, 3-4 қабатта салынған үйлер үшін 225 килограмм, 5 қабатты салынған үйлерге 134 килограмм (жылу беру мерзімі 7 айға есептегенде), үйге 10 тонна көмірден артық болмауы тиіс.</w:t>
      </w:r>
      <w:r>
        <w:br/>
      </w:r>
      <w:r>
        <w:rPr>
          <w:rFonts w:ascii="Times New Roman"/>
          <w:b w:val="false"/>
          <w:i w:val="false"/>
          <w:color w:val="000000"/>
          <w:sz w:val="28"/>
        </w:rPr>
        <w:t>
      Тұрғын үй жәрдемақысын есептеу барысында статистика органдарының мәліметтері бойынша өткен тоқсандағы облыстың қалалары мен аудандарында қалыптасқан көмір бағасы пайдаланылады.</w:t>
      </w:r>
      <w:r>
        <w:br/>
      </w:r>
      <w:r>
        <w:rPr>
          <w:rFonts w:ascii="Times New Roman"/>
          <w:b w:val="false"/>
          <w:i w:val="false"/>
          <w:color w:val="000000"/>
          <w:sz w:val="28"/>
        </w:rPr>
        <w:t>
      отбасына электр қуатын тұтыну:</w:t>
      </w:r>
      <w:r>
        <w:br/>
      </w:r>
      <w:r>
        <w:rPr>
          <w:rFonts w:ascii="Times New Roman"/>
          <w:b w:val="false"/>
          <w:i w:val="false"/>
          <w:color w:val="000000"/>
          <w:sz w:val="28"/>
        </w:rPr>
        <w:t>
      газ плитасы бар үйлерде - 150 киловатт;</w:t>
      </w:r>
      <w:r>
        <w:br/>
      </w:r>
      <w:r>
        <w:rPr>
          <w:rFonts w:ascii="Times New Roman"/>
          <w:b w:val="false"/>
          <w:i w:val="false"/>
          <w:color w:val="000000"/>
          <w:sz w:val="28"/>
        </w:rPr>
        <w:t>
      электр плитасы бар үйлерде – 250 киловатт.</w:t>
      </w:r>
      <w:r>
        <w:br/>
      </w:r>
      <w:r>
        <w:rPr>
          <w:rFonts w:ascii="Times New Roman"/>
          <w:b w:val="false"/>
          <w:i w:val="false"/>
          <w:color w:val="000000"/>
          <w:sz w:val="28"/>
        </w:rPr>
        <w:t>
      3) cуық суды, канализацияны, ыстық суды, қоқыс төккішті, эксплуатациялық шығындарды тұтыну нормалары (пәтер меншіктерінің кооперативі, өзін-өзі басқару комитеті, үй комитеттері және әрі қарай) басқару үлгісіне байланыссыз тарифтерді бекітетін органдармен белгіленеді.</w:t>
      </w:r>
      <w:r>
        <w:br/>
      </w:r>
      <w:r>
        <w:rPr>
          <w:rFonts w:ascii="Times New Roman"/>
          <w:b w:val="false"/>
          <w:i w:val="false"/>
          <w:color w:val="000000"/>
          <w:sz w:val="28"/>
        </w:rPr>
        <w:t>
      </w:t>
      </w:r>
      <w:r>
        <w:rPr>
          <w:rFonts w:ascii="Times New Roman"/>
          <w:b w:val="false"/>
          <w:i w:val="false"/>
          <w:color w:val="000000"/>
          <w:sz w:val="28"/>
        </w:rPr>
        <w:t>4. Тұрғын үй, көп пәтерлі тұрғын үй кондоминиумының ортақ мүлкіне күрделі жөндеу төлемі мен коммуналдық қызметке белгіленген мөлшерден жоғары тұтыну жалпы негізде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14" w:id="3"/>
    <w:p>
      <w:pPr>
        <w:spacing w:after="0"/>
        <w:ind w:left="0"/>
        <w:jc w:val="left"/>
      </w:pPr>
      <w:r>
        <w:rPr>
          <w:rFonts w:ascii="Times New Roman"/>
          <w:b/>
          <w:i w:val="false"/>
          <w:color w:val="000000"/>
        </w:rPr>
        <w:t xml:space="preserve"> 3. Тұрғын үй жәрдемақыларын тағайындау және төлеу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жәрдемақылары ауданда тұрақты тұратын және үй иелері немесе пайдаланушысы болып табылатын (жалға алушы, жалдаушы) жеке тұлғаларға тағайындалады. Отбасы құрамында балалары, немерелері бірге тұратын, пәтер иесі болып табылатын зейнеткерлерге жәрдемақы балалары мен немерелері есепке алынбай тағайындалады.</w:t>
      </w:r>
      <w:r>
        <w:br/>
      </w:r>
      <w:r>
        <w:rPr>
          <w:rFonts w:ascii="Times New Roman"/>
          <w:b w:val="false"/>
          <w:i w:val="false"/>
          <w:color w:val="000000"/>
          <w:sz w:val="28"/>
        </w:rPr>
        <w:t>
      </w:t>
      </w:r>
      <w:r>
        <w:rPr>
          <w:rFonts w:ascii="Times New Roman"/>
          <w:b w:val="false"/>
          <w:i w:val="false"/>
          <w:color w:val="000000"/>
          <w:sz w:val="28"/>
        </w:rPr>
        <w:t>6. Жеке меншігінде бірнеше үйі бар (пәтер, үй) немесе тұрғын үйлерін жалға беретін (жалдайтын) немесе жалдайтын отбасылары тұрғын үй жәрдемақысын алуға құқықтарын жоғалтады.</w:t>
      </w:r>
      <w:r>
        <w:br/>
      </w:r>
      <w:r>
        <w:rPr>
          <w:rFonts w:ascii="Times New Roman"/>
          <w:b w:val="false"/>
          <w:i w:val="false"/>
          <w:color w:val="000000"/>
          <w:sz w:val="28"/>
        </w:rPr>
        <w:t>
      </w:t>
      </w:r>
      <w:r>
        <w:rPr>
          <w:rFonts w:ascii="Times New Roman"/>
          <w:b w:val="false"/>
          <w:i w:val="false"/>
          <w:color w:val="000000"/>
          <w:sz w:val="28"/>
        </w:rPr>
        <w:t>7. Егер де күтімді қажет етеді деп танылған он сегіз жастан асқан азаматтарға және мүгедектерге күтім жасайтын, 3 жасқа дейінгі баланы тәрбиелеу (бір немесе бірнешеу) және сондай-ақ 4 және одан да көп баланы - бірінші сыныпты ең кіші баланың аяқтауына дейін (бірақ 9 жастан жоғары емес) тәрбиелеумен айналысатын адамдарды есепке алмағанда отбасында жұмыс істеуге қабілеті бар адамдар тұрса, еш жерде жұмыс істемейтін, оқымайтын, әскер қатарында қызмет етпейтін, жұмыспен қамту органдарында жұмыссыздығы жөнінде тіркелмеген адамдардың тұрғын үй жәрдемақысын алуға құқықтары жоқ.</w:t>
      </w:r>
      <w:r>
        <w:br/>
      </w:r>
      <w:r>
        <w:rPr>
          <w:rFonts w:ascii="Times New Roman"/>
          <w:b w:val="false"/>
          <w:i w:val="false"/>
          <w:color w:val="000000"/>
          <w:sz w:val="28"/>
        </w:rPr>
        <w:t>
      </w:t>
      </w:r>
      <w:r>
        <w:rPr>
          <w:rFonts w:ascii="Times New Roman"/>
          <w:b w:val="false"/>
          <w:i w:val="false"/>
          <w:color w:val="000000"/>
          <w:sz w:val="28"/>
        </w:rPr>
        <w:t>8. Дау-жанжал туған кезде немесе сәйкес келмейтін жағдайлар болған кезде тұрғын үй жәрдемақысы туралы мәселені шешу үшін уәкілетті орган жанындағы арнайы комиссияның қарауына енгізіледі. Комиссия шешімімен келіспеген жағдайда жәрдемақыға үміткер тұлға оны сот арқылы шешіп алуға құқығы бар.</w:t>
      </w:r>
      <w:r>
        <w:br/>
      </w:r>
      <w:r>
        <w:rPr>
          <w:rFonts w:ascii="Times New Roman"/>
          <w:b w:val="false"/>
          <w:i w:val="false"/>
          <w:color w:val="000000"/>
          <w:sz w:val="28"/>
        </w:rPr>
        <w:t>
      </w:t>
      </w:r>
      <w:r>
        <w:rPr>
          <w:rFonts w:ascii="Times New Roman"/>
          <w:b w:val="false"/>
          <w:i w:val="false"/>
          <w:color w:val="000000"/>
          <w:sz w:val="28"/>
        </w:rPr>
        <w:t>9. Тұрғын үй жәрдемақысының мөлшері тұрғын үйді ұстауға, көп пәтерлі тұрғын үй кондоминиумының ортақ мүлкін күрделі жөндеуге, коммуналдық қызметтер және қалалық телекоммуникация желілерінің абоненттеріне телефон үшін абоненттік ақы тарифтерінің арттырылуына нақты төлемақыны аудару сомасынан артуы тиіс емес.</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10. Тұрғын үй жәрдемақысы қолма-қол немесе қолма-қол ақысыз беріледі. Қолма-қол ақысыз төлемнің үлгісі – бұл тұрғын үй жәрдемақысының тең сомасына тұрғын үй және коммуналдық қызметтерді ұстауға төлемді азайтады. Тұрғын үй жәрдемақысының сомасы комммуналдық қызметтерді жеткізушіге аударылады.</w:t>
      </w:r>
      <w:r>
        <w:br/>
      </w:r>
      <w:r>
        <w:rPr>
          <w:rFonts w:ascii="Times New Roman"/>
          <w:b w:val="false"/>
          <w:i w:val="false"/>
          <w:color w:val="000000"/>
          <w:sz w:val="28"/>
        </w:rPr>
        <w:t>
      Қолма-қол үлгісі ақшалай төлем түрінде белгіленеді. Тұрғын үй жәрдемақысының төлемі жәрдемақылар төлеу жөніндегі уәкілетті ұйымдар бюджет қаражаты есебінен азаматтардың салымы бойынша есеп шоттарына аудару жолымен жүзеге асырылады.</w:t>
      </w:r>
      <w:r>
        <w:br/>
      </w:r>
      <w:r>
        <w:rPr>
          <w:rFonts w:ascii="Times New Roman"/>
          <w:b w:val="false"/>
          <w:i w:val="false"/>
          <w:color w:val="000000"/>
          <w:sz w:val="28"/>
        </w:rPr>
        <w:t>
      Тұрғын үй жәрдемақыларын төлеу формасын таңдау құқығы (қолма-қол немесе қолма-қол ақысыз) алушыға беріледі.</w:t>
      </w:r>
      <w:r>
        <w:br/>
      </w:r>
      <w:r>
        <w:rPr>
          <w:rFonts w:ascii="Times New Roman"/>
          <w:b w:val="false"/>
          <w:i w:val="false"/>
          <w:color w:val="000000"/>
          <w:sz w:val="28"/>
        </w:rPr>
        <w:t>
      Көп пәтерлі тұрғын үй кондоминиумының ортақ мүлкін күрделі жөндеуге келген тұрғын үй жәрдемақысының сомасы, жәрдемақы тағайындайтын өкілетті органмен кондоминиум объектісінің арнайы жинақ шотына аударылады.</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көтерілуіне өтемақы төлеу, ауданның жергілікті өкілетті органы бекіткен, шығыстардың жол берілетін деңгейінен асатын көлемде осы жергілікті жерде тұрақты өмір сүретін күн көрісі төмен отбасыларға (азаматтарға) ұсынылатын тұрғын үй көмегі құрамында жүзеге асырылады.</w:t>
      </w:r>
      <w:r>
        <w:br/>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 үшін абонент тұрғын үй көмегін тағайындау үшін қажетті құжаттармен тұрғылықты жері бойынша уәкілетті органға немесе Халыққа қызмет көрсету орталығына жүгінеді.</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2009.07.21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11. Өтірік мәліметтер берілетін болып, аса көтерілген өтемақы тағайындалса, жалдаушы (меншік иесі) алты айдың ішінде жәрдемақы алу құқығынан айрылады, ал заңсыз алынған тұрғын үйді ұстау жәрдемақы сомасы заңды түрде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12. Уәкілетті органдар тұрғын үй жәрдемақысын алғаннан кейін коммуналдық қызметтер мен тұрғын үйді ұстауға шыққан нақты шығындарды 1 айдың ішінде дәлелсіз себептермен төлемеген (науқастануы, уақытша болмауы және тағы басқалар) азаматтарға тұрғын үй жәрдемақысын тағайындауды тоқтатып, берілмесін. Тұрғын үй жәрдемақысын тоқтатып, оны бермеу туралы мәселесін комиссия тұрғын үй жәрдемақы алушысының жазбаша хабарламасымен қарайды. Комиссия шешім көшірмесін өтініш берушіге тапсырады.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13. Тұрғын үй жәрдемақылары төлемдерін қаржыландыру бюджет қаражаты есебінен жүргізіледі.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Тұрғын үй жәрдемақыларын беру мерзімдері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Тұрғын үй жәрдемақылары тоқсан сайын отбасы құрамы және табыстары туралы мәліметтерді бере отырып, өтініш берілген айдан бастап барлық қажетті құжаттармен бір жылға тағайындалады. Тұрғын үй жәрдемақысын алушылардың қайта тіркелуі құжаттарды алғаш рет тапсырған рәсіміне сәйкес болады.</w:t>
      </w:r>
      <w:r>
        <w:br/>
      </w:r>
      <w:r>
        <w:rPr>
          <w:rFonts w:ascii="Times New Roman"/>
          <w:b w:val="false"/>
          <w:i w:val="false"/>
          <w:color w:val="000000"/>
          <w:sz w:val="28"/>
        </w:rPr>
        <w:t>
      Тоқсан сайын отбасы құрамы мен табыстары туралы мәліметтерді ұсынған отбасылар, құжаттарды нақты тапсырған күніне қарамай, тұрғын үй жәрдемақысын бір тоқсанға алады.</w:t>
      </w:r>
      <w:r>
        <w:br/>
      </w:r>
      <w:r>
        <w:rPr>
          <w:rFonts w:ascii="Times New Roman"/>
          <w:b w:val="false"/>
          <w:i w:val="false"/>
          <w:color w:val="000000"/>
          <w:sz w:val="28"/>
        </w:rPr>
        <w:t>
      Ағымдағы тоқсанда отбасы құрамы мен табыстары туралы мәліметтер ұсынбаған отбасыларына, себептерге қарамай, тұрғын үй жәрдемақыларын есептеу құжаттарды тапсырған айдан бастап жүзеге асырылады.</w:t>
      </w:r>
      <w:r>
        <w:br/>
      </w:r>
      <w:r>
        <w:rPr>
          <w:rFonts w:ascii="Times New Roman"/>
          <w:b w:val="false"/>
          <w:i w:val="false"/>
          <w:color w:val="000000"/>
          <w:sz w:val="28"/>
        </w:rPr>
        <w:t>
      </w:t>
      </w:r>
      <w:r>
        <w:rPr>
          <w:rFonts w:ascii="Times New Roman"/>
          <w:b w:val="false"/>
          <w:i w:val="false"/>
          <w:color w:val="000000"/>
          <w:sz w:val="28"/>
        </w:rPr>
        <w:t>15. Тұрғын үй жәрдемақысын алушылар 15 күннің ішінде тұрғын үй жәрдемақсының мөлшеріне және алу құқығына әсер ететін жағдайлар жөнінде уәкілетті органдарға хабарлауы керек.</w:t>
      </w:r>
      <w:r>
        <w:br/>
      </w:r>
      <w:r>
        <w:rPr>
          <w:rFonts w:ascii="Times New Roman"/>
          <w:b w:val="false"/>
          <w:i w:val="false"/>
          <w:color w:val="000000"/>
          <w:sz w:val="28"/>
        </w:rPr>
        <w:t>
      </w:t>
      </w:r>
      <w:r>
        <w:rPr>
          <w:rFonts w:ascii="Times New Roman"/>
          <w:b w:val="false"/>
          <w:i w:val="false"/>
          <w:color w:val="000000"/>
          <w:sz w:val="28"/>
        </w:rPr>
        <w:t>16. Тұрғын үйді ұстауға және коммуналдық қызмет ақысын төлеуге рұқсат етілетін шығындар шегінің үлесі, коммуналдық қызметтердің тарифтері өзгерген жағдайда бұрында тағайындалған жәрдемақылар тиісті өзгерістер болған уақыттан бастап қайта тағайындалады.</w:t>
      </w:r>
      <w:r>
        <w:br/>
      </w:r>
      <w:r>
        <w:rPr>
          <w:rFonts w:ascii="Times New Roman"/>
          <w:b w:val="false"/>
          <w:i w:val="false"/>
          <w:color w:val="000000"/>
          <w:sz w:val="28"/>
        </w:rPr>
        <w:t>
      </w:t>
      </w:r>
      <w:r>
        <w:rPr>
          <w:rFonts w:ascii="Times New Roman"/>
          <w:b w:val="false"/>
          <w:i w:val="false"/>
          <w:color w:val="000000"/>
          <w:sz w:val="28"/>
        </w:rPr>
        <w:t>17. Жәрдемақыға құқықтыларды анықтау барысында басқа қалаларда және тұрғылықты жерлерде уақытша тұратыны тиісті құжаттармен дәлелденген адамдар есепке алынбайды.</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5. Тұрғын үй жәрдемақыларын есептеу және өтініш беру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Тұрғын үй жәрдемақыларын тағайындау үшін өтініш беруші тұрғылықты жерінің уәкілетті органына немесе ауданның Халыққа қызмет көрсету орталығына мынадай құжаттар тапсыру керек:</w:t>
      </w:r>
      <w:r>
        <w:br/>
      </w:r>
      <w:r>
        <w:rPr>
          <w:rFonts w:ascii="Times New Roman"/>
          <w:b w:val="false"/>
          <w:i w:val="false"/>
          <w:color w:val="000000"/>
          <w:sz w:val="28"/>
        </w:rPr>
        <w:t>
      1) тұрғын үй жәрдемақысын тағайындау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тұрғын үй құжатының құқығын анықтайтын көшірмесі (ордер, тұрғын үйді жекешелендіргені туралы келісім-шарт, сатып алу - сату келісім шарты, сыйға беру келісім шарты, мұрагерлік құқығы туралы куәлік, жалдау (жалға алу) келісім шарты, тұрғын үй және басқаны меншіктенуге құқығы бар деген сот шешімі);</w:t>
      </w:r>
      <w:r>
        <w:br/>
      </w:r>
      <w:r>
        <w:rPr>
          <w:rFonts w:ascii="Times New Roman"/>
          <w:b w:val="false"/>
          <w:i w:val="false"/>
          <w:color w:val="000000"/>
          <w:sz w:val="28"/>
        </w:rPr>
        <w:t>
      4) отбасы құрамын (азаматтарды тіркеу кітабы, пәтердің карточкасы, үй кітабы) және тұрғылықты жерін дәлелдейтін құжаттың көшірмесі;</w:t>
      </w:r>
      <w:r>
        <w:br/>
      </w:r>
      <w:r>
        <w:rPr>
          <w:rFonts w:ascii="Times New Roman"/>
          <w:b w:val="false"/>
          <w:i w:val="false"/>
          <w:color w:val="000000"/>
          <w:sz w:val="28"/>
        </w:rPr>
        <w:t>
</w:t>
      </w:r>
      <w:r>
        <w:rPr>
          <w:rFonts w:ascii="Times New Roman"/>
          <w:b w:val="false"/>
          <w:i w:val="false"/>
          <w:color w:val="ff0000"/>
          <w:sz w:val="28"/>
        </w:rPr>
        <w:t xml:space="preserve">      5) алынып тасталды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xml:space="preserve">      6) алынып тасталды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7) коммуналдық қызметке, тұрғын үйді ұстауға төлем ақы төлеу жөніндегі шығындар туралы мәліметтер (түбіртек);</w:t>
      </w:r>
      <w:r>
        <w:br/>
      </w:r>
      <w:r>
        <w:rPr>
          <w:rFonts w:ascii="Times New Roman"/>
          <w:b w:val="false"/>
          <w:i w:val="false"/>
          <w:color w:val="000000"/>
          <w:sz w:val="28"/>
        </w:rPr>
        <w:t>
      8) өтініш берушінің қалалық телекоммуникациялар желісінің абонементі екендігін дәлелдейтін (келісім шарт немесе телекоммуникация қызметіне төленген шоттың квитанциясы) құжаттың көшірмесі;</w:t>
      </w:r>
      <w:r>
        <w:br/>
      </w:r>
      <w:r>
        <w:rPr>
          <w:rFonts w:ascii="Times New Roman"/>
          <w:b w:val="false"/>
          <w:i w:val="false"/>
          <w:color w:val="000000"/>
          <w:sz w:val="28"/>
        </w:rPr>
        <w:t>
      9) отбасы мүшелерінің табысы туралы мәліметтер;</w:t>
      </w:r>
      <w:r>
        <w:br/>
      </w:r>
      <w:r>
        <w:rPr>
          <w:rFonts w:ascii="Times New Roman"/>
          <w:b w:val="false"/>
          <w:i w:val="false"/>
          <w:color w:val="000000"/>
          <w:sz w:val="28"/>
        </w:rPr>
        <w:t>
      10) жұмыссыздар тұрғылықты жері бойынша жұмыспен қамту мәселесі жөніндегі уәкілетті органның анықтамасын тапсырады;</w:t>
      </w:r>
      <w:r>
        <w:br/>
      </w: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2009.07.21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w:t>
      </w:r>
      <w:r>
        <w:rPr>
          <w:rFonts w:ascii="Times New Roman"/>
          <w:b w:val="false"/>
          <w:i w:val="false"/>
          <w:color w:val="000000"/>
          <w:sz w:val="28"/>
        </w:rPr>
        <w:t>19. Құжаттың түпнұсқасы және көшірмесі салыстырып тексеру үшін тапсырылады, содан кейін түпнұсқа өтініш берушіге қайтарылады.</w:t>
      </w:r>
      <w:r>
        <w:br/>
      </w:r>
      <w:r>
        <w:rPr>
          <w:rFonts w:ascii="Times New Roman"/>
          <w:b w:val="false"/>
          <w:i w:val="false"/>
          <w:color w:val="000000"/>
          <w:sz w:val="28"/>
        </w:rPr>
        <w:t>
      </w:t>
      </w:r>
      <w:r>
        <w:rPr>
          <w:rFonts w:ascii="Times New Roman"/>
          <w:b w:val="false"/>
          <w:i w:val="false"/>
          <w:color w:val="000000"/>
          <w:sz w:val="28"/>
        </w:rPr>
        <w:t>20. Уәкілетті орган (арнаулы комиссияның тапсырысы бойынша) тұрғын үй жәрдемақысын тағайындауға өтініш білдірген отбасының материалдық-тұрмыстық жағдайын тексеруге құқығы бар.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ff0000"/>
          <w:sz w:val="28"/>
        </w:rPr>
        <w:t xml:space="preserve">      Ескерту. 20 тармаққа өзгерту енгізілді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21. Тапсырылған құжаттарды қарау нәтижесінде отбасына тұрғын үй жәрдемақысын беру жөнінде келісім-шарт жасалады. Келісім-шарт екі данада жасалып, оның біреуі тұрғын үй алушыда сақталады. Аталған келісім-шарт тұрғын үй жәрдемақысын беруге негіз бола алады. Уәкілетті орган ай сайын тұрғын үй жәрдемақысының өзара есебін жүргізеді, ол өтініш берушінің өтінішіне қарай беріледі.</w:t>
      </w:r>
      <w:r>
        <w:br/>
      </w:r>
      <w:r>
        <w:rPr>
          <w:rFonts w:ascii="Times New Roman"/>
          <w:b w:val="false"/>
          <w:i w:val="false"/>
          <w:color w:val="000000"/>
          <w:sz w:val="28"/>
        </w:rPr>
        <w:t>
      </w:t>
      </w:r>
      <w:r>
        <w:rPr>
          <w:rFonts w:ascii="Times New Roman"/>
          <w:b w:val="false"/>
          <w:i w:val="false"/>
          <w:color w:val="000000"/>
          <w:sz w:val="28"/>
        </w:rPr>
        <w:t>22. Мәліметтердің шындығына сенімсіздік туған жағдайда уәкілетті орган сұраныс жасауға құқығы бар, ал заңды тұлға мен жеке тұлғалар тұрғын үй жәрдемақысын алуға үміткер адамның табысы туралы мәлімет беруге міндетті.</w:t>
      </w:r>
      <w:r>
        <w:br/>
      </w:r>
      <w:r>
        <w:rPr>
          <w:rFonts w:ascii="Times New Roman"/>
          <w:b w:val="false"/>
          <w:i w:val="false"/>
          <w:color w:val="000000"/>
          <w:sz w:val="28"/>
        </w:rPr>
        <w:t>
      </w:t>
      </w:r>
      <w:r>
        <w:rPr>
          <w:rFonts w:ascii="Times New Roman"/>
          <w:b w:val="false"/>
          <w:i w:val="false"/>
          <w:color w:val="000000"/>
          <w:sz w:val="28"/>
        </w:rPr>
        <w:t>23. Жәрдемақы мөлшері тұрғын үйді ұстауға, көп пәтерлі тұрғын үй кондоминиумының ортақ мүлкін күрделі жөндеуге, және коммуналдық қызметті пайдалануға тұрғын үй жәрдемақысын алушының қалалық телекоммуникация желісінің абоненттеріне телефон үшін абоненттік ақы тарифтерінің арттырылуына төлем мен тұрғын үй жәрдемақы алуға үміткер отбасылардың шығындар деңгейінің айырмасы ретінде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23 тармаққа өзгерту енгізілді - Қарағанды облысы Бұқар Жырау аудандық мәслихатының 2008.03.28 </w:t>
      </w:r>
      <w:r>
        <w:rPr>
          <w:rFonts w:ascii="Times New Roman"/>
          <w:b w:val="false"/>
          <w:i w:val="false"/>
          <w:color w:val="ff0000"/>
          <w:sz w:val="28"/>
        </w:rPr>
        <w:t>N 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6. Жиынтық табысты есептеу тәртiбi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Тұрғын үй жәрдемақысын алуға үмiткер отбасының жиынтық табысын (бұдан әрi – жиынтық табыс) тұрғын үй жәрдемақсын тағайындауды жүзеге асыратын уәкiлеттi орган есептейдi (бұдан әрi – уәкiлеттi орган).</w:t>
      </w:r>
      <w:r>
        <w:br/>
      </w:r>
      <w:r>
        <w:rPr>
          <w:rFonts w:ascii="Times New Roman"/>
          <w:b w:val="false"/>
          <w:i w:val="false"/>
          <w:color w:val="000000"/>
          <w:sz w:val="28"/>
        </w:rPr>
        <w:t>
      </w:t>
      </w:r>
      <w:r>
        <w:rPr>
          <w:rFonts w:ascii="Times New Roman"/>
          <w:b w:val="false"/>
          <w:i w:val="false"/>
          <w:color w:val="000000"/>
          <w:sz w:val="28"/>
        </w:rPr>
        <w:t xml:space="preserve">25. Отбасының жиынтық табысын есептегенде отбасы құрамында бірге тұратын, шаруашылықты бірге жүргізетін және тұрғылықты бір жерде тіркелген отбасының барлық мүшелері ескеріледі. </w:t>
      </w:r>
      <w:r>
        <w:br/>
      </w:r>
      <w:r>
        <w:rPr>
          <w:rFonts w:ascii="Times New Roman"/>
          <w:b w:val="false"/>
          <w:i w:val="false"/>
          <w:color w:val="000000"/>
          <w:sz w:val="28"/>
        </w:rPr>
        <w:t>
      Есептi кезеңде құрамында өзгерiстер болған отбасының жиынтық табысын есептеу кезiнде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26. Отбасының жиынтық табысын есептеу кезінде тұрғын үй жәрдемақсына өтініш берген тоқсанның алдындағы тоқсандағы (бұдан әрi - есептi кезең) Қазақстан Републикасында және одан тыс жерлерде ақшалай немесе заттай түрде алынған табыстың барлық түрлерi есептеледі.</w:t>
      </w:r>
      <w:r>
        <w:br/>
      </w:r>
      <w:r>
        <w:rPr>
          <w:rFonts w:ascii="Times New Roman"/>
          <w:b w:val="false"/>
          <w:i w:val="false"/>
          <w:color w:val="000000"/>
          <w:sz w:val="28"/>
        </w:rPr>
        <w:t>
      </w:t>
      </w:r>
      <w:r>
        <w:rPr>
          <w:rFonts w:ascii="Times New Roman"/>
          <w:b w:val="false"/>
          <w:i w:val="false"/>
          <w:color w:val="000000"/>
          <w:sz w:val="28"/>
        </w:rPr>
        <w:t>27. Егер отбасының бір мүшесі табыс есептелетін тоқсаннан аз уақыт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28. Бір тоқсанан астам уақытқа төленуге тиесілі табыс бiр мезгілде алынған кезде (оның iшiнде жалақы, алимент, зейнетақы, жәрдемақылар және тағы басқалар бойынша берешектер) жиынтық табысқа есептiк кезеңде алынған табыстың барлық соммасы есептеледі.</w:t>
      </w:r>
      <w:r>
        <w:br/>
      </w:r>
      <w:r>
        <w:rPr>
          <w:rFonts w:ascii="Times New Roman"/>
          <w:b w:val="false"/>
          <w:i w:val="false"/>
          <w:color w:val="000000"/>
          <w:sz w:val="28"/>
        </w:rPr>
        <w:t>
      </w:t>
      </w:r>
      <w:r>
        <w:rPr>
          <w:rFonts w:ascii="Times New Roman"/>
          <w:b w:val="false"/>
          <w:i w:val="false"/>
          <w:color w:val="000000"/>
          <w:sz w:val="28"/>
        </w:rPr>
        <w:t>29.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30. Орта айлық табыс отбасының тоқсан ішіндегі жиынтық табысын 3 айға бөлу жолымен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30 тармаққа өзгерту енгізілді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bookmarkStart w:name="z44" w:id="7"/>
    <w:p>
      <w:pPr>
        <w:spacing w:after="0"/>
        <w:ind w:left="0"/>
        <w:jc w:val="left"/>
      </w:pPr>
      <w:r>
        <w:rPr>
          <w:rFonts w:ascii="Times New Roman"/>
          <w:b/>
          <w:i w:val="false"/>
          <w:color w:val="000000"/>
        </w:rPr>
        <w:t xml:space="preserve"> 7. Отбасының жиынтық табысын есептеу кезiнде есепке алынатын табыс түрлерi</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31.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Мезгілді жұмыста қызмет істейтін жұмыскерлердің жалақысы, оны алғаннан бастап отбасының жиынтық табысына саналады. Жалақы болмаған кезеңде, жиынтық табыс жалақы есепке алынбастан саналады.</w:t>
      </w:r>
      <w:r>
        <w:br/>
      </w:r>
      <w:r>
        <w:rPr>
          <w:rFonts w:ascii="Times New Roman"/>
          <w:b w:val="false"/>
          <w:i w:val="false"/>
          <w:color w:val="000000"/>
          <w:sz w:val="28"/>
        </w:rPr>
        <w:t>
      Жиынтық табыста келісім шартсыз жеке азаматтардың нақты жалақылары саналады. Бұл бойынша жалақының шынайы бөлігі базар құнымен қаржылай эквивалентте жиынтық табысқа қосылады. Жалақыны өтініш беруші өзі көрсетеді;</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Алимент төлеуші жұмыс істемеген жағдайда және уәкілетті органдарда жұмыссыз ретінде тіркеліп тұрса, бас бостандығынан айрылғандар жерінде болса, немесе уақытша изолятор қамқорлығында болса, емделуде немесе туберкулездер тізімінде, психоневрологиялық диспансерде, еңбектік-емделу профилакториясында болса, іздеуде немесе Қазақстан Республикасының келісуінсіз мемлекеттегі тұрақты тұрғылықты жерінен шығып кеткен жағдайда жазбаша өтінішпен бірге сәйкес органдардың қосымша растайтын құжаттары негізінде алиментті санамай жиынтық табыс есептен шығарылады;</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Табысты есептеу үшін Қарағанды облысының статистика басқармасының мәліметі негізінде, Қарағанды облысының жұмыспен қамтуды үйлестіру және әлеуметтік бағдаламалар Департаментінің берген Қарағанды облысындағы өткен жылғы өсімдік және мал шаруашылығы өнімінің орта жылдық бағасы қолданылады;</w:t>
      </w:r>
      <w:r>
        <w:br/>
      </w:r>
      <w:r>
        <w:rPr>
          <w:rFonts w:ascii="Times New Roman"/>
          <w:b w:val="false"/>
          <w:i w:val="false"/>
          <w:color w:val="000000"/>
          <w:sz w:val="28"/>
        </w:rPr>
        <w:t>
      5) өзге де табыс.</w:t>
      </w:r>
      <w:r>
        <w:br/>
      </w:r>
      <w:r>
        <w:rPr>
          <w:rFonts w:ascii="Times New Roman"/>
          <w:b w:val="false"/>
          <w:i w:val="false"/>
          <w:color w:val="000000"/>
          <w:sz w:val="28"/>
        </w:rPr>
        <w:t>
</w:t>
      </w:r>
      <w:r>
        <w:rPr>
          <w:rFonts w:ascii="Times New Roman"/>
          <w:b w:val="false"/>
          <w:i w:val="false"/>
          <w:color w:val="ff0000"/>
          <w:sz w:val="28"/>
        </w:rPr>
        <w:t xml:space="preserve">      Ескерту. 31 тармаққа өзгерту енгізілді - Қарағанды облысы Бұқар Жырау аудандық мәслихатының 2008.06.19 </w:t>
      </w:r>
      <w:r>
        <w:rPr>
          <w:rFonts w:ascii="Times New Roman"/>
          <w:b w:val="false"/>
          <w:i w:val="false"/>
          <w:color w:val="ff0000"/>
          <w:sz w:val="28"/>
        </w:rPr>
        <w:t>N 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2-тармақты</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32.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және (немесе) жеке қосалқы шаруашылықты дамытуға арналған материалдық көмек мақсатына сай пайдаланылмаса, жиынтық табыс көрсетілген көмек сомасын ескере отырып есептеледi;</w:t>
      </w:r>
      <w:r>
        <w:br/>
      </w:r>
      <w:r>
        <w:rPr>
          <w:rFonts w:ascii="Times New Roman"/>
          <w:b w:val="false"/>
          <w:i w:val="false"/>
          <w:color w:val="000000"/>
          <w:sz w:val="28"/>
        </w:rPr>
        <w:t>
      6) отбасы мүшелерінің бipeуi осы отбасында тұрмайтын адамдарға төлейтiн алимент;</w:t>
      </w:r>
      <w:r>
        <w:br/>
      </w:r>
      <w:r>
        <w:rPr>
          <w:rFonts w:ascii="Times New Roman"/>
          <w:b w:val="false"/>
          <w:i w:val="false"/>
          <w:color w:val="000000"/>
          <w:sz w:val="28"/>
        </w:rPr>
        <w:t>
      7) азаматтардың тегiн немесе жеңiлдiкпен протездеуге бару жолына ақы төлеу;</w:t>
      </w:r>
      <w:r>
        <w:br/>
      </w:r>
      <w:r>
        <w:rPr>
          <w:rFonts w:ascii="Times New Roman"/>
          <w:b w:val="false"/>
          <w:i w:val="false"/>
          <w:color w:val="000000"/>
          <w:sz w:val="28"/>
        </w:rPr>
        <w:t>
      8) протездеу уақытында азаматтарды ұстау;</w:t>
      </w:r>
      <w:r>
        <w:br/>
      </w:r>
      <w:r>
        <w:rPr>
          <w:rFonts w:ascii="Times New Roman"/>
          <w:b w:val="false"/>
          <w:i w:val="false"/>
          <w:color w:val="000000"/>
          <w:sz w:val="28"/>
        </w:rPr>
        <w:t>
      9) азаматтардың елдi мекеннен тыс жерлерге емделуге тегiн немесе жеңілдiкпен жол жүру құны;</w:t>
      </w:r>
      <w:r>
        <w:br/>
      </w:r>
      <w:r>
        <w:rPr>
          <w:rFonts w:ascii="Times New Roman"/>
          <w:b w:val="false"/>
          <w:i w:val="false"/>
          <w:color w:val="000000"/>
          <w:sz w:val="28"/>
        </w:rPr>
        <w:t>
      10) Қазақстан Республикасының заңнамасына сәйкес:</w:t>
      </w:r>
      <w:r>
        <w:br/>
      </w:r>
      <w:r>
        <w:rPr>
          <w:rFonts w:ascii="Times New Roman"/>
          <w:b w:val="false"/>
          <w:i w:val="false"/>
          <w:color w:val="000000"/>
          <w:sz w:val="28"/>
        </w:rPr>
        <w:t>
      дәрілiк препараттар;</w:t>
      </w:r>
      <w:r>
        <w:br/>
      </w:r>
      <w:r>
        <w:rPr>
          <w:rFonts w:ascii="Times New Roman"/>
          <w:b w:val="false"/>
          <w:i w:val="false"/>
          <w:color w:val="000000"/>
          <w:sz w:val="28"/>
        </w:rPr>
        <w:t>
      санаторийлiк-курорттық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жүрiп-тұру құралдары (кресло-арбалар) мен мүгедектерге бөлiнген басқа да сауықтыру құралдары;</w:t>
      </w:r>
      <w:r>
        <w:br/>
      </w:r>
      <w:r>
        <w:rPr>
          <w:rFonts w:ascii="Times New Roman"/>
          <w:b w:val="false"/>
          <w:i w:val="false"/>
          <w:color w:val="000000"/>
          <w:sz w:val="28"/>
        </w:rPr>
        <w:t>
      бiлiм алу кезеңiнде оқушыларды тегiн тамақтандыру түрiнде көрсетiлген заттай көмек түрлерi;</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p>
    <w:bookmarkStart w:name="z47" w:id="8"/>
    <w:p>
      <w:pPr>
        <w:spacing w:after="0"/>
        <w:ind w:left="0"/>
        <w:jc w:val="left"/>
      </w:pPr>
      <w:r>
        <w:rPr>
          <w:rFonts w:ascii="Times New Roman"/>
          <w:b/>
          <w:i w:val="false"/>
          <w:color w:val="000000"/>
        </w:rPr>
        <w:t xml:space="preserve"> 8. Жиынтық табысты есептеу кезiнде есепке алынатын өзге табыс</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33. Отбасының жиынтық табысын есептеу кезiнде мынадай өзге де табыс есепке алынады:</w:t>
      </w:r>
      <w:r>
        <w:br/>
      </w:r>
      <w:r>
        <w:rPr>
          <w:rFonts w:ascii="Times New Roman"/>
          <w:b w:val="false"/>
          <w:i w:val="false"/>
          <w:color w:val="000000"/>
          <w:sz w:val="28"/>
        </w:rPr>
        <w:t>
      1) жылжымайтын мүлiктi және көлiк құралдарын жалға беруден;</w:t>
      </w:r>
      <w:r>
        <w:br/>
      </w:r>
      <w:r>
        <w:rPr>
          <w:rFonts w:ascii="Times New Roman"/>
          <w:b w:val="false"/>
          <w:i w:val="false"/>
          <w:color w:val="000000"/>
          <w:sz w:val="28"/>
        </w:rPr>
        <w:t>
      2) бағалы қағаздардан (дивидендтер);</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қымбат бағалы металдарды, олардан жасалған зергерлiк бұйымдарды және құрамында асыл тастар мен қымбат бағалы металдар бар басқа да заттарды, сондай-ақ өнер туындыларын және антиквариат сатудан;</w:t>
      </w:r>
      <w:r>
        <w:br/>
      </w:r>
      <w:r>
        <w:rPr>
          <w:rFonts w:ascii="Times New Roman"/>
          <w:b w:val="false"/>
          <w:i w:val="false"/>
          <w:color w:val="000000"/>
          <w:sz w:val="28"/>
        </w:rPr>
        <w:t>
      5) жылжымайтын мүлiктi және көлiк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w:t>
      </w:r>
      <w:r>
        <w:br/>
      </w:r>
      <w:r>
        <w:rPr>
          <w:rFonts w:ascii="Times New Roman"/>
          <w:b w:val="false"/>
          <w:i w:val="false"/>
          <w:color w:val="000000"/>
          <w:sz w:val="28"/>
        </w:rPr>
        <w:t>
      10) ақша салымдары бойынша сыйақы (мүдде);</w:t>
      </w:r>
      <w:r>
        <w:br/>
      </w:r>
      <w:r>
        <w:rPr>
          <w:rFonts w:ascii="Times New Roman"/>
          <w:b w:val="false"/>
          <w:i w:val="false"/>
          <w:color w:val="000000"/>
          <w:sz w:val="28"/>
        </w:rPr>
        <w:t>
      11) ақшалай аударымдар;</w:t>
      </w:r>
      <w:r>
        <w:br/>
      </w:r>
      <w:r>
        <w:rPr>
          <w:rFonts w:ascii="Times New Roman"/>
          <w:b w:val="false"/>
          <w:i w:val="false"/>
          <w:color w:val="000000"/>
          <w:sz w:val="28"/>
        </w:rPr>
        <w:t>
      12) конкурстарда, жарыстарда (олимпиадаларда), фестивальдарда, лотереялар, салымдар мен борышкерлiк бағалы қағаздар бойынша ұтыстарды қоса алғанда,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(құн түрiнде) қоса алғанда, өзге де мәлiмделген табыс.</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w:t>
      </w:r>
      <w:r>
        <w:rPr>
          <w:rFonts w:ascii="Times New Roman"/>
          <w:b w:val="false"/>
          <w:i w:val="false"/>
          <w:color w:val="000000"/>
          <w:sz w:val="28"/>
        </w:rPr>
        <w:t>34.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35. Алынған несиелердiң (шағын несиелердiң) сомасы жиынтық табыста есепке алынбайды.</w:t>
      </w:r>
      <w:r>
        <w:br/>
      </w:r>
      <w:r>
        <w:rPr>
          <w:rFonts w:ascii="Times New Roman"/>
          <w:b w:val="false"/>
          <w:i w:val="false"/>
          <w:color w:val="000000"/>
          <w:sz w:val="28"/>
        </w:rPr>
        <w:t>
      </w:t>
      </w:r>
      <w:r>
        <w:rPr>
          <w:rFonts w:ascii="Times New Roman"/>
          <w:b w:val="false"/>
          <w:i w:val="false"/>
          <w:color w:val="000000"/>
          <w:sz w:val="28"/>
        </w:rPr>
        <w:t>36. Жылжымайтын мүлiктi және көлiк құралдарын сатудан алынған табыс оның алынған күннен бастап бірге жалпы жиынтық табысқа қосылады.</w:t>
      </w:r>
      <w:r>
        <w:br/>
      </w:r>
      <w:r>
        <w:rPr>
          <w:rFonts w:ascii="Times New Roman"/>
          <w:b w:val="false"/>
          <w:i w:val="false"/>
          <w:color w:val="000000"/>
          <w:sz w:val="28"/>
        </w:rPr>
        <w:t>
      Басқа тұрғын үй (көлiк құралын) сатып алған жағдайда, жылжымайтын мүлiктi (көлiк құралын) сатудан алынған сома мен сатып алынған тұрғын үй (көлiк құралы) құнының арасындағы айырма отбасының жиынтық табысында есепке алынады.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