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7158" w14:textId="1557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Әбілхайыр ауылының бағыныстылығын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2006 жылғы 28 қыркүйегіндегі № 240 қаулысы және Жамбыл облыстық мәслихатының 2006 жылғы 27 қазандағы № 19-21 шешімі. Жамбыл облыстық Әділет департаментінде 2006 жылғы 14 қарашада N 1650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бабының 3 тармағын басшылыққа ала отырып, облыстық әкімият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Т.Рысқұлов ауданы Көгершін ауылдық округінің Әбілхайыр ауылы осы ауданның Новосельский ауылдық округіне беріліп, бағыныстылығы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нормативтік құқықтық акт Жамбыл облысының әділет департаментінен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О.Толеуов                                  А.Савченко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Ә.Әсілбеков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