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ae31" w14:textId="db6a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ауыл шаруашылығын қолдауға және дамытуға облыстық бюджеттен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Әкімиятының 2006 жылғы 24 ақпандағы N 71 қаулысы. Жамбыл облыстық Әділет департаментінде 2006 жылғы 7 наурызда N 1636 тіркелді. Күші жойылды - Жамбыл облысы әкімиятының 2008 жылғы 25 желтоқсандағы № 409 қаулысымен</w:t>
      </w:r>
    </w:p>
    <w:p>
      <w:pPr>
        <w:spacing w:after="0"/>
        <w:ind w:left="0"/>
        <w:jc w:val="left"/>
      </w:pPr>
      <w:r>
        <w:rPr>
          <w:rFonts w:ascii="Times New Roman"/>
          <w:b w:val="false"/>
          <w:i w:val="false"/>
          <w:color w:val="ff0000"/>
          <w:sz w:val="28"/>
        </w:rPr>
        <w:t xml:space="preserve">      Ескерту. Күші жойылды - Жамбыл облысы әкімиятының 2008.12.25 № 409 қаулысымен. </w:t>
      </w:r>
      <w:r>
        <w:br/>
      </w:r>
      <w:r>
        <w:rPr>
          <w:rFonts w:ascii="Times New Roman"/>
          <w:b w:val="false"/>
          <w:i w:val="false"/>
          <w:color w:val="000000"/>
          <w:sz w:val="28"/>
        </w:rPr>
        <w:t>
      </w:t>
      </w:r>
      <w:r>
        <w:rPr>
          <w:rFonts w:ascii="Times New Roman"/>
          <w:b w:val="false"/>
          <w:i w:val="false"/>
          <w:color w:val="000000"/>
          <w:sz w:val="28"/>
        </w:rPr>
        <w:t xml:space="preserve">Облыстық ауыл шаруашылығы тауарларын өндірушілеріне қаржылық қолдау көрсету мақсатында,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және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Заңын </w:t>
      </w:r>
      <w:r>
        <w:rPr>
          <w:rFonts w:ascii="Times New Roman"/>
          <w:b w:val="false"/>
          <w:i w:val="false"/>
          <w:color w:val="000000"/>
          <w:sz w:val="28"/>
        </w:rPr>
        <w:t xml:space="preserve">басшылыққа ала отырып, Жамбыл облысының әкімияты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Жамбыл облыстық мәслихатының 2005 жылғы 15 желтоқсандағы N 12-3 "2006 жылға арналған облыстық бюджет туралы" шешіміне (мемлекеттік тіркеу нөмірі 1630) сәйкес, облыстық ауыл шаруашылығы тауарларын өндірушілеріне кредит беруге облыстық бюджеттің 2006 жылға арналған қарастырылған қаржысы есебінен 50,0 миллион теңге бөлінсін. </w:t>
      </w:r>
      <w:r>
        <w:br/>
      </w:r>
      <w:r>
        <w:rPr>
          <w:rFonts w:ascii="Times New Roman"/>
          <w:b w:val="false"/>
          <w:i w:val="false"/>
          <w:color w:val="000000"/>
          <w:sz w:val="28"/>
        </w:rPr>
        <w:t>
      </w:t>
      </w:r>
      <w:r>
        <w:rPr>
          <w:rFonts w:ascii="Times New Roman"/>
          <w:b w:val="false"/>
          <w:i w:val="false"/>
          <w:color w:val="000000"/>
          <w:sz w:val="28"/>
        </w:rPr>
        <w:t xml:space="preserve">2. Ауыл шаруашылығы тауарларын өндірушілерге кредит беру жөніндегі бюджеттік бағдарламаның әкімшісі болып "Жамбыл облысы әкімиятының ауыл шаруашылығы департаменті" мемлекеттік мекемесі белгіленсін. </w:t>
      </w:r>
      <w:r>
        <w:br/>
      </w:r>
      <w:r>
        <w:rPr>
          <w:rFonts w:ascii="Times New Roman"/>
          <w:b w:val="false"/>
          <w:i w:val="false"/>
          <w:color w:val="000000"/>
          <w:sz w:val="28"/>
        </w:rPr>
        <w:t>
      </w:t>
      </w:r>
      <w:r>
        <w:rPr>
          <w:rFonts w:ascii="Times New Roman"/>
          <w:b w:val="false"/>
          <w:i w:val="false"/>
          <w:color w:val="000000"/>
          <w:sz w:val="28"/>
        </w:rPr>
        <w:t xml:space="preserve">3. Кредит беру Қазақстан Республикасы әкіметінің 2005 жылғы 5 ақпандағы "Республикалық және жергілікті бюджеттердің атқарылуы жөніндегі Ережесін бекіту туралы" N 110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(әрі қарай - Ереже) жүзеге асырылсын.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Ереженің </w:t>
      </w:r>
      <w:r>
        <w:rPr>
          <w:rFonts w:ascii="Times New Roman"/>
          <w:b w:val="false"/>
          <w:i w:val="false"/>
          <w:color w:val="000000"/>
          <w:sz w:val="28"/>
        </w:rPr>
        <w:t xml:space="preserve">32 тарауына сай "Жамбыл облысы әкімиятының ауыл шаруашылығы департаменті" мемлекеттік мекемесі - бюджеттік бағдарламаның әкімшісі - ауыл шаруашылығы тауарларын өндірушілерді кретиттеу - бюджеттік бағдарламаны жүзеге асыру бойынша екінші деңгейдегі банктер арасында конкурстық негізде заем беруші - банктерді айқындасын. </w:t>
      </w:r>
      <w:r>
        <w:br/>
      </w:r>
      <w:r>
        <w:rPr>
          <w:rFonts w:ascii="Times New Roman"/>
          <w:b w:val="false"/>
          <w:i w:val="false"/>
          <w:color w:val="000000"/>
          <w:sz w:val="28"/>
        </w:rPr>
        <w:t>
      </w:t>
      </w:r>
      <w:r>
        <w:rPr>
          <w:rFonts w:ascii="Times New Roman"/>
          <w:b w:val="false"/>
          <w:i w:val="false"/>
          <w:color w:val="000000"/>
          <w:sz w:val="28"/>
        </w:rPr>
        <w:t xml:space="preserve">5. Заем беруші - банктерге бюджеттік кредит сомасынан жылдық 4,0% (төрт пайыз) көлемінде сыйақы төлеу белгіленсін. </w:t>
      </w:r>
      <w:r>
        <w:br/>
      </w:r>
      <w:r>
        <w:rPr>
          <w:rFonts w:ascii="Times New Roman"/>
          <w:b w:val="false"/>
          <w:i w:val="false"/>
          <w:color w:val="000000"/>
          <w:sz w:val="28"/>
        </w:rPr>
        <w:t>
</w:t>
      </w:r>
      <w:r>
        <w:rPr>
          <w:rFonts w:ascii="Times New Roman"/>
          <w:b w:val="false"/>
          <w:i w:val="false"/>
          <w:color w:val="ff0000"/>
          <w:sz w:val="28"/>
        </w:rPr>
        <w:t xml:space="preserve">      &lt;*&gt; Ескерту. 5-тармақ жаңа редакцияда жазылды - Жамбыл облыстық әкімиятының 2006 жылғы 27 сәуіріндегі </w:t>
      </w:r>
      <w:r>
        <w:rPr>
          <w:rFonts w:ascii="Times New Roman"/>
          <w:b w:val="false"/>
          <w:i w:val="false"/>
          <w:color w:val="ff0000"/>
          <w:sz w:val="28"/>
        </w:rPr>
        <w:t xml:space="preserve">N 107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6. Осы бюджеттік кредитті қайтару мерзімі 2007 жылдың 30 қарашасына дейін деп белгіленсін. </w:t>
      </w:r>
      <w:r>
        <w:br/>
      </w:r>
      <w:r>
        <w:rPr>
          <w:rFonts w:ascii="Times New Roman"/>
          <w:b w:val="false"/>
          <w:i w:val="false"/>
          <w:color w:val="000000"/>
          <w:sz w:val="28"/>
        </w:rPr>
        <w:t>
      </w:t>
      </w:r>
      <w:r>
        <w:rPr>
          <w:rFonts w:ascii="Times New Roman"/>
          <w:b w:val="false"/>
          <w:i w:val="false"/>
          <w:color w:val="000000"/>
          <w:sz w:val="28"/>
        </w:rPr>
        <w:t xml:space="preserve">7. Осы қаулы мемлекеттік тіркеуден өткен сәттен бастап заңды күшіне енеді, алғаш ресми жарияланғаннан кейін күнтізбелік он күн өткен соң қолданысқа енгізіледі және 2006 жылдың 26 қаңтарынан бастап пайда болған қатынастарға қолданылады. </w:t>
      </w:r>
      <w:r>
        <w:br/>
      </w:r>
      <w:r>
        <w:rPr>
          <w:rFonts w:ascii="Times New Roman"/>
          <w:b w:val="false"/>
          <w:i w:val="false"/>
          <w:color w:val="000000"/>
          <w:sz w:val="28"/>
        </w:rPr>
        <w:t>
      </w:t>
      </w:r>
      <w:r>
        <w:rPr>
          <w:rFonts w:ascii="Times New Roman"/>
          <w:b w:val="false"/>
          <w:i w:val="false"/>
          <w:color w:val="000000"/>
          <w:sz w:val="28"/>
        </w:rPr>
        <w:t xml:space="preserve">8. Осы қаулының орындалуын бақылау облыс әкімінің орынбасары Е.Ө. Үсенбаевқа жүктелсін.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