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43ea" w14:textId="e254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ауданының орталығы Байғанин ауылын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облысының әкімдігінің 2006 жылғы 12 желтоқсандағы N 416 қаулысы және Ақтөбе облысының мәслихатының 2006 жылғы 12 желтоқсандағы N 324 шешімі. Ақтөбе облысының Әділет департаментінде 2006 жылдың 25 желтоқсанда N 3194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Тақырыбында және бүкіл мәтін бойынша "селосын", "Қарауылкелді селосы" сөздері "ауылын", "Қарауылкелді ауылы" сөздерімен ауыстырылды - Ақтөбе облысының әкімдігінің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облыс әкімдігі ҚАУЛЫ ЕТЕДІ және облыстық мәслихат 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Байғанин ауданының орталығы Байғанин ауылын Қарауылкелді ауылы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және шешім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