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cf87" w14:textId="f61c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 бойынша Ақмола облысының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8 желтоқсандағы N ЗС-24-20 шешімі. Ақмола облысының әділет департаментінде 2007 жылғы 19 қаңтарда N 3209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Щучье аудандық мәслихатының 2006 жылғы 6 шілдедегі N С-30-4 шешімі мен Щучье ауданы әкімдігінің 206 жылғы 6 шілдедегі N 20 қаулысы негізінде, Ақмола облысы әкімдігінің жанындағы тіл саясаты және ономастика жөніндегі облыстық комиссияның 2006 жылғы 19 қазандағы шешімінің 4 тармағына байланысты Ақмола облысының әкімдігі мен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Щучье ауданы бойынша Ақмола облысының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Сарыбұлақ өзенінің жиегінде орналасқан 50 адамнан аса тұрғыны бар қоныс дербес елді мекен категориясына жатқызылсын және Бурабай поселкесі әкімшілігінің бағынышына енгізіп, оған дербес әкімшілік бірлік - ауыл мәртебесі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Қайта құрылған елді мекенге "Сарыбұлақ ауылы"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тіркеуден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Шешім облыстық газеттерде ресми жарияланғаннан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