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36571" w14:textId="bf36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11 желтоқсандағы N 290 Қаулысы. Қазақстан Республикасының Әділет министрлігінде 2007 жылғы 19 қаңтардағы Нормативтік құқықтық кесімдерді мемлекеттік тіркеудің тізіліміне N 4517 болып енгізілді.</w:t>
      </w:r>
    </w:p>
    <w:p>
      <w:pPr>
        <w:spacing w:after="0"/>
        <w:ind w:left="0"/>
        <w:jc w:val="both"/>
      </w:pPr>
      <w:bookmarkStart w:name="z1" w:id="0"/>
      <w:r>
        <w:rPr>
          <w:rFonts w:ascii="Times New Roman"/>
          <w:b w:val="false"/>
          <w:i w:val="false"/>
          <w:color w:val="000000"/>
          <w:sz w:val="28"/>
        </w:rPr>
        <w:t xml:space="preserve">
      Жинақтаушы зейнетақы қорларының және бағалы қағаздар рыногының кәсіби қатысушыларының есеп беруін ұсыну тәртібін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w:t>
      </w:r>
      <w:r>
        <w:rPr>
          <w:rFonts w:ascii="Times New Roman"/>
          <w:b w:val="false"/>
          <w:i w:val="false"/>
          <w:color w:val="000000"/>
          <w:sz w:val="28"/>
        </w:rPr>
        <w:t xml:space="preserve">N 310 </w:t>
      </w:r>
      <w:r>
        <w:rPr>
          <w:rFonts w:ascii="Times New Roman"/>
          <w:b w:val="false"/>
          <w:i w:val="false"/>
          <w:color w:val="000000"/>
          <w:sz w:val="28"/>
        </w:rPr>
        <w:t>қаулысына (Нормативтік құқықтық актілерді мемлекеттік тіркеу тізілімінде N 3868 тіркелген), Агенттік Басқармасының "Зейнетақы активтерін инвестициялық басқаруды жүзеге асыратын ұйымдарға арналған пруденциалдық нормативтер туралы ережені бекіту жөнінде" 2005 жылғы 26 қарашадағы  </w:t>
      </w:r>
      <w:r>
        <w:rPr>
          <w:rFonts w:ascii="Times New Roman"/>
          <w:b w:val="false"/>
          <w:i w:val="false"/>
          <w:color w:val="000000"/>
          <w:sz w:val="28"/>
        </w:rPr>
        <w:t xml:space="preserve">N 412 </w:t>
      </w:r>
      <w:r>
        <w:rPr>
          <w:rFonts w:ascii="Times New Roman"/>
          <w:b w:val="false"/>
          <w:i w:val="false"/>
          <w:color w:val="000000"/>
          <w:sz w:val="28"/>
        </w:rPr>
        <w:t>қаулысымен (Нормативтік құқықтық актілерді мемлекеттік тіркеу тізілімінде N 3995 тіркелген) және Агенттік Басқармасының "Бағалы қағаздар рыногында кәсіби қызмет түрлерін қоса атқаратын ұйымдарға арналған пруденциалдық нормативтерді есептеу ережесін бекіту туралы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 2006 жылғы 17 маусымдағы  </w:t>
      </w:r>
      <w:r>
        <w:rPr>
          <w:rFonts w:ascii="Times New Roman"/>
          <w:b w:val="false"/>
          <w:i w:val="false"/>
          <w:color w:val="000000"/>
          <w:sz w:val="28"/>
        </w:rPr>
        <w:t xml:space="preserve">N 132 </w:t>
      </w:r>
      <w:r>
        <w:rPr>
          <w:rFonts w:ascii="Times New Roman"/>
          <w:b w:val="false"/>
          <w:i w:val="false"/>
          <w:color w:val="000000"/>
          <w:sz w:val="28"/>
        </w:rPr>
        <w:t xml:space="preserve">қаулысымен (Нормативтік құқықтық актілерді мемлекеттік тіркеу тізілімінде N 4299 тіркелген) енгізілген өзгерістер мен толықтыруларға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2-тармақтағы "2006 жылғы 1 шілдеден бастап" деген сөздер "2007 жылғы 1 шілдеден бастап"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 соң қолданысқа енгізіледі және оның қолданысы 2006 жылғы 1 шілдеден бастап туындаған қатынастарға таратылады. </w:t>
      </w:r>
    </w:p>
    <w:bookmarkEnd w:id="3"/>
    <w:bookmarkStart w:name="z5" w:id="4"/>
    <w:p>
      <w:pPr>
        <w:spacing w:after="0"/>
        <w:ind w:left="0"/>
        <w:jc w:val="both"/>
      </w:pPr>
      <w:r>
        <w:rPr>
          <w:rFonts w:ascii="Times New Roman"/>
          <w:b w:val="false"/>
          <w:i w:val="false"/>
          <w:color w:val="000000"/>
          <w:sz w:val="28"/>
        </w:rPr>
        <w:t xml:space="preserve">
      3.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мәлімет үшін жіберсін. </w:t>
      </w:r>
    </w:p>
    <w:bookmarkEnd w:id="4"/>
    <w:bookmarkStart w:name="z6" w:id="5"/>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5"/>
    <w:bookmarkStart w:name="z7" w:id="6"/>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6"/>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