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3af11" w14:textId="9e3af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"Инвестициялық портфельді басқару жөнiндегi қызметтi жүзеге асыру ережесiн бекiту туралы"
2003 жылғы 21 сәуірдегі N 137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нарығын және қаржы ұйымдарын реттеу мен қадағалау агенттігі Басқармасының 2006 жылғы 12 тамыздағы N 149 қаулысы. Қазақстан Республикасының Әділет министрлігінде 2006 жылғы 12 қыркүйекте тіркелді. Тіркеу N 4392. Күші жойылды - Қазақстан Республикасы Қаржы нарығын және қаржы ұйымдарын реттеу мен қадағалау агенттігі Басқармасының 2010 жылғы 30 сәуірдегі № 59 Қаулысымен.</w:t>
      </w:r>
    </w:p>
    <w:p>
      <w:pPr>
        <w:spacing w:after="0"/>
        <w:ind w:left="0"/>
        <w:jc w:val="both"/>
      </w:pPr>
      <w:r>
        <w:rPr>
          <w:rFonts w:ascii="Times New Roman"/>
          <w:b w:val="false"/>
          <w:i w:val="false"/>
          <w:color w:val="ff0000"/>
          <w:sz w:val="28"/>
        </w:rPr>
        <w:t xml:space="preserve">      Күші жойылды - ҚР Қаржы нарығын және қаржы ұйымдарын реттеу мен қадағалау агенттігі Басқармасының 2010.04.30 </w:t>
      </w:r>
      <w:r>
        <w:rPr>
          <w:rFonts w:ascii="Times New Roman"/>
          <w:b w:val="false"/>
          <w:i w:val="false"/>
          <w:color w:val="ff0000"/>
          <w:sz w:val="28"/>
        </w:rPr>
        <w:t>№ 59</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"Бағалы қағаздар рыногы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3-бабы 2-тармағының 8) тармақшасына,  </w:t>
      </w:r>
      <w:r>
        <w:rPr>
          <w:rFonts w:ascii="Times New Roman"/>
          <w:b w:val="false"/>
          <w:i w:val="false"/>
          <w:color w:val="000000"/>
          <w:sz w:val="28"/>
        </w:rPr>
        <w:t xml:space="preserve">69-бабының </w:t>
      </w:r>
      <w:r>
        <w:rPr>
          <w:rFonts w:ascii="Times New Roman"/>
          <w:b w:val="false"/>
          <w:i w:val="false"/>
          <w:color w:val="000000"/>
          <w:sz w:val="28"/>
        </w:rPr>
        <w:t xml:space="preserve"> 1-тармағына,»"Қаржы рыногы мен қаржылық ұйымдарды мемлекеттік реттеу мен қадағалау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12-бабының 10) тармақшасына, "Инвестициялық қорлар туралы" Қазақстан Республикасы  </w:t>
      </w:r>
      <w:r>
        <w:rPr>
          <w:rFonts w:ascii="Times New Roman"/>
          <w:b w:val="false"/>
          <w:i w:val="false"/>
          <w:color w:val="000000"/>
          <w:sz w:val="28"/>
        </w:rPr>
        <w:t xml:space="preserve">Заңының </w:t>
      </w:r>
      <w:r>
        <w:rPr>
          <w:rFonts w:ascii="Times New Roman"/>
          <w:b w:val="false"/>
          <w:i w:val="false"/>
          <w:color w:val="000000"/>
          <w:sz w:val="28"/>
        </w:rPr>
        <w:t xml:space="preserve"> 40-бабының 1-тармағына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End w:id="0"/>
    <w:bookmarkStart w:name="z3" w:id="1"/>
    <w:p>
      <w:pPr>
        <w:spacing w:after="0"/>
        <w:ind w:left="0"/>
        <w:jc w:val="both"/>
      </w:pPr>
      <w:r>
        <w:rPr>
          <w:rFonts w:ascii="Times New Roman"/>
          <w:b w:val="false"/>
          <w:i w:val="false"/>
          <w:color w:val="000000"/>
          <w:sz w:val="28"/>
        </w:rPr>
        <w:t xml:space="preserve">
         1. Қазақстан Республикасының Ұлттық Банкі Басқармасының "Инвестициялық портфельді басқару жөнiндегi қызметтi жүзеге асыру ережесiн бекiту туралы" 2003 жылғы 21 сәуірдегі N 137  </w:t>
      </w:r>
      <w:r>
        <w:rPr>
          <w:rFonts w:ascii="Times New Roman"/>
          <w:b w:val="false"/>
          <w:i w:val="false"/>
          <w:color w:val="000000"/>
          <w:sz w:val="28"/>
        </w:rPr>
        <w:t xml:space="preserve">қаулысына </w:t>
      </w:r>
      <w:r>
        <w:rPr>
          <w:rFonts w:ascii="Times New Roman"/>
          <w:b w:val="false"/>
          <w:i w:val="false"/>
          <w:color w:val="000000"/>
          <w:sz w:val="28"/>
        </w:rPr>
        <w:t xml:space="preserve"> (Нормативтік құқықтық актілерді мемлекеттік тіркеу тізілімінде N 2335 тіркелген), Агенттік Басқармасының 2004 жылғы 25 қазандағы N 298 (Нормативтік құқықтық актілерді мемлекеттік тіркеу тізілімінде N 3230 тіркелген), 2006 жылғы 15 сәуірдегі N 97 (Нормативтік құқықтық актілерді мемлекеттік тіркеу тізілімінде N 4230 тіркелген) қаулыларымен енгізілген өзгерістермен және толықтырулармен мынадай өзгеріс енгізілсін: </w:t>
      </w:r>
      <w:r>
        <w:br/>
      </w:r>
      <w:r>
        <w:rPr>
          <w:rFonts w:ascii="Times New Roman"/>
          <w:b w:val="false"/>
          <w:i w:val="false"/>
          <w:color w:val="000000"/>
          <w:sz w:val="28"/>
        </w:rPr>
        <w:t xml:space="preserve">
      көрсетілген қаулымен бекітілген Инвестициялық портфельді басқару жөніндегі қызметті жүзеге асыру ережесінде: </w:t>
      </w:r>
    </w:p>
    <w:bookmarkEnd w:id="1"/>
    <w:bookmarkStart w:name="z2" w:id="2"/>
    <w:p>
      <w:pPr>
        <w:spacing w:after="0"/>
        <w:ind w:left="0"/>
        <w:jc w:val="both"/>
      </w:pPr>
      <w:r>
        <w:rPr>
          <w:rFonts w:ascii="Times New Roman"/>
          <w:b w:val="false"/>
          <w:i w:val="false"/>
          <w:color w:val="000000"/>
          <w:sz w:val="28"/>
        </w:rPr>
        <w:t xml:space="preserve">
      25-1-тармақ мынадай редакцияда жазылсын: </w:t>
      </w:r>
      <w:r>
        <w:br/>
      </w:r>
      <w:r>
        <w:rPr>
          <w:rFonts w:ascii="Times New Roman"/>
          <w:b w:val="false"/>
          <w:i w:val="false"/>
          <w:color w:val="000000"/>
          <w:sz w:val="28"/>
        </w:rPr>
        <w:t xml:space="preserve">
      "25-1. Инвестициялық пай қорының пайларын орналастыру және сату жөніндегі бұйрықтарға инвестициялық қордың активтерін есепке алуды қамтамасыз ететін кастодиан бөлімшесінің басшысы қол қояды. </w:t>
      </w:r>
      <w:r>
        <w:br/>
      </w:r>
      <w:r>
        <w:rPr>
          <w:rFonts w:ascii="Times New Roman"/>
          <w:b w:val="false"/>
          <w:i w:val="false"/>
          <w:color w:val="000000"/>
          <w:sz w:val="28"/>
        </w:rPr>
        <w:t xml:space="preserve">
      Инвестициялық пай қорының пайларын орналастыру және сату барысында, егер бұл инвестициялық пай қорының пайларын ұстаушылар тізілімінде мәмілелерді тіркеген кезден бастап үш жұмыс күнінен кешіктірілмейтін мерзімде қағаз тасымалдауышысында пайларды есептен шығару (есепке алу) бойынша мәмілелер жасауға кастодиан келісімін растайтын құжаттардың түпнұсқасын міндетті түрде бере отырып, кастодиандық қызмет көрсету және бағалы қағаздар ұстаушылардың тізілім жүйесін енгізу жөніндегі шарт талаптарында көзделген жағдайда, факсимильді байланыс құралдарын пайдалануға жол беріледі.". </w:t>
      </w:r>
    </w:p>
    <w:bookmarkEnd w:id="2"/>
    <w:bookmarkStart w:name="z4" w:id="3"/>
    <w:p>
      <w:pPr>
        <w:spacing w:after="0"/>
        <w:ind w:left="0"/>
        <w:jc w:val="both"/>
      </w:pPr>
      <w:r>
        <w:rPr>
          <w:rFonts w:ascii="Times New Roman"/>
          <w:b w:val="false"/>
          <w:i w:val="false"/>
          <w:color w:val="000000"/>
          <w:sz w:val="28"/>
        </w:rPr>
        <w:t xml:space="preserve">
      2. Осы қаулы Қазақстан Республикасы Әділет министрлігінде мемлекеттік тіркелген күннен бастап он төрт күн өткен соң қолданысқа енгізіледі. </w:t>
      </w:r>
    </w:p>
    <w:bookmarkEnd w:id="3"/>
    <w:bookmarkStart w:name="z5" w:id="4"/>
    <w:p>
      <w:pPr>
        <w:spacing w:after="0"/>
        <w:ind w:left="0"/>
        <w:jc w:val="both"/>
      </w:pPr>
      <w:r>
        <w:rPr>
          <w:rFonts w:ascii="Times New Roman"/>
          <w:b w:val="false"/>
          <w:i w:val="false"/>
          <w:color w:val="000000"/>
          <w:sz w:val="28"/>
        </w:rPr>
        <w:t xml:space="preserve">
      3. Бағалы қағаздар нарығының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xml:space="preserve">
      1) Заң департаментімен (Байсынов М.Б.) бірлесіп осы қаулыны Қазақстан Республикасы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қаулыны Қазақстан Республикасының Әділет министрлігінде мемлекеттік тіркелген күннен бастап он күндік мерзімде оны Агенттіктің мүдделі бөлімшелеріне, "Қазақстан қаржыгерлерінің қауымдастығы", "Қазақстан Тізілім ұстаушылар қауымдастығы" Заңды тұлғалар бірлестіктеріне, орталық депозитарийге жіберсін. </w:t>
      </w:r>
    </w:p>
    <w:bookmarkEnd w:id="4"/>
    <w:bookmarkStart w:name="z6" w:id="5"/>
    <w:p>
      <w:pPr>
        <w:spacing w:after="0"/>
        <w:ind w:left="0"/>
        <w:jc w:val="both"/>
      </w:pPr>
      <w:r>
        <w:rPr>
          <w:rFonts w:ascii="Times New Roman"/>
          <w:b w:val="false"/>
          <w:i w:val="false"/>
          <w:color w:val="000000"/>
          <w:sz w:val="28"/>
        </w:rPr>
        <w:t xml:space="preserve">
      4. Халықаралық қатынастар және жұртшылықпен байланыс бөлімі (Пернебаев Т.Ш.) осы қаулыны Қазақстан Республикасының бұқаралық ақпарат құралдарында ресми жариялау шараларын қолға алсын. </w:t>
      </w:r>
    </w:p>
    <w:bookmarkEnd w:id="5"/>
    <w:bookmarkStart w:name="z7" w:id="6"/>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Е.Л.Бахмутоваға жүктелсін. </w:t>
      </w:r>
    </w:p>
    <w:bookmarkEnd w:id="6"/>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