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7dea" w14:textId="9c87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"Бір заңды тұлғаның басқа заңды тұлғаға бақылау жасауын анықтау туралы Нұсқаулықты бекіту туралы" 2006 жылғы 9 қаңтардағы N 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133 Қаулысы. Қазақстан Республикасының Әділет министрлігінде 2006 жылғы 13 шілдеде тіркелді. Тіркеу N 4294. Күші жойылды - Қазақстан Республикасы Ұлттық Банкі Басқармасының 2012 жылғы 4 шілдедегі № 217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2012.07.04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Екінші деңгейдегі банктердің, сақтандыру (қайта сақтандыру) ұйымдарының, ашық жинақтаушы зейнетақы қорларының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"Бір заңды тұлғаның басқа заңды тұлғаға бақылау жасауын анықтау туралы Нұсқаулықты бекіту туралы" 2006 жылғы 9 қаңтардағы N 18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4052 тіркелген) мынадай өзгеріс енгізілсін: </w:t>
      </w:r>
      <w:r>
        <w:br/>
      </w:r>
      <w:r>
        <w:rPr>
          <w:rFonts w:ascii="Times New Roman"/>
          <w:b w:val="false"/>
          <w:i w:val="false"/>
          <w:color w:val="000000"/>
          <w:sz w:val="28"/>
        </w:rPr>
        <w:t xml:space="preserve">
      көрсетілген қаулымен бекітілген Бір заңды тұлғаның басқа заңды тұлғаға бақылау жасауын анықтау туралы Нұсқаулықта: </w:t>
      </w:r>
      <w:r>
        <w:br/>
      </w: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xml:space="preserve">
      "3) бір заңды тұлғаның төленген ақысы осы қызметті көрсеткен заңды тұлға кірісінің кемінде жартысын құраған қызметті алушы болып табылатын заңды тұлғаның алдында берешегі бар басқа заңды тұлғадан қызмет алуы.".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екінші деңгейдегі банктерге, сақтандыру (қайта сақтандыру) ұйымдарына және жинақтаушы зейнетақы қорларына жіберсін. </w:t>
      </w:r>
    </w:p>
    <w:bookmarkEnd w:id="3"/>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