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e4106" w14:textId="d3e41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"Қазақстан Республикасының Ұлттық Банкі Басқармасының "Міндетті, ерікті және ерікті кәсіби зейнетақы жарналары есебінен зейнетақымен қамсыздандыру туралы үлгі шарттарын бекіту туралы" 2003 жылғы 21 сәуірдегі N 138 қаулысына толықтырулар мен өзгерістер енгізу туралы" 2006 жылғы 25 наурыздағы N 70 қаулысына толықтыру енгізу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17 маусымдағы N 141 Қаулысы. Қазақстан Республикасының Әділет министрлігінде 2006 жылғы 13 шілдеде тіркелді. Тіркеу N 4293</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Агенттік Басқармасының "Қазақстан Республикасының Ұлттық Банкі Басқармасының "Міндетті, ерікті және ерікті кәсіби зейнетақы жарналары есебінен зейнетақымен қамсыздандыру туралы үлгі шарттарын бекіту туралы" 2003 жылғы 21 сәуірдегі N 138 қаулысына толықтырулар мен өзгерістер енгізу туралы" 2006 жылғы 25 наурыздағы N 70 
</w:t>
      </w:r>
      <w:r>
        <w:rPr>
          <w:rFonts w:ascii="Times New Roman"/>
          <w:b w:val="false"/>
          <w:i w:val="false"/>
          <w:color w:val="000000"/>
          <w:sz w:val="28"/>
        </w:rPr>
        <w:t xml:space="preserve"> қаулысына </w:t>
      </w:r>
      <w:r>
        <w:rPr>
          <w:rFonts w:ascii="Times New Roman"/>
          <w:b w:val="false"/>
          <w:i w:val="false"/>
          <w:color w:val="000000"/>
          <w:sz w:val="28"/>
        </w:rPr>
        <w:t>
 (Нормативтік құқықтық актілерді мемлекеттік тіркеу тізілімінде N 4212 тіркелген) мынадай толықтыру енгізілсін:
</w:t>
      </w:r>
      <w:r>
        <w:br/>
      </w:r>
      <w:r>
        <w:rPr>
          <w:rFonts w:ascii="Times New Roman"/>
          <w:b w:val="false"/>
          <w:i w:val="false"/>
          <w:color w:val="000000"/>
          <w:sz w:val="28"/>
        </w:rPr>
        <w:t>
      2-тармақ ", 2007 жылғы 1 қаңтардан бастап қолданысқа енгізілетін 1-тармақтың сегізінші және он алтыншы абзацтарын қоспағанда"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 Әділет министрлігінде мемлекеттік тіркеуден өткен күннен бастап он төрт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Қаржылық қызмет көрсетуді тұтынушылардың құқығын қорғау басқармасы (Үсенбекова Л.Е.):
</w:t>
      </w:r>
      <w:r>
        <w:br/>
      </w:r>
      <w:r>
        <w:rPr>
          <w:rFonts w:ascii="Times New Roman"/>
          <w:b w:val="false"/>
          <w:i w:val="false"/>
          <w:color w:val="000000"/>
          <w:sz w:val="28"/>
        </w:rPr>
        <w:t>
      1) Заң департаментімен (Байсынов М.Б.) бірлесіп осы қаулыны Қазақстан Республикасы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"Активтерді басқарушылар қауымдастығы" заңды тұлғалар бірлестігіне және жинақтаушы зейнетақы қорларына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Төрағасының орынбасары Е.Л. 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