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2dcb9" w14:textId="662d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Банкi Басқармасының "Инвестициялық портфельді басқару жөнiндегi қызметтi жүзеге асыру ережесiн бекiту туралы"
2003 жылы 21 сәуірдегі N 137 қаулысына толықтырулар мен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нарығын және қаржы ұйымдарын реттеу мен қадағалау агенттігі Басқармасының 2006 жылғы 15 сәуірдегі N 97 қаулысы. Қазақстан Республикасы Әділет министрлігінде 2006 жылғы 15 мамырда тіркелді. Тіркеу N 4230. Күші жойылды - Қазақстан Республикасы Қаржы нарығын және қаржы ұйымдарын реттеу мен қадағалау агенттігі Басқармасының 2010 жылғы 30 сәуірдегі № 59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Қаржы нарығын және қаржы ұйымдарын реттеу мен қадағалау агенттігі Басқармасының 2010.04.30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"Бағалы қағаздар рыногы туралы" Қазақстан Республикасы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3-бабы 2-тармағының 8) тармақшасына және "Секьюритилендіру туралы" Қазақстан Республикасы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10-бабының 3-тармағына сәйкес Қазақстан Республикасы Қаржы нарығын және қаржы ұйымдарын реттеу мен қадағалау агенттігінің (бұдан әрі - Агенттік) Басқармасы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Ұлттық Банкі Басқармасының "Инвестициялық портфельді басқару жөнiндегi қызметтi жүзеге асыру ережесiн бекiту туралы" 2003 жылғы 21 сәуірдегі N 137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2335 тіркелген), Агенттік Басқармасының 2004 жылғы 25 қазандағы N 298 қаулысымен енгізілген өзгерістермен бірге  </w:t>
      </w:r>
      <w:r>
        <w:rPr>
          <w:rFonts w:ascii="Times New Roman"/>
          <w:b/>
          <w:i w:val="false"/>
          <w:color w:val="000000"/>
          <w:sz w:val="28"/>
        </w:rPr>
        <w:t xml:space="preserve">(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Нормативтік құқықтық актілерді мемлекеттік тіркеу тізілімінде N 3230 тіркелген) мынадай  толықтырулар мен өзгеріс енгізілсін: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кіріспеде "Қазақстан Республикасының Заңдарына" деген сөздерден кейін ", "Секьюритилендіру туралы" Қазақстан Республикасының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" деген сөздермен толықтырылсын; 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Инвестициялық портфельді басқару жөнiндегi қызметтi жүзеге асыру ережесiнде: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кіріспеде "Инвестициялық қорлар туралы" Қазақстан Республикасының Заңына" деген сөздерден кейін ", "Секьюритилендіру туралы" Қазақстан Республикасының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" деген сөздермен толықтырылсын;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тармақшада "." деген тыныс белгісі ";" деген тыныс белгімен ауыстырылсын; 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10) және 11) тармақшалармен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"10) басқарушы агент - инвестициялық портфельді басқаруға берілген лицензияның негізінде, бөлінген активтер бойынша арнайы қаржы компаниясының уақытша бос түсімдерді инвестициялау жөніндегі қызметін көрсететін бағалы қағаздар нарығының кәсіби қатысушысы;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арнайы қаржы компаниясы - секьюритилендірудің бір немесе бірнеше мәмілесін жүзеге асыру, сондай-ақ бөлінген активтер бойынша уақытша бос түсімдерді инвестициялау үшін "Секьюритилендіру туралы" Қазақстан Республикасының Заңына сәйкес құрылатын заңды тұлға.";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 ", клиентінің шотында" деген сөздермен толықтырылсын;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 "клиентінің шотында" деген сөздермен толықтырылсын;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4-1-тараумен толықтырылсын: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"4-1-тарау. Арнайы қаржы компаниясының жаңа басқарушы агентке берілетін активтерін салыстырып тексеру рәсімін жүргізу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32-1. Арнайы қаржы компаниясының жаңа басқарушы агентке берілетін активтерін салыстырып тексеруді кастодиан-банктің, басқарушы агенттің және арнайы қаржы компаниясының уәкілетті өкілдері жүзеге асырады.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32-2. Жаңа басқарушы агентке берілетін активтерді салыстырып тексеру үшін: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берілетін активтердің тізбесі;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салыстырып тексеру актісі;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берілетін құжаттардың тізбесі жасалады.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Берілетін активтерге салыстырып тексеру сәтіне басқарудағы активтер кіреді. 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32-3. Инвестициялық басқарудың барлық кезеңінде жаңа басқарушы агентке берілетін активтерді салыстырып тексеру кезінде: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басқарушы агенттің бағалы қағаздар нарығында брокерлік және дилерлік қызметті жүзеге асыратын (жүзеге асырған) ұйымдарға арнайы қаржы компаниясының активтері есебінен бағалы қағаздармен мәмілелер жасасуға берген тапсырмаларының көшірмелері;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бағалы қағаздар нарығында брокерлік және дилерлік қызметті жүзеге асыратын (жүзеге асырған) ұйымдардың басқарушы агенттің арнайы қаржы компаниясының активтері есебінен бағалы қағаздармен мәмілелер жасасуға тапсырмаларын орындауы туралы есептерінің  көшірмелері;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басқарушы агент арнайы қаржы компаниясының активтері есебінен бағалы қағаздармен өз бетімен мәмілелер жасасқан кезде - мұндай мәмілелердің жасалуын растайтын құжаттардың көшірмелері;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инвестициялық шоттан кастодиан-банк берген үзінді жазбалардың көшірмелері;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арнайы қаржы компаниясының "депо" қосалқы шотынан "Бағалы қағаздар орталық депозитарийі" АҚ берген үзінді жазбалардың көшірмелері;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арнайы қаржы компаниясының берілетін активтерін салыстырып тексеру күніне арнайы қаржы компаниясының активтері есебінен екінші деңгейдегі банктермен жасалған қолданыстағы банктік салым шарттарының түпнұсқалары;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мерзімі арнайы қаржы компаниясының берілетін активтерін салыстырып тексеру күніне өтіп кеткен арнайы қаржы компаниясының активтері есебінен екінші деңгейдегi банктермен жасалған банктiк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салым шарттарының көшiрмелерi;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басқарушы агенттiң арнайы қаржы компаниясының активтерiн инвестициялық басқаруға қатысты өзге құжаттар берiледi.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32-4. Салыстырып тексеру қорытындылары бойынша салыстырып тексеру актiсi жасалады әрi онда: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бағалы қағаздардың ұлттық бiрегейлендiру нөмiрлерiн көрсете отырып олардың саны (данамен)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депонент-банктердiң атауын, салым сомаларын, банктiк салым шартының жасалу күнi мен оның нөмiрiн, салым мерзiмiн, сыйақы ставкаларын көрсете отырып екiншi деңгейдегi банктердегi салымдар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инвестициялық шоттардағы теңгемен және шетел валютасында ақша қозғалысы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құралдарының сатып алу құны туралы;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инвестициялардың ағымдағы құны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әрбiр қаржы құралы бойынша есептелген және алынған инвестициялық кiрiстiң сомасы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комиссиялық сыйақы сомасы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инвестициялық шоттардағы ақша қалдығы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инвестициялық қызметке қатысты берiлетiн құжаттардың түпнұсқалары туралы ақпарат;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инвестициялық қызметке қатысты өзге де мәлiметтер болады.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32-5. Салыстырып тексеру актiсi: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бiр данадан арнайы қаржы компаниясы, жаңа басқарушы агент, басқарушы агент, кастодиан-банк, уәкiлеттi орган үшiн бес дана етiп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инвестициялық портфельдi басқару шартын бұзу күнiне жасалады;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арнайы қаржы компаниясының, басқарушы агенттiң және жаңа басқарушы агенттiң бiрiншi басшылары мен бас бухгалтерлерi қол қояды;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арнайы қаржы компаниясының, басқарушы агенттiң және жаңа басқарушы агенттiң мөрiмен бекiтiледi;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кастодиан-банктiң оның бiрiншi басшысының немесе арнайы қаржы компаниясының активтерiне кастодиандық қызмет көрсететiн бөлiмшеге жетекшiлiк ететiн басшы қызметкерiнiң қолымен және кастодиан-банктiң мөрiмен бекiтiлген салыстырып тексеру актiсi деректерiнiң дұрыстығы туралы белгiсi болуы тиiс. 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32-6. Осы Ереженiң 32-4 және 32-5 тармақтарының шарттарына сәйкес ресiмделген салыстырып тексеру актiсiнiң нұсқасы оған қол қойылған күннен бастап үш жұмыс күнi iшiнде уәкiлеттi органға ұсынылады.".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Қазақстан Республикасы Әдiлет министрлiгiнде мемлекеттiк тiркелген күннен бастап он төрт күн өткен соң қолданысқа енгiзiледi.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Бағалы қағаздар нарығының субъектiлерiн және жинақтаушы зейнетақы қорларын қадағалау департаментi (Тоқобаев Н.Т.):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 департаментiмен (Байсынов М.Б.) бiрлесiп осы қаулыны Қазақстан Республикасы Әдiлет министрлiгiнде мемлекеттiк тiркеуден өткiзу шараларын қолға 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 Қазақстан Республикасы Әдiлет министрлiгiнде мемлекеттiк тiркелген күннен бастап он күндiк мерзiмде оны Агенттiктiң мүдделi бөлiмшелерiне, "Қазақстан қаржыгерлерiнiң қауымдастығы" ЗТБ-не жiберсiн.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Агенттiктiң Халықаралық қатынастар және жұртшылықпен байланыс бөлiмi (Пернебаев Т.Ш.) осы қаулыны Қазақстан Республикасының бұқаралық ақпарат құралдарында жариялау шараларын қолға алсын.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орындалуын бақылау Агенттік   Төрағасының орынбасары Е.Л.Бахмутоваға жүктелсін.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Төраға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