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49ef" w14:textId="63b4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наурыздағы N 85 Қаулысы. Қазақстан Республикасының Әділет министрлігінде 2006 жылғы 24 сәуірде тіркелді. Тіркеу N 4204.</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қызметін тұтынушылардың мүдделерін қорғау, сақтандыру (қайта сақтандыру) ұйымы белгілейтін сақтандыру тарифтерінің мөлшерінің сапалы талдамасын алу, сондай-ақ қолданылатын статистика мен сақтандыру тарифтерін есептеу тәртібіне қойылатын талаптарды айқындау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9" w:id="1"/>
    <w:p>
      <w:pPr>
        <w:spacing w:after="0"/>
        <w:ind w:left="0"/>
        <w:jc w:val="both"/>
      </w:pPr>
      <w:r>
        <w:rPr>
          <w:rFonts w:ascii="Times New Roman"/>
          <w:b w:val="false"/>
          <w:i w:val="false"/>
          <w:color w:val="000000"/>
          <w:sz w:val="28"/>
        </w:rPr>
        <w:t>
      1. Қоса беріліп отырған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 соң қолданысқа енгізіледі. </w:t>
      </w:r>
    </w:p>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осы қаулы қабылданған күннен бастап он күндік мерзімде оны Агенттіктің мүдделі бөлімшелеріне, сақтандыру (қайта сақтандыру) ұйымдарына, актуарийлерге, "Қазақстан қаржыгерлерінің қауымдастығы" Заңды тұлғалар бірлестігіне, "Қазақстанның Актуарийлер Қоғамы" қоғамдық бірлестікке жіберсін. </w:t>
      </w:r>
    </w:p>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 Өзбековке жүктелсін.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w:t>
            </w:r>
            <w:r>
              <w:br/>
            </w:r>
            <w:r>
              <w:rPr>
                <w:rFonts w:ascii="Times New Roman"/>
                <w:b w:val="false"/>
                <w:i w:val="false"/>
                <w:color w:val="000000"/>
                <w:sz w:val="20"/>
              </w:rPr>
              <w:t>реттеу мен қадағалау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2006 жылғы 25 наурыздағы</w:t>
            </w:r>
            <w:r>
              <w:br/>
            </w:r>
            <w:r>
              <w:rPr>
                <w:rFonts w:ascii="Times New Roman"/>
                <w:b w:val="false"/>
                <w:i w:val="false"/>
                <w:color w:val="000000"/>
                <w:sz w:val="20"/>
              </w:rPr>
              <w:t>N 85 қаулысымен бекітілді</w:t>
            </w:r>
          </w:p>
        </w:tc>
      </w:tr>
    </w:tbl>
    <w:bookmarkStart w:name="z2" w:id="2"/>
    <w:p>
      <w:pPr>
        <w:spacing w:after="0"/>
        <w:ind w:left="0"/>
        <w:jc w:val="left"/>
      </w:pPr>
      <w:r>
        <w:rPr>
          <w:rFonts w:ascii="Times New Roman"/>
          <w:b/>
          <w:i w:val="false"/>
          <w:color w:val="000000"/>
        </w:rPr>
        <w:t xml:space="preserve">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w:t>
      </w:r>
    </w:p>
    <w:bookmarkEnd w:id="2"/>
    <w:p>
      <w:pPr>
        <w:spacing w:after="0"/>
        <w:ind w:left="0"/>
        <w:jc w:val="both"/>
      </w:pPr>
      <w:r>
        <w:rPr>
          <w:rFonts w:ascii="Times New Roman"/>
          <w:b w:val="false"/>
          <w:i w:val="false"/>
          <w:color w:val="ff0000"/>
          <w:sz w:val="28"/>
        </w:rPr>
        <w:t xml:space="preserve">
      Ескерту. Нұсқаулықтың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 w:id="3"/>
    <w:p>
      <w:pPr>
        <w:spacing w:after="0"/>
        <w:ind w:left="0"/>
        <w:jc w:val="both"/>
      </w:pPr>
      <w:r>
        <w:rPr>
          <w:rFonts w:ascii="Times New Roman"/>
          <w:b w:val="false"/>
          <w:i w:val="false"/>
          <w:color w:val="000000"/>
          <w:sz w:val="28"/>
        </w:rPr>
        <w:t xml:space="preserve">
      Осы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 туралы нұсқаулық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Республикасының Азаматтық Кодексіне сәйкес әзірленді және сақтандыру (қайта сақтандыру) ұйымдарының, Қазақстан Республикасының бейрезидент-сақтандыру (қайта сақтандыру) ұйымдары филиалдарының сақтандыру сыныптары (түрлері) бойынша сақтандыру тарифтерін бағалау әдістері мен есептеу қағидаттарына қойылатын талаптарды айқындайды.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1. Осы Нұсқаулықта пайдаланатын негізгі ұғымдар</w:t>
      </w:r>
    </w:p>
    <w:bookmarkEnd w:id="4"/>
    <w:p>
      <w:pPr>
        <w:spacing w:after="0"/>
        <w:ind w:left="0"/>
        <w:jc w:val="both"/>
      </w:pPr>
      <w:r>
        <w:rPr>
          <w:rFonts w:ascii="Times New Roman"/>
          <w:b w:val="false"/>
          <w:i w:val="false"/>
          <w:color w:val="ff0000"/>
          <w:sz w:val="28"/>
        </w:rPr>
        <w:t xml:space="preserve">
      Ескерту. 1-тараудың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30" w:id="5"/>
    <w:p>
      <w:pPr>
        <w:spacing w:after="0"/>
        <w:ind w:left="0"/>
        <w:jc w:val="both"/>
      </w:pPr>
      <w:r>
        <w:rPr>
          <w:rFonts w:ascii="Times New Roman"/>
          <w:b w:val="false"/>
          <w:i w:val="false"/>
          <w:color w:val="000000"/>
          <w:sz w:val="28"/>
        </w:rPr>
        <w:t xml:space="preserve">
      1. Осы Нұсқаулық мақсатында мынадай негізгі ұғымдар пайдаланылады: </w:t>
      </w:r>
    </w:p>
    <w:bookmarkEnd w:id="5"/>
    <w:p>
      <w:pPr>
        <w:spacing w:after="0"/>
        <w:ind w:left="0"/>
        <w:jc w:val="both"/>
      </w:pPr>
      <w:r>
        <w:rPr>
          <w:rFonts w:ascii="Times New Roman"/>
          <w:b w:val="false"/>
          <w:i w:val="false"/>
          <w:color w:val="000000"/>
          <w:sz w:val="28"/>
        </w:rPr>
        <w:t xml:space="preserve">
      1) брутто-ставка - сақтанушы сақтандыру сыйлықақысын төлейтін және нетто-ставка мен жүктеуден тұратын сақтандыру тарифі; </w:t>
      </w:r>
    </w:p>
    <w:p>
      <w:pPr>
        <w:spacing w:after="0"/>
        <w:ind w:left="0"/>
        <w:jc w:val="both"/>
      </w:pPr>
      <w:r>
        <w:rPr>
          <w:rFonts w:ascii="Times New Roman"/>
          <w:b w:val="false"/>
          <w:i w:val="false"/>
          <w:color w:val="000000"/>
          <w:sz w:val="28"/>
        </w:rPr>
        <w:t xml:space="preserve">
      2) сақтандырудың орнын толтыру бірлігі - сақтандыру сыйлықақысын есептеу үшін пайдаланылатын өлшем бірлігі; </w:t>
      </w:r>
    </w:p>
    <w:p>
      <w:pPr>
        <w:spacing w:after="0"/>
        <w:ind w:left="0"/>
        <w:jc w:val="both"/>
      </w:pPr>
      <w:r>
        <w:rPr>
          <w:rFonts w:ascii="Times New Roman"/>
          <w:b w:val="false"/>
          <w:i w:val="false"/>
          <w:color w:val="000000"/>
          <w:sz w:val="28"/>
        </w:rPr>
        <w:t xml:space="preserve">
      3) тәуекелдерді (сақтанушыларды) жіктеу - тиісті жіктеу коэффициентімен сақтанушыны немесе тәуекел деңгейін сипаттайтын критерийлер тізбесі; </w:t>
      </w:r>
    </w:p>
    <w:p>
      <w:pPr>
        <w:spacing w:after="0"/>
        <w:ind w:left="0"/>
        <w:jc w:val="both"/>
      </w:pPr>
      <w:r>
        <w:rPr>
          <w:rFonts w:ascii="Times New Roman"/>
          <w:b w:val="false"/>
          <w:i w:val="false"/>
          <w:color w:val="000000"/>
          <w:sz w:val="28"/>
        </w:rPr>
        <w:t xml:space="preserve">
      4) дифференциялау коэффициенті - сақтандыру объектісінің тәуекел факторларын есепке алу үшін есептелген сақтандыру тарифіне қолданылатын коэффициенттер; </w:t>
      </w:r>
    </w:p>
    <w:p>
      <w:pPr>
        <w:spacing w:after="0"/>
        <w:ind w:left="0"/>
        <w:jc w:val="both"/>
      </w:pPr>
      <w:r>
        <w:rPr>
          <w:rFonts w:ascii="Times New Roman"/>
          <w:b w:val="false"/>
          <w:i w:val="false"/>
          <w:color w:val="000000"/>
          <w:sz w:val="28"/>
        </w:rPr>
        <w:t>
      5) жүктеме – сақтандырушының, Қазақстан Республикасының бейрезидент-сақтандыру ұйымы филиалының сақтандыру операцияларын жүргізуге арналған әкімшілік шығыстарын, көзделмеген шығыстар мен кірістерді өтеуге арналған брутто-мөлшерлеменің бөлігі;</w:t>
      </w:r>
    </w:p>
    <w:p>
      <w:pPr>
        <w:spacing w:after="0"/>
        <w:ind w:left="0"/>
        <w:jc w:val="both"/>
      </w:pPr>
      <w:r>
        <w:rPr>
          <w:rFonts w:ascii="Times New Roman"/>
          <w:b w:val="false"/>
          <w:i w:val="false"/>
          <w:color w:val="000000"/>
          <w:sz w:val="28"/>
        </w:rPr>
        <w:t>
      6) нетто-мөлшерлеме – сақтандыру ұйымының, Қазақстан Республикасының бейрезидент-сақтандыру ұйымы филиалының сақтандыру төлемдерін жүзеге асыруға арналған ресурстарын қалыптастыруға арналған брутто-мөлшерлеменің бөлігі;</w:t>
      </w:r>
    </w:p>
    <w:p>
      <w:pPr>
        <w:spacing w:after="0"/>
        <w:ind w:left="0"/>
        <w:jc w:val="both"/>
      </w:pPr>
      <w:r>
        <w:rPr>
          <w:rFonts w:ascii="Times New Roman"/>
          <w:b w:val="false"/>
          <w:i w:val="false"/>
          <w:color w:val="000000"/>
          <w:sz w:val="28"/>
        </w:rPr>
        <w:t xml:space="preserve">
      7) тәуекел үстемақысы - күтілетін мәндердің кездейсоқ ауытқу тәуекелін көрсететін нетто-ставканың бөлігі; </w:t>
      </w:r>
    </w:p>
    <w:p>
      <w:pPr>
        <w:spacing w:after="0"/>
        <w:ind w:left="0"/>
        <w:jc w:val="both"/>
      </w:pPr>
      <w:r>
        <w:rPr>
          <w:rFonts w:ascii="Times New Roman"/>
          <w:b w:val="false"/>
          <w:i w:val="false"/>
          <w:color w:val="000000"/>
          <w:sz w:val="28"/>
        </w:rPr>
        <w:t xml:space="preserve">
      8) сақтандыру тарифі - сақтандырудың орнын толтыру бірлігінің құны; </w:t>
      </w:r>
    </w:p>
    <w:p>
      <w:pPr>
        <w:spacing w:after="0"/>
        <w:ind w:left="0"/>
        <w:jc w:val="both"/>
      </w:pPr>
      <w:r>
        <w:rPr>
          <w:rFonts w:ascii="Times New Roman"/>
          <w:b w:val="false"/>
          <w:i w:val="false"/>
          <w:color w:val="000000"/>
          <w:sz w:val="28"/>
        </w:rPr>
        <w:t>
      9) уәкілетті мемлекеттік орган - қаржы нарығын және қаржы ұйымдарын реттеу,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 w:id="6"/>
    <w:p>
      <w:pPr>
        <w:spacing w:after="0"/>
        <w:ind w:left="0"/>
        <w:jc w:val="left"/>
      </w:pPr>
      <w:r>
        <w:rPr>
          <w:rFonts w:ascii="Times New Roman"/>
          <w:b/>
          <w:i w:val="false"/>
          <w:color w:val="000000"/>
        </w:rPr>
        <w:t xml:space="preserve">  2. Сақтандыру тарифтік мөлшерлемелерді есептеуге қойылатын жалпы талаптар</w:t>
      </w:r>
    </w:p>
    <w:bookmarkEnd w:id="6"/>
    <w:p>
      <w:pPr>
        <w:spacing w:after="0"/>
        <w:ind w:left="0"/>
        <w:jc w:val="both"/>
      </w:pPr>
      <w:r>
        <w:rPr>
          <w:rFonts w:ascii="Times New Roman"/>
          <w:b w:val="false"/>
          <w:i w:val="false"/>
          <w:color w:val="ff0000"/>
          <w:sz w:val="28"/>
        </w:rPr>
        <w:t xml:space="preserve">
      Ескерту. 2-тараудың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 Сақтандыру тарифтерін есептеу толық, бірізділік және бірдейлік қағидаттарына негізделеді. </w:t>
      </w:r>
    </w:p>
    <w:bookmarkStart w:name="z5" w:id="7"/>
    <w:p>
      <w:pPr>
        <w:spacing w:after="0"/>
        <w:ind w:left="0"/>
        <w:jc w:val="both"/>
      </w:pPr>
      <w:r>
        <w:rPr>
          <w:rFonts w:ascii="Times New Roman"/>
          <w:b w:val="false"/>
          <w:i w:val="false"/>
          <w:color w:val="000000"/>
          <w:sz w:val="28"/>
        </w:rPr>
        <w:t xml:space="preserve">
      3. Сақтандыру тарифтерін есептеуде қате, екі ұштылық пен нақтылаулар болмау керек. </w:t>
      </w:r>
    </w:p>
    <w:bookmarkEnd w:id="7"/>
    <w:bookmarkStart w:name="z6" w:id="8"/>
    <w:p>
      <w:pPr>
        <w:spacing w:after="0"/>
        <w:ind w:left="0"/>
        <w:jc w:val="both"/>
      </w:pPr>
      <w:r>
        <w:rPr>
          <w:rFonts w:ascii="Times New Roman"/>
          <w:b w:val="false"/>
          <w:i w:val="false"/>
          <w:color w:val="000000"/>
          <w:sz w:val="28"/>
        </w:rPr>
        <w:t xml:space="preserve">
      4. Есептеуді сипаттаған кезде формулалар мен есептеудің толық жазылуын, сондай-ақ тиісті есептеулерді өткізуге қажетті параметрлердің барлық сандық мәндерін көрсетілуін сақтау қажет. </w:t>
      </w:r>
    </w:p>
    <w:bookmarkEnd w:id="8"/>
    <w:bookmarkStart w:name="z7" w:id="9"/>
    <w:p>
      <w:pPr>
        <w:spacing w:after="0"/>
        <w:ind w:left="0"/>
        <w:jc w:val="both"/>
      </w:pPr>
      <w:r>
        <w:rPr>
          <w:rFonts w:ascii="Times New Roman"/>
          <w:b w:val="false"/>
          <w:i w:val="false"/>
          <w:color w:val="000000"/>
          <w:sz w:val="28"/>
        </w:rPr>
        <w:t xml:space="preserve">
      5. Сақтандыру тарифтерін есептеу кезінде мынадай ақпараттар келтіріледі: </w:t>
      </w:r>
    </w:p>
    <w:bookmarkEnd w:id="9"/>
    <w:p>
      <w:pPr>
        <w:spacing w:after="0"/>
        <w:ind w:left="0"/>
        <w:jc w:val="both"/>
      </w:pPr>
      <w:r>
        <w:rPr>
          <w:rFonts w:ascii="Times New Roman"/>
          <w:b w:val="false"/>
          <w:i w:val="false"/>
          <w:color w:val="000000"/>
          <w:sz w:val="28"/>
        </w:rPr>
        <w:t xml:space="preserve">
      1) бастапқы статистикалық деректерде пайдаланылатын дерек көзі туралы толық мәліметтер; </w:t>
      </w:r>
    </w:p>
    <w:p>
      <w:pPr>
        <w:spacing w:after="0"/>
        <w:ind w:left="0"/>
        <w:jc w:val="both"/>
      </w:pPr>
      <w:r>
        <w:rPr>
          <w:rFonts w:ascii="Times New Roman"/>
          <w:b w:val="false"/>
          <w:i w:val="false"/>
          <w:color w:val="000000"/>
          <w:sz w:val="28"/>
        </w:rPr>
        <w:t xml:space="preserve">
      2) пайдаланылатын бастапқы статистикалық деректер алынған осы уақыт кезеңі туралы деректер. </w:t>
      </w:r>
    </w:p>
    <w:bookmarkStart w:name="z8" w:id="10"/>
    <w:p>
      <w:pPr>
        <w:spacing w:after="0"/>
        <w:ind w:left="0"/>
        <w:jc w:val="both"/>
      </w:pPr>
      <w:r>
        <w:rPr>
          <w:rFonts w:ascii="Times New Roman"/>
          <w:b w:val="false"/>
          <w:i w:val="false"/>
          <w:color w:val="000000"/>
          <w:sz w:val="28"/>
        </w:rPr>
        <w:t>
      6. Сақтандыру тарифтерін осы Нұсқаулықтың талаптарына сәйкес есептеу барлық сыныптар, сондай-ақ сақтандырудың белгілі бір сыныбына кіретін сақтандыру түрлері бойынша жүргізіледі және оны сақтандыру (қайта сақтандыру) ұйымы, Қазақстан Республикасы бейрезидент-сақтандыру ұйымының филиалы үш жылда бір реттен кем емес уақытта қайта қарайды.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11"/>
    <w:p>
      <w:pPr>
        <w:spacing w:after="0"/>
        <w:ind w:left="0"/>
        <w:jc w:val="both"/>
      </w:pPr>
      <w:r>
        <w:rPr>
          <w:rFonts w:ascii="Times New Roman"/>
          <w:b w:val="false"/>
          <w:i w:val="false"/>
          <w:color w:val="000000"/>
          <w:sz w:val="28"/>
        </w:rPr>
        <w:t xml:space="preserve">
      7. Сақтандыру тарифтерін есептеу кезінде сақтандыруға қабылданған сақтандыру тәуекелдерін сипаттайтын статистикалық деректер пайдаланылады. </w:t>
      </w:r>
    </w:p>
    <w:bookmarkEnd w:id="11"/>
    <w:bookmarkStart w:name="z10" w:id="12"/>
    <w:p>
      <w:pPr>
        <w:spacing w:after="0"/>
        <w:ind w:left="0"/>
        <w:jc w:val="both"/>
      </w:pPr>
      <w:r>
        <w:rPr>
          <w:rFonts w:ascii="Times New Roman"/>
          <w:b w:val="false"/>
          <w:i w:val="false"/>
          <w:color w:val="000000"/>
          <w:sz w:val="28"/>
        </w:rPr>
        <w:t xml:space="preserve">
      8. Сақтандыру сыныбы (түрі) бойынша сақтандыру тарифтерін есептеу мақсатында есептеу күнінің алдындағы соңғы үш және толық қаржы жылындағы бастапқы статистикалық деректерді пайдалану қажет. </w:t>
      </w:r>
    </w:p>
    <w:bookmarkEnd w:id="12"/>
    <w:bookmarkStart w:name="z11" w:id="13"/>
    <w:p>
      <w:pPr>
        <w:spacing w:after="0"/>
        <w:ind w:left="0"/>
        <w:jc w:val="both"/>
      </w:pPr>
      <w:r>
        <w:rPr>
          <w:rFonts w:ascii="Times New Roman"/>
          <w:b w:val="false"/>
          <w:i w:val="false"/>
          <w:color w:val="000000"/>
          <w:sz w:val="28"/>
        </w:rPr>
        <w:t xml:space="preserve">
      9. Сақтандыру тарифтерін есептеу барысында бастапқы статистикалық деректерді қолдану үшін мынадай қағидаттар мен талаптардың бірін сақтау қажет: </w:t>
      </w:r>
    </w:p>
    <w:bookmarkEnd w:id="13"/>
    <w:p>
      <w:pPr>
        <w:spacing w:after="0"/>
        <w:ind w:left="0"/>
        <w:jc w:val="both"/>
      </w:pPr>
      <w:r>
        <w:rPr>
          <w:rFonts w:ascii="Times New Roman"/>
          <w:b w:val="false"/>
          <w:i w:val="false"/>
          <w:color w:val="000000"/>
          <w:sz w:val="28"/>
        </w:rPr>
        <w:t xml:space="preserve">
      1) сақтандыру тарифтерін есептеу сақтандыру сыныбы (түрі) бойынша сақтандыру тарифінің шамасына барынша ықпал ететін бір немесе бірнеше негізгі сақтандыру тәуекелі бойынша бастапқы статистикалық деректердің негізінде жүргізіледі; </w:t>
      </w:r>
    </w:p>
    <w:p>
      <w:pPr>
        <w:spacing w:after="0"/>
        <w:ind w:left="0"/>
        <w:jc w:val="both"/>
      </w:pPr>
      <w:r>
        <w:rPr>
          <w:rFonts w:ascii="Times New Roman"/>
          <w:b w:val="false"/>
          <w:i w:val="false"/>
          <w:color w:val="000000"/>
          <w:sz w:val="28"/>
        </w:rPr>
        <w:t xml:space="preserve">
      2) сақтандыру тарифтерін есептеу сақтандырумен өтелетін тәуекелдің барлық түрі бойынша жиынтық бастапқы статистикалық деректердің қорытындысы негізінде жүргізіледі. </w:t>
      </w:r>
    </w:p>
    <w:bookmarkStart w:name="z12" w:id="14"/>
    <w:p>
      <w:pPr>
        <w:spacing w:after="0"/>
        <w:ind w:left="0"/>
        <w:jc w:val="both"/>
      </w:pPr>
      <w:r>
        <w:rPr>
          <w:rFonts w:ascii="Times New Roman"/>
          <w:b w:val="false"/>
          <w:i w:val="false"/>
          <w:color w:val="000000"/>
          <w:sz w:val="28"/>
        </w:rPr>
        <w:t xml:space="preserve">
      10. Сақтандыру тарифтерін есептеуде пайдаланылатын макроэкономикалық көрсеткіштердің мәні (құнсыздану көрсеткіші, ең төменгі есептеу көрсеткішінің мәні), есептеу күніне осы көрсеткіштер бойынша ресми мәліметтерге сәйкес келуі керек. </w:t>
      </w:r>
    </w:p>
    <w:bookmarkEnd w:id="14"/>
    <w:bookmarkStart w:name="z13" w:id="15"/>
    <w:p>
      <w:pPr>
        <w:spacing w:after="0"/>
        <w:ind w:left="0"/>
        <w:jc w:val="left"/>
      </w:pPr>
      <w:r>
        <w:rPr>
          <w:rFonts w:ascii="Times New Roman"/>
          <w:b/>
          <w:i w:val="false"/>
          <w:color w:val="000000"/>
        </w:rPr>
        <w:t xml:space="preserve"> 3. Сақтандыру тарифтерін бағалау және есептеу әдістеріне қойылатын талаптар</w:t>
      </w:r>
    </w:p>
    <w:bookmarkEnd w:id="15"/>
    <w:p>
      <w:pPr>
        <w:spacing w:after="0"/>
        <w:ind w:left="0"/>
        <w:jc w:val="both"/>
      </w:pPr>
      <w:r>
        <w:rPr>
          <w:rFonts w:ascii="Times New Roman"/>
          <w:b w:val="false"/>
          <w:i w:val="false"/>
          <w:color w:val="ff0000"/>
          <w:sz w:val="28"/>
        </w:rPr>
        <w:t xml:space="preserve">
      Ескерту. 3-тараудың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32" w:id="16"/>
    <w:p>
      <w:pPr>
        <w:spacing w:after="0"/>
        <w:ind w:left="0"/>
        <w:jc w:val="both"/>
      </w:pPr>
      <w:r>
        <w:rPr>
          <w:rFonts w:ascii="Times New Roman"/>
          <w:b w:val="false"/>
          <w:i w:val="false"/>
          <w:color w:val="000000"/>
          <w:sz w:val="28"/>
        </w:rPr>
        <w:t xml:space="preserve">
      11. Сақтандыру сыныбы (түрі) бойынша сақтандыру тарифтерін есептеу сақтандыру тарифін есептеудің таңдап алынған әдісіне сәйкес жүзеге асырылады. </w:t>
      </w:r>
    </w:p>
    <w:bookmarkEnd w:id="16"/>
    <w:bookmarkStart w:name="z14" w:id="17"/>
    <w:p>
      <w:pPr>
        <w:spacing w:after="0"/>
        <w:ind w:left="0"/>
        <w:jc w:val="both"/>
      </w:pPr>
      <w:r>
        <w:rPr>
          <w:rFonts w:ascii="Times New Roman"/>
          <w:b w:val="false"/>
          <w:i w:val="false"/>
          <w:color w:val="000000"/>
          <w:sz w:val="28"/>
        </w:rPr>
        <w:t xml:space="preserve">
      12. Сақтандыру сыныбы (түрі) бойынша тарифтік мөлшерлемелерді есептеуде сақтандыру тарифтерін есептеу әдісі туралы мынадай ақпарат бар: </w:t>
      </w:r>
    </w:p>
    <w:bookmarkEnd w:id="17"/>
    <w:p>
      <w:pPr>
        <w:spacing w:after="0"/>
        <w:ind w:left="0"/>
        <w:jc w:val="both"/>
      </w:pPr>
      <w:r>
        <w:rPr>
          <w:rFonts w:ascii="Times New Roman"/>
          <w:b w:val="false"/>
          <w:i w:val="false"/>
          <w:color w:val="000000"/>
          <w:sz w:val="28"/>
        </w:rPr>
        <w:t xml:space="preserve">
      1) сақтандыру тарифтерін есептеудің пайдаланылған әдісі бойынша ақпараттың дерек көзі туралы толық мәліметтер; </w:t>
      </w:r>
    </w:p>
    <w:p>
      <w:pPr>
        <w:spacing w:after="0"/>
        <w:ind w:left="0"/>
        <w:jc w:val="both"/>
      </w:pPr>
      <w:r>
        <w:rPr>
          <w:rFonts w:ascii="Times New Roman"/>
          <w:b w:val="false"/>
          <w:i w:val="false"/>
          <w:color w:val="000000"/>
          <w:sz w:val="28"/>
        </w:rPr>
        <w:t xml:space="preserve">
      2) сақтандыру тарифтерін есептеудің пайдаланылған әдісін толық сипаттау. </w:t>
      </w:r>
    </w:p>
    <w:p>
      <w:pPr>
        <w:spacing w:after="0"/>
        <w:ind w:left="0"/>
        <w:jc w:val="both"/>
      </w:pPr>
      <w:r>
        <w:rPr>
          <w:rFonts w:ascii="Times New Roman"/>
          <w:b w:val="false"/>
          <w:i w:val="false"/>
          <w:color w:val="000000"/>
          <w:sz w:val="28"/>
        </w:rPr>
        <w:t xml:space="preserve">
      Сақтандыру тарифтерін есептеу әдістерін сипаттау тікелей есептеуден бөлек жазылады. </w:t>
      </w:r>
    </w:p>
    <w:bookmarkStart w:name="z15" w:id="18"/>
    <w:p>
      <w:pPr>
        <w:spacing w:after="0"/>
        <w:ind w:left="0"/>
        <w:jc w:val="both"/>
      </w:pPr>
      <w:r>
        <w:rPr>
          <w:rFonts w:ascii="Times New Roman"/>
          <w:b w:val="false"/>
          <w:i w:val="false"/>
          <w:color w:val="000000"/>
          <w:sz w:val="28"/>
        </w:rPr>
        <w:t xml:space="preserve">
      13. Сақтандыру тарифтерін есептеу әдістері мынадай құрастырылатын сақтандыру тарифін айқындайды: </w:t>
      </w:r>
    </w:p>
    <w:bookmarkEnd w:id="18"/>
    <w:p>
      <w:pPr>
        <w:spacing w:after="0"/>
        <w:ind w:left="0"/>
        <w:jc w:val="both"/>
      </w:pPr>
      <w:r>
        <w:rPr>
          <w:rFonts w:ascii="Times New Roman"/>
          <w:b w:val="false"/>
          <w:i w:val="false"/>
          <w:color w:val="000000"/>
          <w:sz w:val="28"/>
        </w:rPr>
        <w:t xml:space="preserve">
      1) нетто-ставка; </w:t>
      </w:r>
    </w:p>
    <w:p>
      <w:pPr>
        <w:spacing w:after="0"/>
        <w:ind w:left="0"/>
        <w:jc w:val="both"/>
      </w:pPr>
      <w:r>
        <w:rPr>
          <w:rFonts w:ascii="Times New Roman"/>
          <w:b w:val="false"/>
          <w:i w:val="false"/>
          <w:color w:val="000000"/>
          <w:sz w:val="28"/>
        </w:rPr>
        <w:t xml:space="preserve">
      2) тәуекел үстемақысы; </w:t>
      </w:r>
    </w:p>
    <w:p>
      <w:pPr>
        <w:spacing w:after="0"/>
        <w:ind w:left="0"/>
        <w:jc w:val="both"/>
      </w:pPr>
      <w:r>
        <w:rPr>
          <w:rFonts w:ascii="Times New Roman"/>
          <w:b w:val="false"/>
          <w:i w:val="false"/>
          <w:color w:val="000000"/>
          <w:sz w:val="28"/>
        </w:rPr>
        <w:t xml:space="preserve">
      3) жүктеу; </w:t>
      </w:r>
    </w:p>
    <w:p>
      <w:pPr>
        <w:spacing w:after="0"/>
        <w:ind w:left="0"/>
        <w:jc w:val="both"/>
      </w:pPr>
      <w:r>
        <w:rPr>
          <w:rFonts w:ascii="Times New Roman"/>
          <w:b w:val="false"/>
          <w:i w:val="false"/>
          <w:color w:val="000000"/>
          <w:sz w:val="28"/>
        </w:rPr>
        <w:t xml:space="preserve">
      4) брутто-ставка. </w:t>
      </w:r>
    </w:p>
    <w:bookmarkStart w:name="z16" w:id="19"/>
    <w:p>
      <w:pPr>
        <w:spacing w:after="0"/>
        <w:ind w:left="0"/>
        <w:jc w:val="both"/>
      </w:pPr>
      <w:r>
        <w:rPr>
          <w:rFonts w:ascii="Times New Roman"/>
          <w:b w:val="false"/>
          <w:i w:val="false"/>
          <w:color w:val="000000"/>
          <w:sz w:val="28"/>
        </w:rPr>
        <w:t xml:space="preserve">
      14. Сақтандыру тарифтерін есептеу әдістерінің бірдейлігі және сәйкес келуі пайдаланылатын бастапқы статистикалық деректермен мынадай критерийлер арқылы айқындалады: </w:t>
      </w:r>
    </w:p>
    <w:bookmarkEnd w:id="19"/>
    <w:p>
      <w:pPr>
        <w:spacing w:after="0"/>
        <w:ind w:left="0"/>
        <w:jc w:val="both"/>
      </w:pPr>
      <w:r>
        <w:rPr>
          <w:rFonts w:ascii="Times New Roman"/>
          <w:b w:val="false"/>
          <w:i w:val="false"/>
          <w:color w:val="000000"/>
          <w:sz w:val="28"/>
        </w:rPr>
        <w:t xml:space="preserve">
      1) есептеу әдісіне сәйкес сақтандыру тарифтерін есептеуге қатысатын бастапқы статистикалық деректермен және есептеу параметрлерінің арасындағы сәйкестік; </w:t>
      </w:r>
    </w:p>
    <w:p>
      <w:pPr>
        <w:spacing w:after="0"/>
        <w:ind w:left="0"/>
        <w:jc w:val="both"/>
      </w:pPr>
      <w:r>
        <w:rPr>
          <w:rFonts w:ascii="Times New Roman"/>
          <w:b w:val="false"/>
          <w:i w:val="false"/>
          <w:color w:val="000000"/>
          <w:sz w:val="28"/>
        </w:rPr>
        <w:t xml:space="preserve">
      2) сақтандыру тарифтерін есептеудің таңдап алынған әдісі сақтандыру тарифтерінің шамасына әсер ететін есепті көрсеткіштердің артуына немесе азаю үрдістерін, сақтандыру жағдайының болу ықтималдығын, шығын ауыртпалығының көрсеткішін, шығын коэффициентін және басқаларды ескереді; </w:t>
      </w:r>
    </w:p>
    <w:p>
      <w:pPr>
        <w:spacing w:after="0"/>
        <w:ind w:left="0"/>
        <w:jc w:val="both"/>
      </w:pPr>
      <w:r>
        <w:rPr>
          <w:rFonts w:ascii="Times New Roman"/>
          <w:b w:val="false"/>
          <w:i w:val="false"/>
          <w:color w:val="000000"/>
          <w:sz w:val="28"/>
        </w:rPr>
        <w:t xml:space="preserve">
      3) таңдап алынған әдіске сәйкес жасалған сақтандыру тарифтерін есептеудің аралық және соңғы нәтижелеріндегі экономикалық мағынаның болуы (экономикалық мақсатқа лайықтығы). </w:t>
      </w:r>
    </w:p>
    <w:bookmarkStart w:name="z17" w:id="20"/>
    <w:p>
      <w:pPr>
        <w:spacing w:after="0"/>
        <w:ind w:left="0"/>
        <w:jc w:val="both"/>
      </w:pPr>
      <w:r>
        <w:rPr>
          <w:rFonts w:ascii="Times New Roman"/>
          <w:b w:val="false"/>
          <w:i w:val="false"/>
          <w:color w:val="000000"/>
          <w:sz w:val="28"/>
        </w:rPr>
        <w:t>
      15. Сақтандыру тарифтерін немесе "өмірді сақтандыру" саласындағы сақтандыру сыныбы (түрі) бойынша сақтандыру сыйлықақыларын есептеуді жүзеге асыру барысында сақтандыру сыйлықақысы мөлшерлерін айқындау кезінде пайдаланылатын аталған кестелердің қосымшаларымен, қайтыс болу кестелерінің дерек көздері мен алу тәсілдері туралы толық ақпаратты келтіреді.</w:t>
      </w:r>
    </w:p>
    <w:bookmarkEnd w:id="20"/>
    <w:bookmarkStart w:name="z35" w:id="21"/>
    <w:p>
      <w:pPr>
        <w:spacing w:after="0"/>
        <w:ind w:left="0"/>
        <w:jc w:val="both"/>
      </w:pPr>
      <w:r>
        <w:rPr>
          <w:rFonts w:ascii="Times New Roman"/>
          <w:b w:val="false"/>
          <w:i w:val="false"/>
          <w:color w:val="000000"/>
          <w:sz w:val="28"/>
        </w:rPr>
        <w:t>
      15-1. Өмірді жинақтаушы сақтандыру, ауырған жағдайдан сақтандыру, оның ішінде шетелге шығатындарды сақтандыру өнімдерін қамтымайтын ерікті сақтандыру сыныптары бойынша жеке тұлғалар үшін сақтандыру тарифтерін есептеуді жүзеге асырған кезде жүктеме нетто-мөлшерлеменің мәнінен аспайды.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15-1-тармақпен толықтырылды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8" w:id="22"/>
    <w:p>
      <w:pPr>
        <w:spacing w:after="0"/>
        <w:ind w:left="0"/>
        <w:jc w:val="left"/>
      </w:pPr>
      <w:r>
        <w:rPr>
          <w:rFonts w:ascii="Times New Roman"/>
          <w:b/>
          <w:i w:val="false"/>
          <w:color w:val="000000"/>
        </w:rPr>
        <w:t xml:space="preserve"> 4. Сақтандыру тарифтерін есептеудің, оларды ресімдеудің және орналастырудың нәтижелеріне қойылатын талаптар</w:t>
      </w:r>
    </w:p>
    <w:bookmarkEnd w:id="22"/>
    <w:p>
      <w:pPr>
        <w:spacing w:after="0"/>
        <w:ind w:left="0"/>
        <w:jc w:val="both"/>
      </w:pPr>
      <w:r>
        <w:rPr>
          <w:rFonts w:ascii="Times New Roman"/>
          <w:b w:val="false"/>
          <w:i w:val="false"/>
          <w:color w:val="ff0000"/>
          <w:sz w:val="28"/>
        </w:rPr>
        <w:t xml:space="preserve">
      Ескерту. 4-тараудың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p>
    <w:bookmarkStart w:name="z33" w:id="23"/>
    <w:p>
      <w:pPr>
        <w:spacing w:after="0"/>
        <w:ind w:left="0"/>
        <w:jc w:val="both"/>
      </w:pPr>
      <w:r>
        <w:rPr>
          <w:rFonts w:ascii="Times New Roman"/>
          <w:b w:val="false"/>
          <w:i w:val="false"/>
          <w:color w:val="000000"/>
          <w:sz w:val="28"/>
        </w:rPr>
        <w:t>
      16. Сақтандыру сыныбы (түрі) бойынша сақтандыру тарифтерін есептеудің нәтижелерінде мынадай көрсеткіштер анықталуға және негізделуге тиіс:</w:t>
      </w:r>
    </w:p>
    <w:bookmarkEnd w:id="23"/>
    <w:p>
      <w:pPr>
        <w:spacing w:after="0"/>
        <w:ind w:left="0"/>
        <w:jc w:val="both"/>
      </w:pPr>
      <w:r>
        <w:rPr>
          <w:rFonts w:ascii="Times New Roman"/>
          <w:b w:val="false"/>
          <w:i w:val="false"/>
          <w:color w:val="000000"/>
          <w:sz w:val="28"/>
        </w:rPr>
        <w:t>
      1) сақтандыру тарифінің негізгі, ең төменгі негізгі және ең жоғары негізгі мөлшері;</w:t>
      </w:r>
    </w:p>
    <w:p>
      <w:pPr>
        <w:spacing w:after="0"/>
        <w:ind w:left="0"/>
        <w:jc w:val="both"/>
      </w:pPr>
      <w:r>
        <w:rPr>
          <w:rFonts w:ascii="Times New Roman"/>
          <w:b w:val="false"/>
          <w:i w:val="false"/>
          <w:color w:val="000000"/>
          <w:sz w:val="28"/>
        </w:rPr>
        <w:t>
      2) есептелген негізгі сақтандыру тарифтеріне осы коэффициенттердің шамаларын негіздеу арқылы дифференциация коэффициенттерін қолдануды тартатын тәуекел факторлары;</w:t>
      </w:r>
    </w:p>
    <w:p>
      <w:pPr>
        <w:spacing w:after="0"/>
        <w:ind w:left="0"/>
        <w:jc w:val="both"/>
      </w:pPr>
      <w:r>
        <w:rPr>
          <w:rFonts w:ascii="Times New Roman"/>
          <w:b w:val="false"/>
          <w:i w:val="false"/>
          <w:color w:val="000000"/>
          <w:sz w:val="28"/>
        </w:rPr>
        <w:t>
      3) сақтандыру сыныбы (түрі) бойынша тәуекелдерді (сақтанушыларды) толық жіктеу жасау;</w:t>
      </w:r>
    </w:p>
    <w:p>
      <w:pPr>
        <w:spacing w:after="0"/>
        <w:ind w:left="0"/>
        <w:jc w:val="both"/>
      </w:pPr>
      <w:r>
        <w:rPr>
          <w:rFonts w:ascii="Times New Roman"/>
          <w:b w:val="false"/>
          <w:i w:val="false"/>
          <w:color w:val="000000"/>
          <w:sz w:val="28"/>
        </w:rPr>
        <w:t>
      4) сақтанушылардың (сақтандырылған)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w:t>
      </w:r>
    </w:p>
    <w:p>
      <w:pPr>
        <w:spacing w:after="0"/>
        <w:ind w:left="0"/>
        <w:jc w:val="both"/>
      </w:pPr>
      <w:r>
        <w:rPr>
          <w:rFonts w:ascii="Times New Roman"/>
          <w:b w:val="false"/>
          <w:i w:val="false"/>
          <w:color w:val="000000"/>
          <w:sz w:val="28"/>
        </w:rPr>
        <w:t>
      Осы тармақтың 4) тармақшасының талаптары "өмірді сақтандыру" саласының сақтандыру қызметін жүзеге асыратын сақтандыру ұйымына және Қазақстан Республикасы бейрезидент-сақтандыру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16-1. Жинақтаушы сақтандыру мен ауырған жағдайдан сақтандыру, оның ішінде шетелге шығатындарды сақтандыруды қоспағанда, сақтандырудың ерікті сыныптары (түрлері) бойынша жеке тұлғалар үшін белгіленетін сақтандыру тарифінің ең төмен базалық және ең жоғары базалық мөлшерінің арасындағы айырма 50 (елу) пайыздан аспайды.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16-1-тармақпен толықтырылды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5"/>
    <w:p>
      <w:pPr>
        <w:spacing w:after="0"/>
        <w:ind w:left="0"/>
        <w:jc w:val="both"/>
      </w:pPr>
      <w:r>
        <w:rPr>
          <w:rFonts w:ascii="Times New Roman"/>
          <w:b w:val="false"/>
          <w:i w:val="false"/>
          <w:color w:val="000000"/>
          <w:sz w:val="28"/>
        </w:rPr>
        <w:t>
      17. Сақтандыру тарифтерін есептеуді сақтандыру рыногында актуарлық қызметті жүзеге асыру құқығына лицензиясы бар актуарий жүргізеді және лицензияның нөмірі мен берілген күнін, актуарийдің фамилиясын, есімін, әкесінің атын (бар болса) көрсету арқылы, оның қолымен және мөрімен (бар болса) бекітіледі.</w:t>
      </w:r>
    </w:p>
    <w:bookmarkEnd w:id="25"/>
    <w:bookmarkStart w:name="z25" w:id="26"/>
    <w:p>
      <w:pPr>
        <w:spacing w:after="0"/>
        <w:ind w:left="0"/>
        <w:jc w:val="both"/>
      </w:pPr>
      <w:r>
        <w:rPr>
          <w:rFonts w:ascii="Times New Roman"/>
          <w:b w:val="false"/>
          <w:i w:val="false"/>
          <w:color w:val="000000"/>
          <w:sz w:val="28"/>
        </w:rPr>
        <w:t>
      17-1. Сақтандыру (қайта сақтандыру) ұйымы, Қазақстан Республикасы бейрезидент-сақтандыру ұйымының филиалы интернет-ресурста немесе клиенттер көру үшін қолжетімді жерде сақтандыру сыныптары бойынша сақтандыру тарифтерінің мөлшері туралы ақпаратты:</w:t>
      </w:r>
    </w:p>
    <w:bookmarkEnd w:id="26"/>
    <w:p>
      <w:pPr>
        <w:spacing w:after="0"/>
        <w:ind w:left="0"/>
        <w:jc w:val="both"/>
      </w:pPr>
      <w:r>
        <w:rPr>
          <w:rFonts w:ascii="Times New Roman"/>
          <w:b w:val="false"/>
          <w:i w:val="false"/>
          <w:color w:val="000000"/>
          <w:sz w:val="28"/>
        </w:rPr>
        <w:t>
      1) сақтандыру тарифінің негізгі, ең төменгі негізгі және ең жоғарғы негізгі мөлшерлері;</w:t>
      </w:r>
    </w:p>
    <w:p>
      <w:pPr>
        <w:spacing w:after="0"/>
        <w:ind w:left="0"/>
        <w:jc w:val="both"/>
      </w:pPr>
      <w:r>
        <w:rPr>
          <w:rFonts w:ascii="Times New Roman"/>
          <w:b w:val="false"/>
          <w:i w:val="false"/>
          <w:color w:val="000000"/>
          <w:sz w:val="28"/>
        </w:rPr>
        <w:t>
      2) дифференциялау коэффициенттері;</w:t>
      </w:r>
    </w:p>
    <w:p>
      <w:pPr>
        <w:spacing w:after="0"/>
        <w:ind w:left="0"/>
        <w:jc w:val="both"/>
      </w:pPr>
      <w:r>
        <w:rPr>
          <w:rFonts w:ascii="Times New Roman"/>
          <w:b w:val="false"/>
          <w:i w:val="false"/>
          <w:color w:val="000000"/>
          <w:sz w:val="28"/>
        </w:rPr>
        <w:t>
      3) сақтанушылардың (сақтандырылушының)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 туралы ақпаратты қоса алғанда, бірақ олармен шектемей орналастырады.</w:t>
      </w:r>
    </w:p>
    <w:p>
      <w:pPr>
        <w:spacing w:after="0"/>
        <w:ind w:left="0"/>
        <w:jc w:val="both"/>
      </w:pPr>
      <w:r>
        <w:rPr>
          <w:rFonts w:ascii="Times New Roman"/>
          <w:b w:val="false"/>
          <w:i w:val="false"/>
          <w:color w:val="000000"/>
          <w:sz w:val="28"/>
        </w:rPr>
        <w:t>
      Осы тармақтың 3) тармақшасының талаптары "өмірді сақтандыру" саласының сақтандыру қызметін жүзеге асыратын сақтандыру ұйымдарына және Қазақстан Республикасы бейрезидент-сақтандыру ұйымдарының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Ұлттық Банкі Басқармасының 2012.02.13 </w:t>
      </w:r>
      <w:r>
        <w:rPr>
          <w:rFonts w:ascii="Times New Roman"/>
          <w:b w:val="false"/>
          <w:i w:val="false"/>
          <w:color w:val="00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17-2.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ақпаратты орналастыру үшін меншікті Интернет-ресурс немесе сақтандыру (қайта сақтандыру) ұйымының, Қазақстан Республикасының бейрезидент-сақтандыру (қайта сақтандыру) ұйымы филиалының бас офисінде және сақтандыру (қайта сақтандыру) ұйымының филиалдарындағы үй-жай, сондай-ақ сақтандыру (қайта сақтандыру) ұйымының, Қазақстан Республикасының бейрезидент-сақтандыру (қайта сақтандыру) ұйымы филиалының клиенттері еркін кіре алатын сақтандыру агентінің (заңды тұлғаның) үй-жайы пайдаланылады.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17-2-тармақпен толықтырылды - ҚР Ұлттық Банкі Басқармасының 2012.02.13 </w:t>
      </w:r>
      <w:r>
        <w:rPr>
          <w:rFonts w:ascii="Times New Roman"/>
          <w:b w:val="false"/>
          <w:i w:val="false"/>
          <w:color w:val="00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6" w:id="28"/>
    <w:p>
      <w:pPr>
        <w:spacing w:after="0"/>
        <w:ind w:left="0"/>
        <w:jc w:val="both"/>
      </w:pPr>
      <w:r>
        <w:rPr>
          <w:rFonts w:ascii="Times New Roman"/>
          <w:b w:val="false"/>
          <w:i w:val="false"/>
          <w:color w:val="000000"/>
          <w:sz w:val="28"/>
        </w:rPr>
        <w:t xml:space="preserve">
      17-3. Осы Нұсқаулықтың </w:t>
      </w:r>
      <w:r>
        <w:rPr>
          <w:rFonts w:ascii="Times New Roman"/>
          <w:b w:val="false"/>
          <w:i w:val="false"/>
          <w:color w:val="000000"/>
          <w:sz w:val="28"/>
        </w:rPr>
        <w:t>17-1-тармағында</w:t>
      </w:r>
      <w:r>
        <w:rPr>
          <w:rFonts w:ascii="Times New Roman"/>
          <w:b w:val="false"/>
          <w:i w:val="false"/>
          <w:color w:val="000000"/>
          <w:sz w:val="28"/>
        </w:rPr>
        <w:t xml:space="preserve"> көрсетілген ақпарат мемлекеттік тілде және орыс тілінде, осы ақпарат жасалған күн мен уақыт және оны қолдау кезеңі көрсетіле отырып орналастырылады.</w:t>
      </w:r>
    </w:p>
    <w:bookmarkEnd w:id="28"/>
    <w:p>
      <w:pPr>
        <w:spacing w:after="0"/>
        <w:ind w:left="0"/>
        <w:jc w:val="both"/>
      </w:pPr>
      <w:r>
        <w:rPr>
          <w:rFonts w:ascii="Times New Roman"/>
          <w:b w:val="false"/>
          <w:i w:val="false"/>
          <w:color w:val="000000"/>
          <w:sz w:val="28"/>
        </w:rPr>
        <w:t>
      Сақтандыру (қайта сақтандыру) ұйымы, Қазақстан Республикасы бейрезидент-сақтандыру (қайта сақтандыру) ұйымының филиалы сақтандыру сыныптары бойынша сақтандыру тарифтерінің мөлшерін қайта қараған кезде, Сақтандыру (қайта сақтандыру) ұйымы, Қазақстан Республикасы бейрезидент-сақтандыру (қайта сақтандыру) ұйымының филиалы оларды актуарий бекіткен күннен бастап үш күн ішінде өзінің интернет-ресурсындағы және (немесе) клиенттердің көруі үшін қолжетімді жердегі тиісті ақпаратты жаңартады.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17-3-тармақпен толықтырылды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0" w:id="29"/>
    <w:p>
      <w:pPr>
        <w:spacing w:after="0"/>
        <w:ind w:left="0"/>
        <w:jc w:val="left"/>
      </w:pPr>
      <w:r>
        <w:rPr>
          <w:rFonts w:ascii="Times New Roman"/>
          <w:b/>
          <w:i w:val="false"/>
          <w:color w:val="000000"/>
        </w:rPr>
        <w:t xml:space="preserve"> 5. Қорытынды ережелер</w:t>
      </w:r>
    </w:p>
    <w:bookmarkEnd w:id="29"/>
    <w:p>
      <w:pPr>
        <w:spacing w:after="0"/>
        <w:ind w:left="0"/>
        <w:jc w:val="both"/>
      </w:pPr>
      <w:r>
        <w:rPr>
          <w:rFonts w:ascii="Times New Roman"/>
          <w:b w:val="false"/>
          <w:i w:val="false"/>
          <w:color w:val="ff0000"/>
          <w:sz w:val="28"/>
        </w:rPr>
        <w:t xml:space="preserve">
      Ескерту. 5-тараудың атауы жаңа редакцияда - ҚР Ұлттық Банкі Басқармасының 2012.02.13 </w:t>
      </w:r>
      <w:r>
        <w:rPr>
          <w:rFonts w:ascii="Times New Roman"/>
          <w:b w:val="false"/>
          <w:i w:val="false"/>
          <w:color w:val="ff0000"/>
          <w:sz w:val="28"/>
        </w:rPr>
        <w:t>№ 30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 </w:t>
      </w:r>
    </w:p>
    <w:bookmarkStart w:name="z34" w:id="30"/>
    <w:p>
      <w:pPr>
        <w:spacing w:after="0"/>
        <w:ind w:left="0"/>
        <w:jc w:val="both"/>
      </w:pPr>
      <w:r>
        <w:rPr>
          <w:rFonts w:ascii="Times New Roman"/>
          <w:b w:val="false"/>
          <w:i w:val="false"/>
          <w:color w:val="000000"/>
          <w:sz w:val="28"/>
        </w:rPr>
        <w:t xml:space="preserve">
      18. Осы Нұсқаулықпен реттелмеген мәселелер Қазақстан Республикасының заңнамасымен белгіленген тәртіппен шешіледі.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