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335d" w14:textId="80e3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жөнiндегi уәкiлеттi мемлекеттiк органының лицензиясы негiзiнде банк операцияларының жекелеген түрлерiн жүзеге асыратын ұйымдардың жарғылық капиталының ең төменгi мөлшерлерi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54 Қаулысы. Қазақстан Республикасының Әділет министрлігінде 2006 жылғы 31 наурызда тіркелді. Тіркеу N 4164. Күші жойылды - Қазақстан Республикасы Ұлттық Банкі Басқармасының 2012 жылғы 26 наурыздағы № 127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сондай-ақ қаржы рыногын реттеу мен Қазақстан Республикасы Қаржы нарығын және қаржы ұйымдарын реттеу мен қадағалау жөнiндегi уәкiлеттi мемлекеттiк органының лицензиясы негiзiнде банк операцияларының жекелеген түрлерiн жүзеге асыратын ұйымдардың қаржылық тұрақтылығын қамтамасыз ету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Жарғылық капиталдың ең төменгi мөлшерi белгiленсiн: </w:t>
      </w:r>
      <w:r>
        <w:br/>
      </w:r>
      <w:r>
        <w:rPr>
          <w:rFonts w:ascii="Times New Roman"/>
          <w:b w:val="false"/>
          <w:i w:val="false"/>
          <w:color w:val="000000"/>
          <w:sz w:val="28"/>
        </w:rPr>
        <w:t xml:space="preserve">
      1) Ұлттық почта операторы үшiн - 1 (бiр) миллиард теңге; </w:t>
      </w:r>
      <w:r>
        <w:br/>
      </w:r>
      <w:r>
        <w:rPr>
          <w:rFonts w:ascii="Times New Roman"/>
          <w:b w:val="false"/>
          <w:i w:val="false"/>
          <w:color w:val="000000"/>
          <w:sz w:val="28"/>
        </w:rPr>
        <w:t xml:space="preserve">
      2) ипотекалық ұйымдар үшiн: </w:t>
      </w:r>
      <w:r>
        <w:br/>
      </w:r>
      <w:r>
        <w:rPr>
          <w:rFonts w:ascii="Times New Roman"/>
          <w:b w:val="false"/>
          <w:i w:val="false"/>
          <w:color w:val="000000"/>
          <w:sz w:val="28"/>
        </w:rPr>
        <w:t>
      осы қаулы қолданысқа енген күннен бастап - "Акционерлiк қоғамдар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w:t>
      </w:r>
      <w:r>
        <w:br/>
      </w:r>
      <w:r>
        <w:rPr>
          <w:rFonts w:ascii="Times New Roman"/>
          <w:b w:val="false"/>
          <w:i w:val="false"/>
          <w:color w:val="000000"/>
          <w:sz w:val="28"/>
        </w:rPr>
        <w:t xml:space="preserve">
      2006 жылғы 29 желтоқсаннан бастап - 100 (жүз) миллион теңге; </w:t>
      </w:r>
      <w:r>
        <w:br/>
      </w:r>
      <w:r>
        <w:rPr>
          <w:rFonts w:ascii="Times New Roman"/>
          <w:b w:val="false"/>
          <w:i w:val="false"/>
          <w:color w:val="000000"/>
          <w:sz w:val="28"/>
        </w:rPr>
        <w:t xml:space="preserve">
      2007 жылғы 31 желтоқсаннан бастап - 300 (үш жүз) миллион теңге; </w:t>
      </w:r>
      <w:r>
        <w:br/>
      </w:r>
      <w:r>
        <w:rPr>
          <w:rFonts w:ascii="Times New Roman"/>
          <w:b w:val="false"/>
          <w:i w:val="false"/>
          <w:color w:val="000000"/>
          <w:sz w:val="28"/>
        </w:rPr>
        <w:t xml:space="preserve">
      2008 жылғы 31 желтоқсаннан бастап - 800 (сегiз жүз) миллион теңге; </w:t>
      </w:r>
      <w:r>
        <w:br/>
      </w:r>
      <w:r>
        <w:rPr>
          <w:rFonts w:ascii="Times New Roman"/>
          <w:b w:val="false"/>
          <w:i w:val="false"/>
          <w:color w:val="000000"/>
          <w:sz w:val="28"/>
        </w:rPr>
        <w:t xml:space="preserve">
      3) номиналды ұстаушы ретінде клиенттер шоттарын жүргізу құқығы бар брокерлермен және (немесе) дилерлерді қоспағанда, сондай-ақ қаулының осы тармағының 1) - 2) тармақшаларында көрсетiлгендердi қоспағанда, банктiк заем операцияларын жүзеге асыратын ұйымдар үшiн -  </w:t>
      </w:r>
      <w:r>
        <w:br/>
      </w:r>
      <w:r>
        <w:rPr>
          <w:rFonts w:ascii="Times New Roman"/>
          <w:b w:val="false"/>
          <w:i w:val="false"/>
          <w:color w:val="000000"/>
          <w:sz w:val="28"/>
        </w:rPr>
        <w:t xml:space="preserve">
      2008 жылғы 1 сәуірден бастап - 300 (үш жүз) миллион теңге; </w:t>
      </w:r>
      <w:r>
        <w:br/>
      </w:r>
      <w:r>
        <w:rPr>
          <w:rFonts w:ascii="Times New Roman"/>
          <w:b w:val="false"/>
          <w:i w:val="false"/>
          <w:color w:val="000000"/>
          <w:sz w:val="28"/>
        </w:rPr>
        <w:t xml:space="preserve">
      2008 жылғы 31 желтоқсаннан бастап - 800 (сегіз жүз) миллион теңге; </w:t>
      </w:r>
      <w:r>
        <w:br/>
      </w:r>
      <w:r>
        <w:rPr>
          <w:rFonts w:ascii="Times New Roman"/>
          <w:b w:val="false"/>
          <w:i w:val="false"/>
          <w:color w:val="000000"/>
          <w:sz w:val="28"/>
        </w:rPr>
        <w:t xml:space="preserve">
      4) банк операцияларының өзге түрлерiн жүзеге асыратын басқа ұйымдар үшiн - 5 (бес)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2007.06.25  </w:t>
      </w:r>
      <w:r>
        <w:rPr>
          <w:rFonts w:ascii="Times New Roman"/>
          <w:b w:val="false"/>
          <w:i w:val="false"/>
          <w:color w:val="000000"/>
          <w:sz w:val="28"/>
        </w:rPr>
        <w:t xml:space="preserve">N 168 </w:t>
      </w:r>
      <w:r>
        <w:rPr>
          <w:rFonts w:ascii="Times New Roman"/>
          <w:b w:val="false"/>
          <w:i w:val="false"/>
          <w:color w:val="ff0000"/>
          <w:sz w:val="28"/>
        </w:rPr>
        <w:t xml:space="preserve">(мемлекеттік тіркеуден өткен күннен бастап 14 күн </w:t>
      </w:r>
      <w:r>
        <w:br/>
      </w:r>
      <w:r>
        <w:rPr>
          <w:rFonts w:ascii="Times New Roman"/>
          <w:b w:val="false"/>
          <w:i w:val="false"/>
          <w:color w:val="000000"/>
          <w:sz w:val="28"/>
        </w:rPr>
        <w:t>
</w:t>
      </w:r>
      <w:r>
        <w:rPr>
          <w:rFonts w:ascii="Times New Roman"/>
          <w:b w:val="false"/>
          <w:i w:val="false"/>
          <w:color w:val="ff0000"/>
          <w:sz w:val="28"/>
        </w:rPr>
        <w:t xml:space="preserve">өткеннен кейін қолданысқа енеді), 2007.12.24.  </w:t>
      </w:r>
      <w:r>
        <w:rPr>
          <w:rFonts w:ascii="Times New Roman"/>
          <w:b w:val="false"/>
          <w:i w:val="false"/>
          <w:color w:val="000000"/>
          <w:sz w:val="28"/>
        </w:rPr>
        <w:t xml:space="preserve">N 280 </w:t>
      </w:r>
      <w:r>
        <w:rPr>
          <w:rFonts w:ascii="Times New Roman"/>
          <w:b w:val="false"/>
          <w:i w:val="false"/>
          <w:color w:val="ff0000"/>
          <w:sz w:val="28"/>
        </w:rPr>
        <w:t xml:space="preserve">қолданысқа </w:t>
      </w:r>
      <w:r>
        <w:br/>
      </w:r>
      <w:r>
        <w:rPr>
          <w:rFonts w:ascii="Times New Roman"/>
          <w:b w:val="false"/>
          <w:i w:val="false"/>
          <w:color w:val="000000"/>
          <w:sz w:val="28"/>
        </w:rPr>
        <w:t>
</w:t>
      </w:r>
      <w:r>
        <w:rPr>
          <w:rFonts w:ascii="Times New Roman"/>
          <w:b w:val="false"/>
          <w:i w:val="false"/>
          <w:color w:val="ff0000"/>
          <w:sz w:val="28"/>
        </w:rPr>
        <w:t xml:space="preserve">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
    <w:bookmarkStart w:name="z3" w:id="2"/>
    <w:p>
      <w:pPr>
        <w:spacing w:after="0"/>
        <w:ind w:left="0"/>
        <w:jc w:val="both"/>
      </w:pPr>
      <w:r>
        <w:rPr>
          <w:rFonts w:ascii="Times New Roman"/>
          <w:b w:val="false"/>
          <w:i w:val="false"/>
          <w:color w:val="000000"/>
          <w:sz w:val="28"/>
        </w:rPr>
        <w:t xml:space="preserve">
      2. Осы қаулының күшi жарғылық капиталын қалыптастыру Қазақстан Республикасының заңнамалық актiлерiнде көзделмеген коммерциялық емес ұйымдарда қолданылмайды. </w:t>
      </w:r>
      <w:r>
        <w:br/>
      </w:r>
      <w:r>
        <w:rPr>
          <w:rFonts w:ascii="Times New Roman"/>
          <w:b w:val="false"/>
          <w:i w:val="false"/>
          <w:color w:val="000000"/>
          <w:sz w:val="28"/>
        </w:rPr>
        <w:t>
</w:t>
      </w:r>
      <w:r>
        <w:rPr>
          <w:rFonts w:ascii="Times New Roman"/>
          <w:b w:val="false"/>
          <w:i w:val="false"/>
          <w:color w:val="000000"/>
          <w:sz w:val="28"/>
        </w:rPr>
        <w:t>
      2-1. Номиналды ұстаушы ретінде клиенттердің шоттарын жүргізу құқығы бар брокерлер және (немесе) дилерлердің жарғы капиталының барынша төмен мөлшері Агенттік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w:t>
      </w:r>
      <w:r>
        <w:rPr>
          <w:rFonts w:ascii="Times New Roman"/>
          <w:b w:val="false"/>
          <w:i w:val="false"/>
          <w:color w:val="000000"/>
          <w:sz w:val="28"/>
        </w:rPr>
        <w:t>қаулысында</w:t>
      </w:r>
      <w:r>
        <w:rPr>
          <w:rFonts w:ascii="Times New Roman"/>
          <w:b w:val="false"/>
          <w:i w:val="false"/>
          <w:color w:val="000000"/>
          <w:sz w:val="28"/>
        </w:rPr>
        <w:t xml:space="preserve"> белгіленген (Нормативтік құқықтық актілерді мемлекеттік тіркеу тізілімінде № 5233).</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жазылды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Әдiлет министрлiгiнде мемлекеттiк тiркеуден өткен күннен бастап он төрт күн өткеннен кейiн қолданысқа енедi. </w:t>
      </w:r>
    </w:p>
    <w:bookmarkEnd w:id="3"/>
    <w:bookmarkStart w:name="z5" w:id="4"/>
    <w:p>
      <w:pPr>
        <w:spacing w:after="0"/>
        <w:ind w:left="0"/>
        <w:jc w:val="both"/>
      </w:pPr>
      <w:r>
        <w:rPr>
          <w:rFonts w:ascii="Times New Roman"/>
          <w:b w:val="false"/>
          <w:i w:val="false"/>
          <w:color w:val="000000"/>
          <w:sz w:val="28"/>
        </w:rPr>
        <w:t xml:space="preserve">
      4. Сақтандыру нарығының субъектiлерiн және басқа қаржы ұйымдарын қадағалау департаментi (Каримуллин А.А.):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банк операцияларының жекелеген түрлерiн жүзеге асыратын ұйымдарға жiберсiн. </w:t>
      </w:r>
    </w:p>
    <w:bookmarkEnd w:id="4"/>
    <w:bookmarkStart w:name="z6" w:id="5"/>
    <w:p>
      <w:pPr>
        <w:spacing w:after="0"/>
        <w:ind w:left="0"/>
        <w:jc w:val="both"/>
      </w:pPr>
      <w:r>
        <w:rPr>
          <w:rFonts w:ascii="Times New Roman"/>
          <w:b w:val="false"/>
          <w:i w:val="false"/>
          <w:color w:val="000000"/>
          <w:sz w:val="28"/>
        </w:rPr>
        <w:t xml:space="preserve">
      5.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Агенттiк Төрағасының орынбасары Қ.М. Досмұқаметовке жүктелсiн.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