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a6b7" w14:textId="5c4a6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жылы суда жүзетін жабайы құстарды көктемде аулауды шектеу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және аңшылық шаруашылығы комитеті Төрағасының 2006 жылғы 28 ақпандағы N 46 Бұйрығы. Қазақстан Республикасының Әділет министрлігінде 2006 жылғы 2 наурызда тіркелді. Тіркеу N 4110. Күші жойылды - Қазақстан Республикасы Орман және аңшылық шаруашылығы комитеті Төрағасының 2010 жылғы 20 сәуірдегі № 160 Бұйрығымен.</w:t>
      </w:r>
    </w:p>
    <w:p>
      <w:pPr>
        <w:spacing w:after="0"/>
        <w:ind w:left="0"/>
        <w:jc w:val="both"/>
      </w:pPr>
      <w:r>
        <w:rPr>
          <w:rFonts w:ascii="Times New Roman"/>
          <w:b w:val="false"/>
          <w:i w:val="false"/>
          <w:color w:val="ff0000"/>
          <w:sz w:val="28"/>
        </w:rPr>
        <w:t xml:space="preserve">      Күші жойылды - ҚР Орман және аңшылық шаруашылығы комитеті Төрағасының 2010.04.20 </w:t>
      </w:r>
      <w:r>
        <w:rPr>
          <w:rFonts w:ascii="Times New Roman"/>
          <w:b w:val="false"/>
          <w:i w:val="false"/>
          <w:color w:val="ff0000"/>
          <w:sz w:val="28"/>
        </w:rPr>
        <w:t>№ 160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Үкіметінің 2005 жылғы 5 қаңтардағы N 2  </w:t>
      </w:r>
      <w:r>
        <w:rPr>
          <w:rFonts w:ascii="Times New Roman"/>
          <w:b w:val="false"/>
          <w:i w:val="false"/>
          <w:color w:val="000000"/>
          <w:sz w:val="28"/>
        </w:rPr>
        <w:t>қаулысымен</w:t>
      </w:r>
      <w:r>
        <w:rPr>
          <w:rFonts w:ascii="Times New Roman"/>
          <w:b w:val="false"/>
          <w:i w:val="false"/>
          <w:color w:val="000000"/>
          <w:sz w:val="28"/>
        </w:rPr>
        <w:t xml:space="preserve"> бекітілген Жануарлар дүниесі объектілерін пайдалануға шектеу қою мен тыйым салу ережесіне және Қазақстан Республикасы Ауыл шаруашылығы министрлігі Орман және аңшылық шаруашылығы комитетінің Жануарлар дүниесі объектілерін пайдалануға шектеу қою мен тыйым салуды белгілеу жөніндегі комиссиясының шешіміне (24.02.2006 ж. N 1 хаттама)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Аң аулау ережесінде көрсетілген мерзімде Қазақстан Республикасының бүкіл аумағында еркек үйректер мен жылқышы құстарды, құрды, саңырау құрды 2006 жылы көктемде аулауға шектеу қойылсын.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Ауыл шаруашылығы министрлігі Орман және аңшылық шаруашылығы комитеті Төрағасының 2006 жылғы 21 наурыздағы N 63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 Орман және аңшылық шаруашылығы аумақтық басқармаларының бастықтары: </w:t>
      </w:r>
      <w:r>
        <w:br/>
      </w:r>
      <w:r>
        <w:rPr>
          <w:rFonts w:ascii="Times New Roman"/>
          <w:b w:val="false"/>
          <w:i w:val="false"/>
          <w:color w:val="000000"/>
          <w:sz w:val="28"/>
        </w:rPr>
        <w:t xml:space="preserve">
      1) бекітіп берілген аң аулау алқаптарында қорықшылар қызметінің күшімен жануарлар дүниесін қорғауды күшейту туралы үш күндік мерзім ішінде барлық аңшылық ісін пайдаланушыларға өкім берсін; </w:t>
      </w:r>
      <w:r>
        <w:br/>
      </w:r>
      <w:r>
        <w:rPr>
          <w:rFonts w:ascii="Times New Roman"/>
          <w:b w:val="false"/>
          <w:i w:val="false"/>
          <w:color w:val="000000"/>
          <w:sz w:val="28"/>
        </w:rPr>
        <w:t xml:space="preserve">
      2) жануарлар дүниесін браконьерліктен қорғауға инспекторлар құрамын жұмылдыру жөнінде барлық шараларды қолдансын; </w:t>
      </w:r>
      <w:r>
        <w:br/>
      </w:r>
      <w:r>
        <w:rPr>
          <w:rFonts w:ascii="Times New Roman"/>
          <w:b w:val="false"/>
          <w:i w:val="false"/>
          <w:color w:val="000000"/>
          <w:sz w:val="28"/>
        </w:rPr>
        <w:t xml:space="preserve">
      3) 2006 жылы суда жүзетін жабайы құстарды көктемде аулауға тыйым салынғаны жайында БАҚ арқылы халықты хабардар етуді ұйымдастырып, осындай шешім қабылдаудың себептерін түсіндірсін; </w:t>
      </w:r>
      <w:r>
        <w:br/>
      </w:r>
      <w:r>
        <w:rPr>
          <w:rFonts w:ascii="Times New Roman"/>
          <w:b w:val="false"/>
          <w:i w:val="false"/>
          <w:color w:val="000000"/>
          <w:sz w:val="28"/>
        </w:rPr>
        <w:t xml:space="preserve">
      4) осы бұйрықты орындау жөнінде қолданылған шаралар жайында Комитетке 2006 жылғы 25 сәуірге ақпарат берсін. </w:t>
      </w:r>
      <w:r>
        <w:br/>
      </w:r>
      <w:r>
        <w:rPr>
          <w:rFonts w:ascii="Times New Roman"/>
          <w:b w:val="false"/>
          <w:i w:val="false"/>
          <w:color w:val="000000"/>
          <w:sz w:val="28"/>
        </w:rPr>
        <w:t xml:space="preserve">
      3. Осы бұйрықтың орындалуын бақылау Төрағаның орынбасары Қ.Ш.Мұсабаевқа жүктелсін. </w:t>
      </w:r>
      <w:r>
        <w:br/>
      </w:r>
      <w:r>
        <w:rPr>
          <w:rFonts w:ascii="Times New Roman"/>
          <w:b w:val="false"/>
          <w:i w:val="false"/>
          <w:color w:val="000000"/>
          <w:sz w:val="28"/>
        </w:rPr>
        <w:t xml:space="preserve">
      4.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