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97e2" w14:textId="6599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қудалау органдарының есепке алу-тіркеу тәртібін бақылау бойынша комиссия жөніндегі Типтік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2006 жылғы 6 ақпандағы N 8 Бұйрығы. Қазақстан Республикасының Әділет министрлігінде 2006 жылғы 13 ақпанда тіркелді. Тіркеу N 4090. Күші жойылды - Қазақстан Республикасы Бас прокурорының 2017 жылғы 6 ақпандағы № 8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06.02.2017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қудалау органдарында қылмыстар және оқиғалар туралы өтініштер мен хабарламаларды, сондай-ақ басқа да ақпараттарды қабылдау, тіркеу, есепке алу және қарастыру тәртібіне толық және жан-жақты бақылауды жүзеге асыру мақсатында, "Прокуратура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11-бабының 4-1) тармақшасын басшылыққа ала отырып, </w:t>
      </w:r>
      <w:r>
        <w:rPr>
          <w:rFonts w:ascii="Times New Roman"/>
          <w:b/>
          <w:i w:val="false"/>
          <w:color w:val="000000"/>
          <w:sz w:val="28"/>
        </w:rPr>
        <w:t>БҰЙЫРАМЫН:</w:t>
      </w:r>
    </w:p>
    <w:bookmarkEnd w:id="0"/>
    <w:p>
      <w:pPr>
        <w:spacing w:after="0"/>
        <w:ind w:left="0"/>
        <w:jc w:val="both"/>
      </w:pPr>
      <w:r>
        <w:rPr>
          <w:rFonts w:ascii="Times New Roman"/>
          <w:b w:val="false"/>
          <w:i w:val="false"/>
          <w:color w:val="000000"/>
          <w:sz w:val="28"/>
        </w:rPr>
        <w:t xml:space="preserve">
      1. Қылмыстық қудалау органдарының есепке алу-тіркеу тәртібін бақылау бойынша комиссия жөніндегі қоса берілген Типтік Ереже бекітілсін. </w:t>
      </w:r>
    </w:p>
    <w:p>
      <w:pPr>
        <w:spacing w:after="0"/>
        <w:ind w:left="0"/>
        <w:jc w:val="both"/>
      </w:pPr>
      <w:r>
        <w:rPr>
          <w:rFonts w:ascii="Times New Roman"/>
          <w:b w:val="false"/>
          <w:i w:val="false"/>
          <w:color w:val="000000"/>
          <w:sz w:val="28"/>
        </w:rPr>
        <w:t xml:space="preserve">
      2. Қылмыстық қудалау органдарының басшылары бір ай мерзімде есепке-алу тіркеу тәртібін бақылау бойынша комиссия туралы қолданыстағы ережелерді осы бұйрықпен сәйкестендірсін. </w:t>
      </w:r>
    </w:p>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комитеті(Г.В.Ким) осы бұйрықты орындалуы үшін барлық қылмыстық қудалау органдарына жолдасын. </w:t>
      </w:r>
    </w:p>
    <w:p>
      <w:pPr>
        <w:spacing w:after="0"/>
        <w:ind w:left="0"/>
        <w:jc w:val="both"/>
      </w:pPr>
      <w:r>
        <w:rPr>
          <w:rFonts w:ascii="Times New Roman"/>
          <w:b w:val="false"/>
          <w:i w:val="false"/>
          <w:color w:val="000000"/>
          <w:sz w:val="28"/>
        </w:rPr>
        <w:t xml:space="preserve">
      4. Осы бұйрықтың орындалуындағы бақылау Бас Прокурордың орынбасары - Қазақстан Республикасы Бас прокуратурасының Құқықтық статистика және арнайы есепке алу жөніндегі комитеті Төрағасына (Г.В.Ким) жүктелсін. </w:t>
      </w:r>
    </w:p>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 сәтінен қолданысқа енеді.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Бас Прокуроры</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экономикалық және сыбайлас   </w:t>
      </w:r>
    </w:p>
    <w:p>
      <w:pPr>
        <w:spacing w:after="0"/>
        <w:ind w:left="0"/>
        <w:jc w:val="both"/>
      </w:pPr>
      <w:r>
        <w:rPr>
          <w:rFonts w:ascii="Times New Roman"/>
          <w:b w:val="false"/>
          <w:i w:val="false"/>
          <w:color w:val="000000"/>
          <w:sz w:val="28"/>
        </w:rPr>
        <w:t xml:space="preserve">
      жемқорлық қылмыспен күрес   </w:t>
      </w:r>
    </w:p>
    <w:p>
      <w:pPr>
        <w:spacing w:after="0"/>
        <w:ind w:left="0"/>
        <w:jc w:val="both"/>
      </w:pPr>
      <w:r>
        <w:rPr>
          <w:rFonts w:ascii="Times New Roman"/>
          <w:b w:val="false"/>
          <w:i w:val="false"/>
          <w:color w:val="000000"/>
          <w:sz w:val="28"/>
        </w:rPr>
        <w:t xml:space="preserve">
      жөніндегі агенттігінің Төрағасы   </w:t>
      </w:r>
    </w:p>
    <w:p>
      <w:pPr>
        <w:spacing w:after="0"/>
        <w:ind w:left="0"/>
        <w:jc w:val="both"/>
      </w:pPr>
      <w:r>
        <w:rPr>
          <w:rFonts w:ascii="Times New Roman"/>
          <w:b w:val="false"/>
          <w:i w:val="false"/>
          <w:color w:val="000000"/>
          <w:sz w:val="28"/>
        </w:rPr>
        <w:t xml:space="preserve">
      (қаржы полициясы)   </w:t>
      </w:r>
    </w:p>
    <w:p>
      <w:pPr>
        <w:spacing w:after="0"/>
        <w:ind w:left="0"/>
        <w:jc w:val="both"/>
      </w:pPr>
      <w:r>
        <w:rPr>
          <w:rFonts w:ascii="Times New Roman"/>
          <w:b w:val="false"/>
          <w:i w:val="false"/>
          <w:color w:val="000000"/>
          <w:sz w:val="28"/>
        </w:rPr>
        <w:t>
      2005 жыл 12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комитетінің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2006 жыл 25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2006 жыл 16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2005 жыл 1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Төтенше   </w:t>
      </w:r>
    </w:p>
    <w:p>
      <w:pPr>
        <w:spacing w:after="0"/>
        <w:ind w:left="0"/>
        <w:jc w:val="both"/>
      </w:pPr>
      <w:r>
        <w:rPr>
          <w:rFonts w:ascii="Times New Roman"/>
          <w:b w:val="false"/>
          <w:i w:val="false"/>
          <w:color w:val="000000"/>
          <w:sz w:val="28"/>
        </w:rPr>
        <w:t xml:space="preserve">
      жағдайлар министрі   </w:t>
      </w:r>
    </w:p>
    <w:p>
      <w:pPr>
        <w:spacing w:after="0"/>
        <w:ind w:left="0"/>
        <w:jc w:val="both"/>
      </w:pPr>
      <w:r>
        <w:rPr>
          <w:rFonts w:ascii="Times New Roman"/>
          <w:b w:val="false"/>
          <w:i w:val="false"/>
          <w:color w:val="000000"/>
          <w:sz w:val="28"/>
        </w:rPr>
        <w:t>
      2005 жыл 30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2005 жыл 20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Қаржы   </w:t>
      </w:r>
    </w:p>
    <w:p>
      <w:pPr>
        <w:spacing w:after="0"/>
        <w:ind w:left="0"/>
        <w:jc w:val="both"/>
      </w:pPr>
      <w:r>
        <w:rPr>
          <w:rFonts w:ascii="Times New Roman"/>
          <w:b w:val="false"/>
          <w:i w:val="false"/>
          <w:color w:val="000000"/>
          <w:sz w:val="28"/>
        </w:rPr>
        <w:t xml:space="preserve">
      министрлігі Кедендік бақылау   </w:t>
      </w:r>
    </w:p>
    <w:p>
      <w:pPr>
        <w:spacing w:after="0"/>
        <w:ind w:left="0"/>
        <w:jc w:val="both"/>
      </w:pPr>
      <w:r>
        <w:rPr>
          <w:rFonts w:ascii="Times New Roman"/>
          <w:b w:val="false"/>
          <w:i w:val="false"/>
          <w:color w:val="000000"/>
          <w:sz w:val="28"/>
        </w:rPr>
        <w:t xml:space="preserve">
      комитетінің Төрағасы - Вице-министр   </w:t>
      </w:r>
    </w:p>
    <w:p>
      <w:pPr>
        <w:spacing w:after="0"/>
        <w:ind w:left="0"/>
        <w:jc w:val="both"/>
      </w:pPr>
      <w:r>
        <w:rPr>
          <w:rFonts w:ascii="Times New Roman"/>
          <w:b w:val="false"/>
          <w:i w:val="false"/>
          <w:color w:val="000000"/>
          <w:sz w:val="28"/>
        </w:rPr>
        <w:t>
      2005 жыл 29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2005 жылғы 6 ақпандағы</w:t>
            </w:r>
            <w:r>
              <w:br/>
            </w:r>
            <w:r>
              <w:rPr>
                <w:rFonts w:ascii="Times New Roman"/>
                <w:b w:val="false"/>
                <w:i w:val="false"/>
                <w:color w:val="000000"/>
                <w:sz w:val="20"/>
              </w:rPr>
              <w:t>8 бұйрығымен бекітілген</w:t>
            </w:r>
          </w:p>
        </w:tc>
      </w:tr>
    </w:tbl>
    <w:bookmarkStart w:name="z2" w:id="1"/>
    <w:p>
      <w:pPr>
        <w:spacing w:after="0"/>
        <w:ind w:left="0"/>
        <w:jc w:val="left"/>
      </w:pPr>
      <w:r>
        <w:rPr>
          <w:rFonts w:ascii="Times New Roman"/>
          <w:b/>
          <w:i w:val="false"/>
          <w:color w:val="000000"/>
        </w:rPr>
        <w:t xml:space="preserve"> Қылмыстық қудалау органдарындағы есепке алу-тіркеу</w:t>
      </w:r>
      <w:r>
        <w:br/>
      </w:r>
      <w:r>
        <w:rPr>
          <w:rFonts w:ascii="Times New Roman"/>
          <w:b/>
          <w:i w:val="false"/>
          <w:color w:val="000000"/>
        </w:rPr>
        <w:t>тәртібін бақылау бойынша комиссия туралы</w:t>
      </w:r>
      <w:r>
        <w:br/>
      </w:r>
      <w:r>
        <w:rPr>
          <w:rFonts w:ascii="Times New Roman"/>
          <w:b/>
          <w:i w:val="false"/>
          <w:color w:val="000000"/>
        </w:rPr>
        <w:t>Типтік ереже</w:t>
      </w:r>
      <w:r>
        <w:br/>
      </w:r>
      <w:r>
        <w:rPr>
          <w:rFonts w:ascii="Times New Roman"/>
          <w:b/>
          <w:i w:val="false"/>
          <w:color w:val="000000"/>
        </w:rPr>
        <w:t xml:space="preserve"> 1. Жалпы ережелер</w:t>
      </w:r>
    </w:p>
    <w:bookmarkEnd w:id="1"/>
    <w:p>
      <w:pPr>
        <w:spacing w:after="0"/>
        <w:ind w:left="0"/>
        <w:jc w:val="both"/>
      </w:pPr>
      <w:r>
        <w:rPr>
          <w:rFonts w:ascii="Times New Roman"/>
          <w:b w:val="false"/>
          <w:i w:val="false"/>
          <w:color w:val="000000"/>
          <w:sz w:val="28"/>
        </w:rPr>
        <w:t xml:space="preserve">
      1. Осы Типтік ереже қылмыстық қудалау органдарындағы есепке алу-тіркеу тәртібін бақылау бойынша комиссиялардың (бұдан әрі - комиссия) мәртебесі мен өкілеттіктерін, мақсаты мен қызметтерін айқындайды, олардың қызметін регламенттейді, сондай-ақ қылмыстық қудалау органдарының (бұдан әрі - Органдар) комиссиясы туралы ұқсас ережеге арналған типтік құжат ретінде қызмет атқарады. </w:t>
      </w:r>
    </w:p>
    <w:bookmarkStart w:name="z4" w:id="2"/>
    <w:p>
      <w:pPr>
        <w:spacing w:after="0"/>
        <w:ind w:left="0"/>
        <w:jc w:val="both"/>
      </w:pPr>
      <w:r>
        <w:rPr>
          <w:rFonts w:ascii="Times New Roman"/>
          <w:b w:val="false"/>
          <w:i w:val="false"/>
          <w:color w:val="000000"/>
          <w:sz w:val="28"/>
        </w:rPr>
        <w:t>
      2. Комиссия қылмыстар, оқиғалар туралы өтініштерді, хабарламаларды, шағымдарды және өзге де ақпаратты қабылдау, тіркеу, есепке алу және қарау тәртібін толық және жан-жақты бақылау мақсатында құрылады.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Қызметтің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xml:space="preserve"> және </w:t>
      </w:r>
      <w:r>
        <w:rPr>
          <w:rFonts w:ascii="Times New Roman"/>
          <w:b w:val="false"/>
          <w:i w:val="false"/>
          <w:color w:val="000000"/>
          <w:sz w:val="28"/>
        </w:rPr>
        <w:t>Қылмыстық іс жүргізу</w:t>
      </w:r>
      <w:r>
        <w:rPr>
          <w:rFonts w:ascii="Times New Roman"/>
          <w:b w:val="false"/>
          <w:i w:val="false"/>
          <w:color w:val="000000"/>
          <w:sz w:val="28"/>
        </w:rPr>
        <w:t xml:space="preserve"> Кодекстері, Қазақстан Республикасы Бас Прокурорының бұйрықтары, қылмыстық қудалау органдарының ведомстволық бұйрықтары, сондай-ақ осы Типтік ереже құрастырады. </w:t>
      </w:r>
    </w:p>
    <w:bookmarkEnd w:id="3"/>
    <w:bookmarkStart w:name="z6" w:id="4"/>
    <w:p>
      <w:pPr>
        <w:spacing w:after="0"/>
        <w:ind w:left="0"/>
        <w:jc w:val="both"/>
      </w:pPr>
      <w:r>
        <w:rPr>
          <w:rFonts w:ascii="Times New Roman"/>
          <w:b w:val="false"/>
          <w:i w:val="false"/>
          <w:color w:val="000000"/>
          <w:sz w:val="28"/>
        </w:rPr>
        <w:t xml:space="preserve">
      4. Комиссия алқалық орган болып табылады, өзінің жұмысын ашық, жариялы және алқалы негізде құрып, мыналарға бақылауды жүзеге асырады: </w:t>
      </w:r>
    </w:p>
    <w:bookmarkEnd w:id="4"/>
    <w:p>
      <w:pPr>
        <w:spacing w:after="0"/>
        <w:ind w:left="0"/>
        <w:jc w:val="both"/>
      </w:pPr>
      <w:r>
        <w:rPr>
          <w:rFonts w:ascii="Times New Roman"/>
          <w:b w:val="false"/>
          <w:i w:val="false"/>
          <w:color w:val="000000"/>
          <w:sz w:val="28"/>
        </w:rPr>
        <w:t xml:space="preserve">
      1) Органға келіп түскен қылмыстар мен оқиғалар туралы өтініштерді, хабарламаларды, шағымдар мен басқа да ақпараттарды </w:t>
      </w:r>
      <w:r>
        <w:rPr>
          <w:rFonts w:ascii="Times New Roman"/>
          <w:b w:val="false"/>
          <w:i w:val="false"/>
          <w:color w:val="000000"/>
          <w:sz w:val="28"/>
        </w:rPr>
        <w:t>қабылдау, тіркеу</w:t>
      </w:r>
      <w:r>
        <w:rPr>
          <w:rFonts w:ascii="Times New Roman"/>
          <w:b w:val="false"/>
          <w:i w:val="false"/>
          <w:color w:val="000000"/>
          <w:sz w:val="28"/>
        </w:rPr>
        <w:t xml:space="preserve">, есепке алу және қарастыру кезіндегі заңдылықтың сақталуына; </w:t>
      </w:r>
    </w:p>
    <w:p>
      <w:pPr>
        <w:spacing w:after="0"/>
        <w:ind w:left="0"/>
        <w:jc w:val="both"/>
      </w:pPr>
      <w:r>
        <w:rPr>
          <w:rFonts w:ascii="Times New Roman"/>
          <w:b w:val="false"/>
          <w:i w:val="false"/>
          <w:color w:val="000000"/>
          <w:sz w:val="28"/>
        </w:rPr>
        <w:t xml:space="preserve">
      2) тіркелген қылмыстар мен құқық бұзушылықтар және солар бойынша қабылданған шешімдер туралы Қазақстан Республикасы Бас прокуратурасы </w:t>
      </w:r>
      <w:r>
        <w:rPr>
          <w:rFonts w:ascii="Times New Roman"/>
          <w:b w:val="false"/>
          <w:i w:val="false"/>
          <w:color w:val="000000"/>
          <w:sz w:val="28"/>
        </w:rPr>
        <w:t>Құқықтық статистика</w:t>
      </w:r>
      <w:r>
        <w:rPr>
          <w:rFonts w:ascii="Times New Roman"/>
          <w:b w:val="false"/>
          <w:i w:val="false"/>
          <w:color w:val="000000"/>
          <w:sz w:val="28"/>
        </w:rPr>
        <w:t xml:space="preserve"> және арнайы есепке алу жөніндегі комитетіне (бұдан әрі - ҚСжАЕК) және оның аумақтық органдарына айқын, жеткілікті және толық ақпаратты уақытылы ұсынуға. </w:t>
      </w:r>
    </w:p>
    <w:bookmarkStart w:name="z7" w:id="5"/>
    <w:p>
      <w:pPr>
        <w:spacing w:after="0"/>
        <w:ind w:left="0"/>
        <w:jc w:val="both"/>
      </w:pPr>
      <w:r>
        <w:rPr>
          <w:rFonts w:ascii="Times New Roman"/>
          <w:b w:val="false"/>
          <w:i w:val="false"/>
          <w:color w:val="000000"/>
          <w:sz w:val="28"/>
        </w:rPr>
        <w:t xml:space="preserve">
      5. Органның бірінші басшысы комиссия төрағасы болып табылады. Мемлекеттік органдардың орталық аппараттарында бірінші орынбасар немесе қызметтің осы бағытына жетекшілік ететін орынбасар төраға болуы мүмкін. </w:t>
      </w:r>
    </w:p>
    <w:bookmarkEnd w:id="5"/>
    <w:bookmarkStart w:name="z8" w:id="6"/>
    <w:p>
      <w:pPr>
        <w:spacing w:after="0"/>
        <w:ind w:left="0"/>
        <w:jc w:val="both"/>
      </w:pPr>
      <w:r>
        <w:rPr>
          <w:rFonts w:ascii="Times New Roman"/>
          <w:b w:val="false"/>
          <w:i w:val="false"/>
          <w:color w:val="000000"/>
          <w:sz w:val="28"/>
        </w:rPr>
        <w:t xml:space="preserve">
      6. Комиссия құрамы Органның бірінші жетекшісімен бекітіледі. Комиссия құрамына жедел-тергеу бөлімшелерінің, әкімшілік қызметтің басшылары, кезекші бөлімі, хатшылық және қажеттілік туындаған жағдайда орган басшысының шешімі бойынша комиссия құрамына қосылатын басқа да лауазымды тұлғалар енгізіледі. Осы Органда бекітілген іс жүргізу комиссиясы жөніндегі </w:t>
      </w:r>
      <w:r>
        <w:rPr>
          <w:rFonts w:ascii="Times New Roman"/>
          <w:b w:val="false"/>
          <w:i w:val="false"/>
          <w:color w:val="000000"/>
          <w:sz w:val="28"/>
        </w:rPr>
        <w:t>қағидаларға</w:t>
      </w:r>
      <w:r>
        <w:rPr>
          <w:rFonts w:ascii="Times New Roman"/>
          <w:b w:val="false"/>
          <w:i w:val="false"/>
          <w:color w:val="000000"/>
          <w:sz w:val="28"/>
        </w:rPr>
        <w:t xml:space="preserve"> сәйкес комиссия отырыстарының хаттамаларын жеке журналға тіркеуді жүргізетін есепке алу-тіркеу жұмысы жөніндегі штаттық қызметкер комиссия хатшысы болып табылады.</w:t>
      </w:r>
    </w:p>
    <w:bookmarkEnd w:id="6"/>
    <w:bookmarkStart w:name="z9" w:id="7"/>
    <w:p>
      <w:pPr>
        <w:spacing w:after="0"/>
        <w:ind w:left="0"/>
        <w:jc w:val="both"/>
      </w:pPr>
      <w:r>
        <w:rPr>
          <w:rFonts w:ascii="Times New Roman"/>
          <w:b w:val="false"/>
          <w:i w:val="false"/>
          <w:color w:val="000000"/>
          <w:sz w:val="28"/>
        </w:rPr>
        <w:t xml:space="preserve">
      7. Комиссия жұмысы Органның алдын-ала тергеуді және анықтауды іске асыратын салалық қызметтерімен тығыз байланыса отырып, тоқсандық жоспарлар негізінде жүзеге асырылады. Комиссия жұмысының жоспарына аймақтағы криминогендік жағдайға, есепке алу-тіркеу тәртібінің жағдайына сапалы талдау жүргізу нәтижелері жөніндегі іс-шаралар енгізілуі тиіс. Жоспарлы іс-шаралар есепке алу-тіркеу тәртібінің бұзылғандығын ескертуге, айқындауға және жоюға, сондай-ақ соларға әсер ететін себептер мен жағдайларға бағытталуы керек. </w:t>
      </w:r>
    </w:p>
    <w:bookmarkEnd w:id="7"/>
    <w:bookmarkStart w:name="z10" w:id="8"/>
    <w:p>
      <w:pPr>
        <w:spacing w:after="0"/>
        <w:ind w:left="0"/>
        <w:jc w:val="both"/>
      </w:pPr>
      <w:r>
        <w:rPr>
          <w:rFonts w:ascii="Times New Roman"/>
          <w:b w:val="false"/>
          <w:i w:val="false"/>
          <w:color w:val="000000"/>
          <w:sz w:val="28"/>
        </w:rPr>
        <w:t xml:space="preserve">
      8. Өз құзыреті шеңберінде қабылданған комиссия шешімдері тиісті Органның барлық лауазымды тұлғаларына міндетті. </w:t>
      </w:r>
    </w:p>
    <w:bookmarkEnd w:id="8"/>
    <w:bookmarkStart w:name="z11" w:id="9"/>
    <w:p>
      <w:pPr>
        <w:spacing w:after="0"/>
        <w:ind w:left="0"/>
        <w:jc w:val="both"/>
      </w:pPr>
      <w:r>
        <w:rPr>
          <w:rFonts w:ascii="Times New Roman"/>
          <w:b w:val="false"/>
          <w:i w:val="false"/>
          <w:color w:val="000000"/>
          <w:sz w:val="28"/>
        </w:rPr>
        <w:t xml:space="preserve">
      9. Комиссия отырысқа қатысып отырған комиссия мүшелерінің ішіндегі көпшілік дауысымен шешім қабылдайды. Дауыстар тең болған жағдайда, төрағалық етушінің дауысы шешуші болып табылады. </w:t>
      </w:r>
    </w:p>
    <w:bookmarkEnd w:id="9"/>
    <w:p>
      <w:pPr>
        <w:spacing w:after="0"/>
        <w:ind w:left="0"/>
        <w:jc w:val="both"/>
      </w:pPr>
      <w:r>
        <w:rPr>
          <w:rFonts w:ascii="Times New Roman"/>
          <w:b w:val="false"/>
          <w:i w:val="false"/>
          <w:color w:val="000000"/>
          <w:sz w:val="28"/>
        </w:rPr>
        <w:t xml:space="preserve">
      Егер комиссия мүшелерінің жалпы санынан қатысқандарының саны 2/3-ден төмен болмаса, комиссия отырысы құқылы болып саналады.  Комиссия шешімдері хаттамамен ресімделінеді. </w:t>
      </w:r>
    </w:p>
    <w:bookmarkStart w:name="z12" w:id="10"/>
    <w:p>
      <w:pPr>
        <w:spacing w:after="0"/>
        <w:ind w:left="0"/>
        <w:jc w:val="both"/>
      </w:pPr>
      <w:r>
        <w:rPr>
          <w:rFonts w:ascii="Times New Roman"/>
          <w:b w:val="false"/>
          <w:i w:val="false"/>
          <w:color w:val="000000"/>
          <w:sz w:val="28"/>
        </w:rPr>
        <w:t xml:space="preserve">
      10. Іс жүргізуді комиссия өздігінше жүзеге асырады. </w:t>
      </w:r>
    </w:p>
    <w:bookmarkEnd w:id="10"/>
    <w:bookmarkStart w:name="z13" w:id="11"/>
    <w:p>
      <w:pPr>
        <w:spacing w:after="0"/>
        <w:ind w:left="0"/>
        <w:jc w:val="left"/>
      </w:pPr>
      <w:r>
        <w:rPr>
          <w:rFonts w:ascii="Times New Roman"/>
          <w:b/>
          <w:i w:val="false"/>
          <w:color w:val="000000"/>
        </w:rPr>
        <w:t xml:space="preserve"> 2. Комиссияның негізгі міндеттері</w:t>
      </w:r>
    </w:p>
    <w:bookmarkEnd w:id="11"/>
    <w:p>
      <w:pPr>
        <w:spacing w:after="0"/>
        <w:ind w:left="0"/>
        <w:jc w:val="both"/>
      </w:pPr>
      <w:r>
        <w:rPr>
          <w:rFonts w:ascii="Times New Roman"/>
          <w:b w:val="false"/>
          <w:i w:val="false"/>
          <w:color w:val="000000"/>
          <w:sz w:val="28"/>
        </w:rPr>
        <w:t xml:space="preserve">
      11. Комиссияның негізгі міндеттері: </w:t>
      </w:r>
    </w:p>
    <w:p>
      <w:pPr>
        <w:spacing w:after="0"/>
        <w:ind w:left="0"/>
        <w:jc w:val="both"/>
      </w:pPr>
      <w:r>
        <w:rPr>
          <w:rFonts w:ascii="Times New Roman"/>
          <w:b w:val="false"/>
          <w:i w:val="false"/>
          <w:color w:val="000000"/>
          <w:sz w:val="28"/>
        </w:rPr>
        <w:t xml:space="preserve">
      1) есепке алу-тіркеу тәртібіне және қылмыстар, оқиғалар туралы өтініштерді, хабарламаларды, шағымдар мен басқа да ақпараттарды </w:t>
      </w:r>
      <w:r>
        <w:rPr>
          <w:rFonts w:ascii="Times New Roman"/>
          <w:b w:val="false"/>
          <w:i w:val="false"/>
          <w:color w:val="000000"/>
          <w:sz w:val="28"/>
        </w:rPr>
        <w:t>қабылдау, тіркеу</w:t>
      </w:r>
      <w:r>
        <w:rPr>
          <w:rFonts w:ascii="Times New Roman"/>
          <w:b w:val="false"/>
          <w:i w:val="false"/>
          <w:color w:val="000000"/>
          <w:sz w:val="28"/>
        </w:rPr>
        <w:t xml:space="preserve">, есепке алу және қарастырудың белгіленген тәртібінің сақталуына толық және жан-жақты бақылауды ұйымдастыру; </w:t>
      </w:r>
    </w:p>
    <w:p>
      <w:pPr>
        <w:spacing w:after="0"/>
        <w:ind w:left="0"/>
        <w:jc w:val="both"/>
      </w:pPr>
      <w:r>
        <w:rPr>
          <w:rFonts w:ascii="Times New Roman"/>
          <w:b w:val="false"/>
          <w:i w:val="false"/>
          <w:color w:val="000000"/>
          <w:sz w:val="28"/>
        </w:rPr>
        <w:t xml:space="preserve">
      2) төмендегідей есепке алудың толықтығы мен айқындылығына бақылауды жүзеге асыру: </w:t>
      </w:r>
    </w:p>
    <w:p>
      <w:pPr>
        <w:spacing w:after="0"/>
        <w:ind w:left="0"/>
        <w:jc w:val="both"/>
      </w:pPr>
      <w:r>
        <w:rPr>
          <w:rFonts w:ascii="Times New Roman"/>
          <w:b w:val="false"/>
          <w:i w:val="false"/>
          <w:color w:val="000000"/>
          <w:sz w:val="28"/>
        </w:rPr>
        <w:t xml:space="preserve">
      қылмыстар мен оқиғалар туралы өтініштерді, хабарламаларды, шағымдарды және ақпараттарды; </w:t>
      </w:r>
    </w:p>
    <w:p>
      <w:pPr>
        <w:spacing w:after="0"/>
        <w:ind w:left="0"/>
        <w:jc w:val="both"/>
      </w:pPr>
      <w:r>
        <w:rPr>
          <w:rFonts w:ascii="Times New Roman"/>
          <w:b w:val="false"/>
          <w:i w:val="false"/>
          <w:color w:val="000000"/>
          <w:sz w:val="28"/>
        </w:rPr>
        <w:t xml:space="preserve">
      қылмыстар және соларды жасаған тұлғаларды, қылмыстық істердің қозғалысын және материалдарды; </w:t>
      </w:r>
    </w:p>
    <w:p>
      <w:pPr>
        <w:spacing w:after="0"/>
        <w:ind w:left="0"/>
        <w:jc w:val="both"/>
      </w:pPr>
      <w:r>
        <w:rPr>
          <w:rFonts w:ascii="Times New Roman"/>
          <w:b w:val="false"/>
          <w:i w:val="false"/>
          <w:color w:val="000000"/>
          <w:sz w:val="28"/>
        </w:rPr>
        <w:t xml:space="preserve">
      3) Органдарда есепке алу-тіркеу тәртіптерін нығайту бойынша ұйымдастырушылық-әдістемелік басқаруды жүзеге асыру, оның бұзылуына әсер ететін себептер мен жағдайларды жою; </w:t>
      </w:r>
    </w:p>
    <w:p>
      <w:pPr>
        <w:spacing w:after="0"/>
        <w:ind w:left="0"/>
        <w:jc w:val="both"/>
      </w:pPr>
      <w:r>
        <w:rPr>
          <w:rFonts w:ascii="Times New Roman"/>
          <w:b w:val="false"/>
          <w:i w:val="false"/>
          <w:color w:val="000000"/>
          <w:sz w:val="28"/>
        </w:rPr>
        <w:t xml:space="preserve">
      4) әкімшілік құқық бұзушылық белгілері қарастырылатын, қылмыстық істі қозғаудан бас тарту туралы қаулы шығарылған істер бойынша әкімшілік іс жүргізулерді уақытылы қозғау бойынша бақылауды жүзеге асыру; </w:t>
      </w:r>
    </w:p>
    <w:p>
      <w:pPr>
        <w:spacing w:after="0"/>
        <w:ind w:left="0"/>
        <w:jc w:val="both"/>
      </w:pPr>
      <w:r>
        <w:rPr>
          <w:rFonts w:ascii="Times New Roman"/>
          <w:b w:val="false"/>
          <w:i w:val="false"/>
          <w:color w:val="000000"/>
          <w:sz w:val="28"/>
        </w:rPr>
        <w:t xml:space="preserve">
      5) бас тарту материалдарын есепке алу, сақтау және беру тәртібін бақылауды жүзеге асыру; </w:t>
      </w:r>
    </w:p>
    <w:p>
      <w:pPr>
        <w:spacing w:after="0"/>
        <w:ind w:left="0"/>
        <w:jc w:val="both"/>
      </w:pPr>
      <w:r>
        <w:rPr>
          <w:rFonts w:ascii="Times New Roman"/>
          <w:b w:val="false"/>
          <w:i w:val="false"/>
          <w:color w:val="000000"/>
          <w:sz w:val="28"/>
        </w:rPr>
        <w:t xml:space="preserve">
      6) Қылмыстық істі қозғаудан бас тарту туралы қабылданған шешімнің нақтылығын бақылауды жүзеге асыру. </w:t>
      </w:r>
    </w:p>
    <w:bookmarkStart w:name="z14" w:id="12"/>
    <w:p>
      <w:pPr>
        <w:spacing w:after="0"/>
        <w:ind w:left="0"/>
        <w:jc w:val="left"/>
      </w:pPr>
      <w:r>
        <w:rPr>
          <w:rFonts w:ascii="Times New Roman"/>
          <w:b/>
          <w:i w:val="false"/>
          <w:color w:val="000000"/>
        </w:rPr>
        <w:t xml:space="preserve"> 3. Комиссия қызметтері</w:t>
      </w:r>
    </w:p>
    <w:bookmarkEnd w:id="12"/>
    <w:p>
      <w:pPr>
        <w:spacing w:after="0"/>
        <w:ind w:left="0"/>
        <w:jc w:val="both"/>
      </w:pPr>
      <w:r>
        <w:rPr>
          <w:rFonts w:ascii="Times New Roman"/>
          <w:b w:val="false"/>
          <w:i w:val="false"/>
          <w:color w:val="000000"/>
          <w:sz w:val="28"/>
        </w:rPr>
        <w:t xml:space="preserve">
      12. Жүктелген міндеттерге сәйкес, комиссия мынадай қызметтерді жүзеге асырады: </w:t>
      </w:r>
    </w:p>
    <w:p>
      <w:pPr>
        <w:spacing w:after="0"/>
        <w:ind w:left="0"/>
        <w:jc w:val="both"/>
      </w:pPr>
      <w:r>
        <w:rPr>
          <w:rFonts w:ascii="Times New Roman"/>
          <w:b w:val="false"/>
          <w:i w:val="false"/>
          <w:color w:val="000000"/>
          <w:sz w:val="28"/>
        </w:rPr>
        <w:t xml:space="preserve">
      1) ай сайын Қылмыстар, оқиғалар туралы өтініштерді, хабарламаларды және өзге де ақпаратты есепке алу кітабындағы (бұдан әрі – ӨАЕК) қылмыстар мен оқиғалар туралы ақпаратты есепке алудың толықтығына тексеру мен салыстыру жүргізеді; </w:t>
      </w:r>
    </w:p>
    <w:p>
      <w:pPr>
        <w:spacing w:after="0"/>
        <w:ind w:left="0"/>
        <w:jc w:val="both"/>
      </w:pPr>
      <w:r>
        <w:rPr>
          <w:rFonts w:ascii="Times New Roman"/>
          <w:b w:val="false"/>
          <w:i w:val="false"/>
          <w:color w:val="000000"/>
          <w:sz w:val="28"/>
        </w:rPr>
        <w:t xml:space="preserve">
      2) Органға келіп түсетін қылмыстар мен оқиғалар туралы өтініштерді, хабарламаларды, шағымдар мен басқа да ақпараттарды қарастырудың </w:t>
      </w:r>
      <w:r>
        <w:rPr>
          <w:rFonts w:ascii="Times New Roman"/>
          <w:b w:val="false"/>
          <w:i w:val="false"/>
          <w:color w:val="000000"/>
          <w:sz w:val="28"/>
        </w:rPr>
        <w:t>тәртібі мен мерзімдерінің</w:t>
      </w:r>
      <w:r>
        <w:rPr>
          <w:rFonts w:ascii="Times New Roman"/>
          <w:b w:val="false"/>
          <w:i w:val="false"/>
          <w:color w:val="000000"/>
          <w:sz w:val="28"/>
        </w:rPr>
        <w:t xml:space="preserve"> мен мерзімдерінің сақталуына, сондай-ақ қылмыстық іс жүргізу заңдарына сәйкес, олардың шешілу мерзімдеріне бақылауды іске асырады; </w:t>
      </w:r>
    </w:p>
    <w:p>
      <w:pPr>
        <w:spacing w:after="0"/>
        <w:ind w:left="0"/>
        <w:jc w:val="both"/>
      </w:pPr>
      <w:r>
        <w:rPr>
          <w:rFonts w:ascii="Times New Roman"/>
          <w:b w:val="false"/>
          <w:i w:val="false"/>
          <w:color w:val="000000"/>
          <w:sz w:val="28"/>
        </w:rPr>
        <w:t xml:space="preserve">
      3) қызметтердегі, Органдар бөлімшелеріндегі есепке алу-тіркеу жұмыстарын тексеруді жүзеге асырады, тексеру нәтижелерін комиссия отырыстарында қарастырады; </w:t>
      </w:r>
    </w:p>
    <w:p>
      <w:pPr>
        <w:spacing w:after="0"/>
        <w:ind w:left="0"/>
        <w:jc w:val="both"/>
      </w:pPr>
      <w:r>
        <w:rPr>
          <w:rFonts w:ascii="Times New Roman"/>
          <w:b w:val="false"/>
          <w:i w:val="false"/>
          <w:color w:val="000000"/>
          <w:sz w:val="28"/>
        </w:rPr>
        <w:t xml:space="preserve">
      4) тексерілуші кезеңдегі бас тарту материалдарына апта сайын іріктелген тексерісті жүзеге асырады; </w:t>
      </w:r>
    </w:p>
    <w:p>
      <w:pPr>
        <w:spacing w:after="0"/>
        <w:ind w:left="0"/>
        <w:jc w:val="both"/>
      </w:pPr>
      <w:r>
        <w:rPr>
          <w:rFonts w:ascii="Times New Roman"/>
          <w:b w:val="false"/>
          <w:i w:val="false"/>
          <w:color w:val="000000"/>
          <w:sz w:val="28"/>
        </w:rPr>
        <w:t xml:space="preserve">
      5) мынадай сұрақтарды қарастырады: </w:t>
      </w:r>
    </w:p>
    <w:p>
      <w:pPr>
        <w:spacing w:after="0"/>
        <w:ind w:left="0"/>
        <w:jc w:val="both"/>
      </w:pPr>
      <w:r>
        <w:rPr>
          <w:rFonts w:ascii="Times New Roman"/>
          <w:b w:val="false"/>
          <w:i w:val="false"/>
          <w:color w:val="000000"/>
          <w:sz w:val="28"/>
        </w:rPr>
        <w:t xml:space="preserve">
      қылмыстар, оқиғалар туралы өтініштер мен хабарламаларды, шағымдар мен басқа да ақпараттарды қабылдау, тіркеу, есепке алу және қарастыру тәртібін сақтауды; </w:t>
      </w:r>
    </w:p>
    <w:p>
      <w:pPr>
        <w:spacing w:after="0"/>
        <w:ind w:left="0"/>
        <w:jc w:val="both"/>
      </w:pPr>
      <w:r>
        <w:rPr>
          <w:rFonts w:ascii="Times New Roman"/>
          <w:b w:val="false"/>
          <w:i w:val="false"/>
          <w:color w:val="000000"/>
          <w:sz w:val="28"/>
        </w:rPr>
        <w:t xml:space="preserve">
      қылмыстар мен оқиғалар туралы өтініштер мен хабарламаларға, шағымдар мен басқа да ақпараттарға ықпал етуді ұйымдастырады; </w:t>
      </w:r>
    </w:p>
    <w:p>
      <w:pPr>
        <w:spacing w:after="0"/>
        <w:ind w:left="0"/>
        <w:jc w:val="both"/>
      </w:pPr>
      <w:r>
        <w:rPr>
          <w:rFonts w:ascii="Times New Roman"/>
          <w:b w:val="false"/>
          <w:i w:val="false"/>
          <w:color w:val="000000"/>
          <w:sz w:val="28"/>
        </w:rPr>
        <w:t xml:space="preserve">
      есепке алу-тіркеу қызметінің басқа да сұрақтарын; </w:t>
      </w:r>
    </w:p>
    <w:p>
      <w:pPr>
        <w:spacing w:after="0"/>
        <w:ind w:left="0"/>
        <w:jc w:val="both"/>
      </w:pPr>
      <w:r>
        <w:rPr>
          <w:rFonts w:ascii="Times New Roman"/>
          <w:b w:val="false"/>
          <w:i w:val="false"/>
          <w:color w:val="000000"/>
          <w:sz w:val="28"/>
        </w:rPr>
        <w:t xml:space="preserve">
      6) талдаудың негізінде есепке алу-тіркеу тәртібін жақсарту мен нығайту үшін іс-шаралар жоспарлайды; </w:t>
      </w:r>
    </w:p>
    <w:p>
      <w:pPr>
        <w:spacing w:after="0"/>
        <w:ind w:left="0"/>
        <w:jc w:val="both"/>
      </w:pPr>
      <w:r>
        <w:rPr>
          <w:rFonts w:ascii="Times New Roman"/>
          <w:b w:val="false"/>
          <w:i w:val="false"/>
          <w:color w:val="000000"/>
          <w:sz w:val="28"/>
        </w:rPr>
        <w:t xml:space="preserve">
      7) есепке алу-тіркеу тәртібінің бұзылуын алдын алу және анықтау бойынша іс-шараларды әзірлейді; </w:t>
      </w:r>
    </w:p>
    <w:p>
      <w:pPr>
        <w:spacing w:after="0"/>
        <w:ind w:left="0"/>
        <w:jc w:val="both"/>
      </w:pPr>
      <w:r>
        <w:rPr>
          <w:rFonts w:ascii="Times New Roman"/>
          <w:b w:val="false"/>
          <w:i w:val="false"/>
          <w:color w:val="000000"/>
          <w:sz w:val="28"/>
        </w:rPr>
        <w:t xml:space="preserve">
      8) бағынышты бөлімшелердегі комиссия қызметі тексерісін жүзеге асырады; </w:t>
      </w:r>
    </w:p>
    <w:p>
      <w:pPr>
        <w:spacing w:after="0"/>
        <w:ind w:left="0"/>
        <w:jc w:val="both"/>
      </w:pPr>
      <w:r>
        <w:rPr>
          <w:rFonts w:ascii="Times New Roman"/>
          <w:b w:val="false"/>
          <w:i w:val="false"/>
          <w:color w:val="000000"/>
          <w:sz w:val="28"/>
        </w:rPr>
        <w:t xml:space="preserve">
      9) есепке алу-тіркеу тәртібін бұзған лауазымды тұлғаларды жауаптылыққа тарту бойынша, сондай-ақ анықталған кемшіліктер мен бұзушылықтарды жою бойынша шараларды орындамаған немесе қабылдамаған жағдайда шаралар қолданады; </w:t>
      </w:r>
    </w:p>
    <w:p>
      <w:pPr>
        <w:spacing w:after="0"/>
        <w:ind w:left="0"/>
        <w:jc w:val="both"/>
      </w:pPr>
      <w:r>
        <w:rPr>
          <w:rFonts w:ascii="Times New Roman"/>
          <w:b w:val="false"/>
          <w:i w:val="false"/>
          <w:color w:val="000000"/>
          <w:sz w:val="28"/>
        </w:rPr>
        <w:t xml:space="preserve">
      10) есепке алу-тіркеу тәртібінің жағдайларына бақылауды жүзеге асыру бойынша оң тәжірибені қорытындылап, таратады; </w:t>
      </w:r>
    </w:p>
    <w:p>
      <w:pPr>
        <w:spacing w:after="0"/>
        <w:ind w:left="0"/>
        <w:jc w:val="both"/>
      </w:pPr>
      <w:r>
        <w:rPr>
          <w:rFonts w:ascii="Times New Roman"/>
          <w:b w:val="false"/>
          <w:i w:val="false"/>
          <w:color w:val="000000"/>
          <w:sz w:val="28"/>
        </w:rPr>
        <w:t xml:space="preserve">
      11) тоқсан сайын комиссия жұмысының жоспарын әзірлейді. </w:t>
      </w:r>
    </w:p>
    <w:p>
      <w:pPr>
        <w:spacing w:after="0"/>
        <w:ind w:left="0"/>
        <w:jc w:val="both"/>
      </w:pPr>
      <w:r>
        <w:rPr>
          <w:rFonts w:ascii="Times New Roman"/>
          <w:b w:val="false"/>
          <w:i w:val="false"/>
          <w:color w:val="000000"/>
          <w:sz w:val="28"/>
        </w:rPr>
        <w:t>
      Органның орталық аппаратының комиссиялары және облыстық деңгейдегі комиссиялар төмен тұрған бөлімшелерге де тексеру мен салыстыруды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4. Комиссияның құзыреттілігі</w:t>
      </w:r>
    </w:p>
    <w:bookmarkEnd w:id="13"/>
    <w:p>
      <w:pPr>
        <w:spacing w:after="0"/>
        <w:ind w:left="0"/>
        <w:jc w:val="both"/>
      </w:pPr>
      <w:r>
        <w:rPr>
          <w:rFonts w:ascii="Times New Roman"/>
          <w:b w:val="false"/>
          <w:i w:val="false"/>
          <w:color w:val="000000"/>
          <w:sz w:val="28"/>
        </w:rPr>
        <w:t xml:space="preserve">
      13. Комиссия өз құзыреттілігінің шеңберінде: </w:t>
      </w:r>
    </w:p>
    <w:p>
      <w:pPr>
        <w:spacing w:after="0"/>
        <w:ind w:left="0"/>
        <w:jc w:val="both"/>
      </w:pPr>
      <w:r>
        <w:rPr>
          <w:rFonts w:ascii="Times New Roman"/>
          <w:b w:val="false"/>
          <w:i w:val="false"/>
          <w:color w:val="000000"/>
          <w:sz w:val="28"/>
        </w:rPr>
        <w:t>
      1) айына бір реттен кем емес отырыс өткізуге тиісті ішкі істердің аумақтық органдарын қоспағанда, тоқсанына бір реттен кем емес өз отырыстарын өткізеді;</w:t>
      </w:r>
    </w:p>
    <w:p>
      <w:pPr>
        <w:spacing w:after="0"/>
        <w:ind w:left="0"/>
        <w:jc w:val="both"/>
      </w:pPr>
      <w:r>
        <w:rPr>
          <w:rFonts w:ascii="Times New Roman"/>
          <w:b w:val="false"/>
          <w:i w:val="false"/>
          <w:color w:val="000000"/>
          <w:sz w:val="28"/>
        </w:rPr>
        <w:t xml:space="preserve">
      2) Отырыстарда міндетті түрде мыналарды тыңдайды: </w:t>
      </w:r>
    </w:p>
    <w:p>
      <w:pPr>
        <w:spacing w:after="0"/>
        <w:ind w:left="0"/>
        <w:jc w:val="both"/>
      </w:pPr>
      <w:r>
        <w:rPr>
          <w:rFonts w:ascii="Times New Roman"/>
          <w:b w:val="false"/>
          <w:i w:val="false"/>
          <w:color w:val="000000"/>
          <w:sz w:val="28"/>
        </w:rPr>
        <w:t xml:space="preserve">
      сенім білдірілген бөлімшелердің есепке алу-тіркеу тәртібінің барлық мәселелері бойынша Органның құрылымдық және басқа да бөлімшелерінің басшыларын; </w:t>
      </w:r>
    </w:p>
    <w:p>
      <w:pPr>
        <w:spacing w:after="0"/>
        <w:ind w:left="0"/>
        <w:jc w:val="both"/>
      </w:pPr>
      <w:r>
        <w:rPr>
          <w:rFonts w:ascii="Times New Roman"/>
          <w:b w:val="false"/>
          <w:i w:val="false"/>
          <w:color w:val="000000"/>
          <w:sz w:val="28"/>
        </w:rPr>
        <w:t xml:space="preserve">
      өздерінің функционалдық міндеттерін орындау және қызметтерінің нәтижелері бойынша комиссия мүшелерін; </w:t>
      </w:r>
    </w:p>
    <w:p>
      <w:pPr>
        <w:spacing w:after="0"/>
        <w:ind w:left="0"/>
        <w:jc w:val="both"/>
      </w:pPr>
      <w:r>
        <w:rPr>
          <w:rFonts w:ascii="Times New Roman"/>
          <w:b w:val="false"/>
          <w:i w:val="false"/>
          <w:color w:val="000000"/>
          <w:sz w:val="28"/>
        </w:rPr>
        <w:t xml:space="preserve">
      қылмыстар мен оқиғалар туралы өтініштерді, хабарламаларды, шағымдар мен басқа да ақпараттарды қабылдау, тіркеу, есепке алу және қарастыру қағидаларын бұзған Органның жеке қызметкерлерін; </w:t>
      </w:r>
    </w:p>
    <w:p>
      <w:pPr>
        <w:spacing w:after="0"/>
        <w:ind w:left="0"/>
        <w:jc w:val="both"/>
      </w:pPr>
      <w:r>
        <w:rPr>
          <w:rFonts w:ascii="Times New Roman"/>
          <w:b w:val="false"/>
          <w:i w:val="false"/>
          <w:color w:val="000000"/>
          <w:sz w:val="28"/>
        </w:rPr>
        <w:t xml:space="preserve">
      3) белгіленген тәртіпте өз қызметін жүзеге асыру үшін қажетті құжаттарға, материалдарға және ақпараттарға сұрау салады; </w:t>
      </w:r>
    </w:p>
    <w:p>
      <w:pPr>
        <w:spacing w:after="0"/>
        <w:ind w:left="0"/>
        <w:jc w:val="both"/>
      </w:pPr>
      <w:r>
        <w:rPr>
          <w:rFonts w:ascii="Times New Roman"/>
          <w:b w:val="false"/>
          <w:i w:val="false"/>
          <w:color w:val="000000"/>
          <w:sz w:val="28"/>
        </w:rPr>
        <w:t xml:space="preserve">
      4) бағынышты бөлімшелердің есепке алу-тіркеу тәртібін бақылау бойынша комиссия қызметтерін үйлестіріп, бақылайды; </w:t>
      </w:r>
    </w:p>
    <w:p>
      <w:pPr>
        <w:spacing w:after="0"/>
        <w:ind w:left="0"/>
        <w:jc w:val="both"/>
      </w:pPr>
      <w:r>
        <w:rPr>
          <w:rFonts w:ascii="Times New Roman"/>
          <w:b w:val="false"/>
          <w:i w:val="false"/>
          <w:color w:val="000000"/>
          <w:sz w:val="28"/>
        </w:rPr>
        <w:t xml:space="preserve">
      5) есепке алу-тіркеу тәртібін бұзған тұлғаларды жауапкершілікке тарту туралы мәселені қозғайды; </w:t>
      </w:r>
    </w:p>
    <w:p>
      <w:pPr>
        <w:spacing w:after="0"/>
        <w:ind w:left="0"/>
        <w:jc w:val="both"/>
      </w:pPr>
      <w:r>
        <w:rPr>
          <w:rFonts w:ascii="Times New Roman"/>
          <w:b w:val="false"/>
          <w:i w:val="false"/>
          <w:color w:val="000000"/>
          <w:sz w:val="28"/>
        </w:rPr>
        <w:t>
      6) есепке алу-тіркеу тәртібінің бұзылуының анықталған деректері бойынша қызметтік тексерістерді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5. Комиссия төрағасының құқықтары және міндеттері</w:t>
      </w:r>
    </w:p>
    <w:bookmarkEnd w:id="14"/>
    <w:p>
      <w:pPr>
        <w:spacing w:after="0"/>
        <w:ind w:left="0"/>
        <w:jc w:val="both"/>
      </w:pPr>
      <w:r>
        <w:rPr>
          <w:rFonts w:ascii="Times New Roman"/>
          <w:b w:val="false"/>
          <w:i w:val="false"/>
          <w:color w:val="000000"/>
          <w:sz w:val="28"/>
        </w:rPr>
        <w:t xml:space="preserve">
      14. Комиссия төрағасы өзіне жүктелген құқықтар мен міндеттерге сәйкес: </w:t>
      </w:r>
    </w:p>
    <w:p>
      <w:pPr>
        <w:spacing w:after="0"/>
        <w:ind w:left="0"/>
        <w:jc w:val="both"/>
      </w:pPr>
      <w:r>
        <w:rPr>
          <w:rFonts w:ascii="Times New Roman"/>
          <w:b w:val="false"/>
          <w:i w:val="false"/>
          <w:color w:val="000000"/>
          <w:sz w:val="28"/>
        </w:rPr>
        <w:t xml:space="preserve">
      1) комиссия жұмысын ұйымдастырады, комиссияға жүктелген міндеттер мен қызметтердің орындалуына жеке жауапкершілікте болады; </w:t>
      </w:r>
    </w:p>
    <w:p>
      <w:pPr>
        <w:spacing w:after="0"/>
        <w:ind w:left="0"/>
        <w:jc w:val="both"/>
      </w:pPr>
      <w:r>
        <w:rPr>
          <w:rFonts w:ascii="Times New Roman"/>
          <w:b w:val="false"/>
          <w:i w:val="false"/>
          <w:color w:val="000000"/>
          <w:sz w:val="28"/>
        </w:rPr>
        <w:t xml:space="preserve">
      2) комиссия жұмысының жоспарын бекітеді және оның орындалуы бойынша бақылауды жүзеге асырады; </w:t>
      </w:r>
    </w:p>
    <w:p>
      <w:pPr>
        <w:spacing w:after="0"/>
        <w:ind w:left="0"/>
        <w:jc w:val="both"/>
      </w:pPr>
      <w:r>
        <w:rPr>
          <w:rFonts w:ascii="Times New Roman"/>
          <w:b w:val="false"/>
          <w:i w:val="false"/>
          <w:color w:val="000000"/>
          <w:sz w:val="28"/>
        </w:rPr>
        <w:t xml:space="preserve">
      3) комиссия отырысының күн тәртібін анықтайды; </w:t>
      </w:r>
    </w:p>
    <w:p>
      <w:pPr>
        <w:spacing w:after="0"/>
        <w:ind w:left="0"/>
        <w:jc w:val="both"/>
      </w:pPr>
      <w:r>
        <w:rPr>
          <w:rFonts w:ascii="Times New Roman"/>
          <w:b w:val="false"/>
          <w:i w:val="false"/>
          <w:color w:val="000000"/>
          <w:sz w:val="28"/>
        </w:rPr>
        <w:t xml:space="preserve">
      4) комиссия мүшелерінің әрқайсысының функционалдық міндеттерін айқындайды, олардың өз міндеттерін орындауына бақылау жасайды. Комиссия отырыстарында комиссия мүшелерінің өз қызметтік міндеттерін орындауы туралы есептерін, есепке алу-тіркеу тәртібі бойынша қызметтер мен бөлімшелер басшыларының есептерін тыңдайды және тыңдау нәтижелері бойынша шешімдер қабылдайды; </w:t>
      </w:r>
    </w:p>
    <w:p>
      <w:pPr>
        <w:spacing w:after="0"/>
        <w:ind w:left="0"/>
        <w:jc w:val="both"/>
      </w:pPr>
      <w:r>
        <w:rPr>
          <w:rFonts w:ascii="Times New Roman"/>
          <w:b w:val="false"/>
          <w:i w:val="false"/>
          <w:color w:val="000000"/>
          <w:sz w:val="28"/>
        </w:rPr>
        <w:t xml:space="preserve">
      5) ай сайын есепке алу-статистикалық, жедел-іздестіру ақпараттарын салыстыруды ұйымдастырады; </w:t>
      </w:r>
    </w:p>
    <w:p>
      <w:pPr>
        <w:spacing w:after="0"/>
        <w:ind w:left="0"/>
        <w:jc w:val="both"/>
      </w:pPr>
      <w:r>
        <w:rPr>
          <w:rFonts w:ascii="Times New Roman"/>
          <w:b w:val="false"/>
          <w:i w:val="false"/>
          <w:color w:val="000000"/>
          <w:sz w:val="28"/>
        </w:rPr>
        <w:t xml:space="preserve">
      6) тоқсан сайын жоғары тұрған комиссияға есеп береді; </w:t>
      </w:r>
    </w:p>
    <w:p>
      <w:pPr>
        <w:spacing w:after="0"/>
        <w:ind w:left="0"/>
        <w:jc w:val="both"/>
      </w:pPr>
      <w:r>
        <w:rPr>
          <w:rFonts w:ascii="Times New Roman"/>
          <w:b w:val="false"/>
          <w:i w:val="false"/>
          <w:color w:val="000000"/>
          <w:sz w:val="28"/>
        </w:rPr>
        <w:t xml:space="preserve">
      7) есепке алу-тіркеу тәртібінің бұзылу деректері бойынша қызметтік тексерістің өткізілуін ұйымдастырады. </w:t>
      </w:r>
    </w:p>
    <w:bookmarkStart w:name="z17" w:id="15"/>
    <w:p>
      <w:pPr>
        <w:spacing w:after="0"/>
        <w:ind w:left="0"/>
        <w:jc w:val="left"/>
      </w:pPr>
      <w:r>
        <w:rPr>
          <w:rFonts w:ascii="Times New Roman"/>
          <w:b/>
          <w:i w:val="false"/>
          <w:color w:val="000000"/>
        </w:rPr>
        <w:t xml:space="preserve"> 6. Комиссия мүшелерінің міндеттері</w:t>
      </w:r>
    </w:p>
    <w:bookmarkEnd w:id="15"/>
    <w:p>
      <w:pPr>
        <w:spacing w:after="0"/>
        <w:ind w:left="0"/>
        <w:jc w:val="both"/>
      </w:pPr>
      <w:r>
        <w:rPr>
          <w:rFonts w:ascii="Times New Roman"/>
          <w:b w:val="false"/>
          <w:i w:val="false"/>
          <w:color w:val="000000"/>
          <w:sz w:val="28"/>
        </w:rPr>
        <w:t xml:space="preserve">
      15. Комиссия мүшелері: </w:t>
      </w:r>
    </w:p>
    <w:p>
      <w:pPr>
        <w:spacing w:after="0"/>
        <w:ind w:left="0"/>
        <w:jc w:val="both"/>
      </w:pPr>
      <w:r>
        <w:rPr>
          <w:rFonts w:ascii="Times New Roman"/>
          <w:b w:val="false"/>
          <w:i w:val="false"/>
          <w:color w:val="000000"/>
          <w:sz w:val="28"/>
        </w:rPr>
        <w:t xml:space="preserve">
      1) функционалды міндеттерінің бөлінуіне сәйкес, бас тарту материалдары бойынша салыстырулар, қарсы тексерістер жүргізеді, комиссия төрағасы алдында салыстыру өткізудегі нәтижелер туралы отырыста есеп береді; </w:t>
      </w:r>
    </w:p>
    <w:p>
      <w:pPr>
        <w:spacing w:after="0"/>
        <w:ind w:left="0"/>
        <w:jc w:val="both"/>
      </w:pPr>
      <w:r>
        <w:rPr>
          <w:rFonts w:ascii="Times New Roman"/>
          <w:b w:val="false"/>
          <w:i w:val="false"/>
          <w:color w:val="000000"/>
          <w:sz w:val="28"/>
        </w:rPr>
        <w:t xml:space="preserve">
      2) тоқсан сайын есепке алу-тіркеу жағдайын, бұзушылықтарға әсер ететін себептер мен жағдайларды талдайды және олардың шектелуі бойынша шараларды анықтайды; </w:t>
      </w:r>
    </w:p>
    <w:p>
      <w:pPr>
        <w:spacing w:after="0"/>
        <w:ind w:left="0"/>
        <w:jc w:val="both"/>
      </w:pPr>
      <w:r>
        <w:rPr>
          <w:rFonts w:ascii="Times New Roman"/>
          <w:b w:val="false"/>
          <w:i w:val="false"/>
          <w:color w:val="000000"/>
          <w:sz w:val="28"/>
        </w:rPr>
        <w:t xml:space="preserve">
      3) кезеңді түрде, бірақ жарты жылда бір реттен кем емес қылмыс, криминогендік жағдай туралы статистикалық көрсеткіштерді талдайды. </w:t>
      </w:r>
    </w:p>
    <w:p>
      <w:pPr>
        <w:spacing w:after="0"/>
        <w:ind w:left="0"/>
        <w:jc w:val="both"/>
      </w:pPr>
      <w:r>
        <w:rPr>
          <w:rFonts w:ascii="Times New Roman"/>
          <w:b w:val="false"/>
          <w:i w:val="false"/>
          <w:color w:val="000000"/>
          <w:sz w:val="28"/>
        </w:rPr>
        <w:t xml:space="preserve">
      Комиссия мүшелері - жедел-іздеу бөлімшелер басшылары және қоғамдық қауіпсіздік қызметі - қылмыстық істің бас тартылуындағы қабылданған шешімнің нақтылығын апта сайын тексеруді жүзеге асырады. </w:t>
      </w:r>
    </w:p>
    <w:bookmarkStart w:name="z18" w:id="16"/>
    <w:p>
      <w:pPr>
        <w:spacing w:after="0"/>
        <w:ind w:left="0"/>
        <w:jc w:val="both"/>
      </w:pPr>
      <w:r>
        <w:rPr>
          <w:rFonts w:ascii="Times New Roman"/>
          <w:b w:val="false"/>
          <w:i w:val="false"/>
          <w:color w:val="000000"/>
          <w:sz w:val="28"/>
        </w:rPr>
        <w:t xml:space="preserve">
      16. Комиссия хатшысы: </w:t>
      </w:r>
    </w:p>
    <w:bookmarkEnd w:id="16"/>
    <w:p>
      <w:pPr>
        <w:spacing w:after="0"/>
        <w:ind w:left="0"/>
        <w:jc w:val="both"/>
      </w:pPr>
      <w:r>
        <w:rPr>
          <w:rFonts w:ascii="Times New Roman"/>
          <w:b w:val="false"/>
          <w:i w:val="false"/>
          <w:color w:val="000000"/>
          <w:sz w:val="28"/>
        </w:rPr>
        <w:t xml:space="preserve">
      1) күнделікті бақылау тәртібінде мыналарды тексереді: </w:t>
      </w:r>
    </w:p>
    <w:p>
      <w:pPr>
        <w:spacing w:after="0"/>
        <w:ind w:left="0"/>
        <w:jc w:val="both"/>
      </w:pPr>
      <w:r>
        <w:rPr>
          <w:rFonts w:ascii="Times New Roman"/>
          <w:b w:val="false"/>
          <w:i w:val="false"/>
          <w:color w:val="000000"/>
          <w:sz w:val="28"/>
        </w:rPr>
        <w:t xml:space="preserve">
      ӨЕК, АЕЖ - журналдарын жүргізеді; </w:t>
      </w:r>
    </w:p>
    <w:p>
      <w:pPr>
        <w:spacing w:after="0"/>
        <w:ind w:left="0"/>
        <w:jc w:val="both"/>
      </w:pPr>
      <w:r>
        <w:rPr>
          <w:rFonts w:ascii="Times New Roman"/>
          <w:b w:val="false"/>
          <w:i w:val="false"/>
          <w:color w:val="000000"/>
          <w:sz w:val="28"/>
        </w:rPr>
        <w:t xml:space="preserve">
      секретариатта (кеңседе) - кіріс хат-хабарын тіркейді; </w:t>
      </w:r>
    </w:p>
    <w:p>
      <w:pPr>
        <w:spacing w:after="0"/>
        <w:ind w:left="0"/>
        <w:jc w:val="both"/>
      </w:pPr>
      <w:r>
        <w:rPr>
          <w:rFonts w:ascii="Times New Roman"/>
          <w:b w:val="false"/>
          <w:i w:val="false"/>
          <w:color w:val="000000"/>
          <w:sz w:val="28"/>
        </w:rPr>
        <w:t xml:space="preserve">
      2) төмендегілерді бақылайды: </w:t>
      </w:r>
    </w:p>
    <w:p>
      <w:pPr>
        <w:spacing w:after="0"/>
        <w:ind w:left="0"/>
        <w:jc w:val="both"/>
      </w:pPr>
      <w:r>
        <w:rPr>
          <w:rFonts w:ascii="Times New Roman"/>
          <w:b w:val="false"/>
          <w:i w:val="false"/>
          <w:color w:val="000000"/>
          <w:sz w:val="28"/>
        </w:rPr>
        <w:t xml:space="preserve">
      тіркеу мерзімдерін; </w:t>
      </w:r>
    </w:p>
    <w:p>
      <w:pPr>
        <w:spacing w:after="0"/>
        <w:ind w:left="0"/>
        <w:jc w:val="both"/>
      </w:pPr>
      <w:r>
        <w:rPr>
          <w:rFonts w:ascii="Times New Roman"/>
          <w:b w:val="false"/>
          <w:i w:val="false"/>
          <w:color w:val="000000"/>
          <w:sz w:val="28"/>
        </w:rPr>
        <w:t xml:space="preserve">
      қылмыстар мен оқиғалар туралы өтініштер мен хабарламалардың, шағымдар мен өзге де ақпараттардың шешілу мерзімдерін; </w:t>
      </w:r>
    </w:p>
    <w:p>
      <w:pPr>
        <w:spacing w:after="0"/>
        <w:ind w:left="0"/>
        <w:jc w:val="both"/>
      </w:pPr>
      <w:r>
        <w:rPr>
          <w:rFonts w:ascii="Times New Roman"/>
          <w:b w:val="false"/>
          <w:i w:val="false"/>
          <w:color w:val="000000"/>
          <w:sz w:val="28"/>
        </w:rPr>
        <w:t xml:space="preserve">
      хабарландыру-талондарының берілуін; </w:t>
      </w:r>
    </w:p>
    <w:p>
      <w:pPr>
        <w:spacing w:after="0"/>
        <w:ind w:left="0"/>
        <w:jc w:val="both"/>
      </w:pPr>
      <w:r>
        <w:rPr>
          <w:rFonts w:ascii="Times New Roman"/>
          <w:b w:val="false"/>
          <w:i w:val="false"/>
          <w:color w:val="000000"/>
          <w:sz w:val="28"/>
        </w:rPr>
        <w:t xml:space="preserve">
      3) он күн сайын комиссия мүшелерімен бірлесіп, "дерек дәлелденбеген" деген белгі соғылған ӨАЕК-нда тіркелген қылмыстар туралы кейбір ақпаратқа қайта тексеруді жүзеге асырады. Тексеру нәтижелері бойынша осы Типтік ереженің </w:t>
      </w:r>
      <w:r>
        <w:rPr>
          <w:rFonts w:ascii="Times New Roman"/>
          <w:b w:val="false"/>
          <w:i w:val="false"/>
          <w:color w:val="000000"/>
          <w:sz w:val="28"/>
        </w:rPr>
        <w:t>N 1 қосымшасына</w:t>
      </w:r>
      <w:r>
        <w:rPr>
          <w:rFonts w:ascii="Times New Roman"/>
          <w:b w:val="false"/>
          <w:i w:val="false"/>
          <w:color w:val="000000"/>
          <w:sz w:val="28"/>
        </w:rPr>
        <w:t xml:space="preserve"> сәйкес нысан бойынша акт толтырады;</w:t>
      </w:r>
    </w:p>
    <w:p>
      <w:pPr>
        <w:spacing w:after="0"/>
        <w:ind w:left="0"/>
        <w:jc w:val="both"/>
      </w:pPr>
      <w:r>
        <w:rPr>
          <w:rFonts w:ascii="Times New Roman"/>
          <w:b w:val="false"/>
          <w:i w:val="false"/>
          <w:color w:val="000000"/>
          <w:sz w:val="28"/>
        </w:rPr>
        <w:t>
      4) комиссияның жекелеген іс жүргізуін жүзеге асырады, материалдардың дайындығын және таралымдалуын қамтамасыз етеді, отырыстар хаттамаларын жүргізеді; қабылданған шешімнің орындалуының өз уақытылығын бақылауды жүзеге асырады; комиссияның қорытынды құжаттарын дайындауды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17. Кезекші бөлімнің бастығы ӨАЕК-ң жүргізілуіне; орган хатшылығының бастығы кіріс хат-хабары журналының және жеке, заңды тұлғалардың өтініштері мен жүгінулерін есепке алу журналының жүргізілуіне бақылауды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0" w:id="18"/>
    <w:p>
      <w:pPr>
        <w:spacing w:after="0"/>
        <w:ind w:left="0"/>
        <w:jc w:val="left"/>
      </w:pPr>
      <w:r>
        <w:rPr>
          <w:rFonts w:ascii="Times New Roman"/>
          <w:b/>
          <w:i w:val="false"/>
          <w:color w:val="000000"/>
        </w:rPr>
        <w:t xml:space="preserve">  7. Салыстыруды ұйымдастыру мен жүргізу</w:t>
      </w:r>
    </w:p>
    <w:bookmarkEnd w:id="18"/>
    <w:p>
      <w:pPr>
        <w:spacing w:after="0"/>
        <w:ind w:left="0"/>
        <w:jc w:val="both"/>
      </w:pPr>
      <w:r>
        <w:rPr>
          <w:rFonts w:ascii="Times New Roman"/>
          <w:b w:val="false"/>
          <w:i w:val="false"/>
          <w:color w:val="000000"/>
          <w:sz w:val="28"/>
        </w:rPr>
        <w:t>
      18. Есепке алудан жасырылған қылмыстар, оқиғалар туралы өтініштер, хабарламалар және өзге де ақпараттар бойынша есепке алу-тіркеу тәртібінің бұзылғандығын анықтау мақсатында, комиссия мүшелері ай сайын ӨАЕК мәліметтеріне мынадай деректермен:</w:t>
      </w:r>
    </w:p>
    <w:bookmarkStart w:name="z27" w:id="19"/>
    <w:p>
      <w:pPr>
        <w:spacing w:after="0"/>
        <w:ind w:left="0"/>
        <w:jc w:val="both"/>
      </w:pPr>
      <w:r>
        <w:rPr>
          <w:rFonts w:ascii="Times New Roman"/>
          <w:b w:val="false"/>
          <w:i w:val="false"/>
          <w:color w:val="000000"/>
          <w:sz w:val="28"/>
        </w:rPr>
        <w:t>
      1) кіріс хат-хабарларын есепке алу журналымен;</w:t>
      </w:r>
    </w:p>
    <w:bookmarkEnd w:id="19"/>
    <w:bookmarkStart w:name="z28" w:id="20"/>
    <w:p>
      <w:pPr>
        <w:spacing w:after="0"/>
        <w:ind w:left="0"/>
        <w:jc w:val="both"/>
      </w:pPr>
      <w:r>
        <w:rPr>
          <w:rFonts w:ascii="Times New Roman"/>
          <w:b w:val="false"/>
          <w:i w:val="false"/>
          <w:color w:val="000000"/>
          <w:sz w:val="28"/>
        </w:rPr>
        <w:t>
      2) жеке және заңды тұлғалардың шағымдарын есепке алу журналымен;</w:t>
      </w:r>
    </w:p>
    <w:bookmarkEnd w:id="20"/>
    <w:bookmarkStart w:name="z29" w:id="21"/>
    <w:p>
      <w:pPr>
        <w:spacing w:after="0"/>
        <w:ind w:left="0"/>
        <w:jc w:val="both"/>
      </w:pPr>
      <w:r>
        <w:rPr>
          <w:rFonts w:ascii="Times New Roman"/>
          <w:b w:val="false"/>
          <w:i w:val="false"/>
          <w:color w:val="000000"/>
          <w:sz w:val="28"/>
        </w:rPr>
        <w:t>
      3) сенім телефонына жасалған қоңырауларды есепке алу журналдарымен;</w:t>
      </w:r>
    </w:p>
    <w:bookmarkEnd w:id="21"/>
    <w:bookmarkStart w:name="z30" w:id="22"/>
    <w:p>
      <w:pPr>
        <w:spacing w:after="0"/>
        <w:ind w:left="0"/>
        <w:jc w:val="both"/>
      </w:pPr>
      <w:r>
        <w:rPr>
          <w:rFonts w:ascii="Times New Roman"/>
          <w:b w:val="false"/>
          <w:i w:val="false"/>
          <w:color w:val="000000"/>
          <w:sz w:val="28"/>
        </w:rPr>
        <w:t>
      4) аумақтық тиесілігіне, тергеуге алынғандығына, соттылығына қарай жіберілген материалдар бойынша прокуратура және сот органдарымен салыстыру жүргізеді.</w:t>
      </w:r>
    </w:p>
    <w:bookmarkEnd w:id="22"/>
    <w:p>
      <w:pPr>
        <w:spacing w:after="0"/>
        <w:ind w:left="0"/>
        <w:jc w:val="both"/>
      </w:pPr>
      <w:r>
        <w:rPr>
          <w:rFonts w:ascii="Times New Roman"/>
          <w:b w:val="false"/>
          <w:i w:val="false"/>
          <w:color w:val="000000"/>
          <w:sz w:val="28"/>
        </w:rPr>
        <w:t xml:space="preserve">
      Орган бастығы барлық табылған тіркелмеген деректер бойынша тексеру материалдарымен танысқаннан кейін ғана осы Типтік Ереженің </w:t>
      </w:r>
      <w:r>
        <w:rPr>
          <w:rFonts w:ascii="Times New Roman"/>
          <w:b w:val="false"/>
          <w:i w:val="false"/>
          <w:color w:val="000000"/>
          <w:sz w:val="28"/>
        </w:rPr>
        <w:t>N 2 қосымшасына</w:t>
      </w:r>
      <w:r>
        <w:rPr>
          <w:rFonts w:ascii="Times New Roman"/>
          <w:b w:val="false"/>
          <w:i w:val="false"/>
          <w:color w:val="000000"/>
          <w:sz w:val="28"/>
        </w:rPr>
        <w:t xml:space="preserve"> сәйкес нысан бойынша ұйымдармен салыстыру актісіне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xml:space="preserve">
       19. Ішкі істер органдары да төмендегілермен салыстыру жүргізеді: </w:t>
      </w:r>
    </w:p>
    <w:bookmarkEnd w:id="23"/>
    <w:p>
      <w:pPr>
        <w:spacing w:after="0"/>
        <w:ind w:left="0"/>
        <w:jc w:val="both"/>
      </w:pPr>
      <w:r>
        <w:rPr>
          <w:rFonts w:ascii="Times New Roman"/>
          <w:b w:val="false"/>
          <w:i w:val="false"/>
          <w:color w:val="000000"/>
          <w:sz w:val="28"/>
        </w:rPr>
        <w:t xml:space="preserve">
      1) осы Типтік Ереженің </w:t>
      </w:r>
      <w:r>
        <w:rPr>
          <w:rFonts w:ascii="Times New Roman"/>
          <w:b w:val="false"/>
          <w:i w:val="false"/>
          <w:color w:val="000000"/>
          <w:sz w:val="28"/>
        </w:rPr>
        <w:t>N 3 қосымшасына</w:t>
      </w:r>
      <w:r>
        <w:rPr>
          <w:rFonts w:ascii="Times New Roman"/>
          <w:b w:val="false"/>
          <w:i w:val="false"/>
          <w:color w:val="000000"/>
          <w:sz w:val="28"/>
        </w:rPr>
        <w:t xml:space="preserve"> сәйкес нысан бойынша салыстыру актісін құрастырумен медициналық мекемелермен (аудандық (қалалық) ауруханалардың қабылдау бөлмелерімен, фельдшерлік-акушерлік және травматологиялық пункттермен,"03" диспетчерлік қызметімен) - криминалдық сипатта пайда болған дене жарақаттары бар тұлғалардың ұсынған (жүгінген) деректері бойынша; </w:t>
      </w:r>
    </w:p>
    <w:p>
      <w:pPr>
        <w:spacing w:after="0"/>
        <w:ind w:left="0"/>
        <w:jc w:val="both"/>
      </w:pPr>
      <w:r>
        <w:rPr>
          <w:rFonts w:ascii="Times New Roman"/>
          <w:b w:val="false"/>
          <w:i w:val="false"/>
          <w:color w:val="000000"/>
          <w:sz w:val="28"/>
        </w:rPr>
        <w:t xml:space="preserve">
      2) мемлекеттік кәсіпорындармен және ұйымдармен - мүліктік ұрлық жасау деректері бойынша; </w:t>
      </w:r>
    </w:p>
    <w:p>
      <w:pPr>
        <w:spacing w:after="0"/>
        <w:ind w:left="0"/>
        <w:jc w:val="both"/>
      </w:pPr>
      <w:r>
        <w:rPr>
          <w:rFonts w:ascii="Times New Roman"/>
          <w:b w:val="false"/>
          <w:i w:val="false"/>
          <w:color w:val="000000"/>
          <w:sz w:val="28"/>
        </w:rPr>
        <w:t>
      3) ӨАЕК мәліметтерін оқиға болған жерлерді, тұспалдарды қарауға криминалистерді жіберуді есепке алу журналдарына тіркелген қылмыстармен және оқиғалармен салыстыру;</w:t>
      </w:r>
    </w:p>
    <w:p>
      <w:pPr>
        <w:spacing w:after="0"/>
        <w:ind w:left="0"/>
        <w:jc w:val="both"/>
      </w:pPr>
      <w:r>
        <w:rPr>
          <w:rFonts w:ascii="Times New Roman"/>
          <w:b w:val="false"/>
          <w:i w:val="false"/>
          <w:color w:val="000000"/>
          <w:sz w:val="28"/>
        </w:rPr>
        <w:t>
      4) ӨАЕК мәліметтерін хатшылықтың (кеңселердің), полицияның учаскелік пункттерінің есепке алу журналдарындағы қылмыстар, оқиғалар туралы өтініштердің, хабарламалардың және өзге де ақпараттың тіркелуімен, басқа да қызметтердің құжаттарымен салыстыру;</w:t>
      </w:r>
    </w:p>
    <w:p>
      <w:pPr>
        <w:spacing w:after="0"/>
        <w:ind w:left="0"/>
        <w:jc w:val="both"/>
      </w:pPr>
      <w:r>
        <w:rPr>
          <w:rFonts w:ascii="Times New Roman"/>
          <w:b w:val="false"/>
          <w:i w:val="false"/>
          <w:color w:val="000000"/>
          <w:sz w:val="28"/>
        </w:rPr>
        <w:t xml:space="preserve">
      5) сот-медициналық сараптама бюросымен - сараптаманың талап етілмеген актілерінің затына; </w:t>
      </w:r>
    </w:p>
    <w:p>
      <w:pPr>
        <w:spacing w:after="0"/>
        <w:ind w:left="0"/>
        <w:jc w:val="both"/>
      </w:pPr>
      <w:r>
        <w:rPr>
          <w:rFonts w:ascii="Times New Roman"/>
          <w:b w:val="false"/>
          <w:i w:val="false"/>
          <w:color w:val="000000"/>
          <w:sz w:val="28"/>
        </w:rPr>
        <w:t xml:space="preserve">
      6) әділет органдарының құжаттандыру және азаматтарды тіркеу қызметтерімен - қылмыстық әрекеттер нәтижелерінде құжат жоғалту деректерін анықтау затына; </w:t>
      </w:r>
    </w:p>
    <w:p>
      <w:pPr>
        <w:spacing w:after="0"/>
        <w:ind w:left="0"/>
        <w:jc w:val="both"/>
      </w:pPr>
      <w:r>
        <w:rPr>
          <w:rFonts w:ascii="Times New Roman"/>
          <w:b w:val="false"/>
          <w:i w:val="false"/>
          <w:color w:val="000000"/>
          <w:sz w:val="28"/>
        </w:rPr>
        <w:t xml:space="preserve">
      7) жол полициясының тіркеу-емтихандық бөлімшелерімен - қылмыс туралы күдік тудыратын жағдайларда автокөлікті жүргізу құқығына берілген куәлігін және көлік құралдарын тіркеу туралы куәліктерді азаматтардың жоғалтқан деректерін анықтау затына; </w:t>
      </w:r>
    </w:p>
    <w:p>
      <w:pPr>
        <w:spacing w:after="0"/>
        <w:ind w:left="0"/>
        <w:jc w:val="both"/>
      </w:pPr>
      <w:r>
        <w:rPr>
          <w:rFonts w:ascii="Times New Roman"/>
          <w:b w:val="false"/>
          <w:i w:val="false"/>
          <w:color w:val="000000"/>
          <w:sz w:val="28"/>
        </w:rPr>
        <w:t>
      8) қорғаныс істері бойынша бөлімшелерімен - күдік тудыратын жағдайларда әскери есепке алу құжаттарын азаматтардың жоғалтқан деректерін анықтау затына.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xml:space="preserve">
       20. Әскери-тергеу органдары және әскери полиция органдары мыналарға тексеру жүргізеді: </w:t>
      </w:r>
    </w:p>
    <w:bookmarkEnd w:id="24"/>
    <w:p>
      <w:pPr>
        <w:spacing w:after="0"/>
        <w:ind w:left="0"/>
        <w:jc w:val="both"/>
      </w:pPr>
      <w:r>
        <w:rPr>
          <w:rFonts w:ascii="Times New Roman"/>
          <w:b w:val="false"/>
          <w:i w:val="false"/>
          <w:color w:val="000000"/>
          <w:sz w:val="28"/>
        </w:rPr>
        <w:t xml:space="preserve">
      1) әскери-медициналық мекемелермен - криминалдық сипатта пайда болған дене жарақаттары бар тұлғалардың жүгінген деректері бойынша; </w:t>
      </w:r>
    </w:p>
    <w:p>
      <w:pPr>
        <w:spacing w:after="0"/>
        <w:ind w:left="0"/>
        <w:jc w:val="both"/>
      </w:pPr>
      <w:r>
        <w:rPr>
          <w:rFonts w:ascii="Times New Roman"/>
          <w:b w:val="false"/>
          <w:i w:val="false"/>
          <w:color w:val="000000"/>
          <w:sz w:val="28"/>
        </w:rPr>
        <w:t xml:space="preserve">
      2) мемлекеттік бақылаушы органдармен - мемлекеттік мүліктің сақталуына тексеріс жүргізу нәтижелері бойынша. </w:t>
      </w:r>
    </w:p>
    <w:bookmarkStart w:name="z23" w:id="25"/>
    <w:p>
      <w:pPr>
        <w:spacing w:after="0"/>
        <w:ind w:left="0"/>
        <w:jc w:val="left"/>
      </w:pPr>
      <w:r>
        <w:rPr>
          <w:rFonts w:ascii="Times New Roman"/>
          <w:b/>
          <w:i w:val="false"/>
          <w:color w:val="000000"/>
        </w:rPr>
        <w:t xml:space="preserve"> 8. Комиссия мүшелерінің жауаптылықтары</w:t>
      </w:r>
    </w:p>
    <w:bookmarkEnd w:id="25"/>
    <w:p>
      <w:pPr>
        <w:spacing w:after="0"/>
        <w:ind w:left="0"/>
        <w:jc w:val="both"/>
      </w:pPr>
      <w:r>
        <w:rPr>
          <w:rFonts w:ascii="Times New Roman"/>
          <w:b w:val="false"/>
          <w:i w:val="false"/>
          <w:color w:val="000000"/>
          <w:sz w:val="28"/>
        </w:rPr>
        <w:t xml:space="preserve">
      21. Жүктелген міндеттердің өз деңгейінен төмен орындалғаны үшін, комиссия мүшелері Қазақстан Республикасының нормативтік құқықтық актілерімен белгіленген жауаптылықта болады. </w:t>
      </w:r>
    </w:p>
    <w:bookmarkStart w:name="z24" w:id="26"/>
    <w:p>
      <w:pPr>
        <w:spacing w:after="0"/>
        <w:ind w:left="0"/>
        <w:jc w:val="both"/>
      </w:pPr>
      <w:r>
        <w:rPr>
          <w:rFonts w:ascii="Times New Roman"/>
          <w:b w:val="false"/>
          <w:i w:val="false"/>
          <w:color w:val="000000"/>
          <w:sz w:val="28"/>
        </w:rPr>
        <w:t xml:space="preserve">
                                        Қылмыстық қудалау органдарындағы </w:t>
      </w:r>
    </w:p>
    <w:bookmarkEnd w:id="26"/>
    <w:p>
      <w:pPr>
        <w:spacing w:after="0"/>
        <w:ind w:left="0"/>
        <w:jc w:val="both"/>
      </w:pPr>
      <w:r>
        <w:rPr>
          <w:rFonts w:ascii="Times New Roman"/>
          <w:b w:val="false"/>
          <w:i w:val="false"/>
          <w:color w:val="000000"/>
          <w:sz w:val="28"/>
        </w:rPr>
        <w:t xml:space="preserve">
                                         есепке алу-тіркеу тәртібін бақылау </w:t>
      </w:r>
    </w:p>
    <w:p>
      <w:pPr>
        <w:spacing w:after="0"/>
        <w:ind w:left="0"/>
        <w:jc w:val="both"/>
      </w:pPr>
      <w:r>
        <w:rPr>
          <w:rFonts w:ascii="Times New Roman"/>
          <w:b w:val="false"/>
          <w:i w:val="false"/>
          <w:color w:val="000000"/>
          <w:sz w:val="28"/>
        </w:rPr>
        <w:t xml:space="preserve">
      бойынша комиссия туралы </w:t>
      </w:r>
    </w:p>
    <w:p>
      <w:pPr>
        <w:spacing w:after="0"/>
        <w:ind w:left="0"/>
        <w:jc w:val="both"/>
      </w:pPr>
      <w:r>
        <w:rPr>
          <w:rFonts w:ascii="Times New Roman"/>
          <w:b w:val="false"/>
          <w:i w:val="false"/>
          <w:color w:val="000000"/>
          <w:sz w:val="28"/>
        </w:rPr>
        <w:t>
                                             Типтік ережеге N 1 қосымша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Қылмыстар, оқиғалар туралы өтініштерді, хабарламаларды</w:t>
      </w:r>
      <w:r>
        <w:br/>
      </w:r>
      <w:r>
        <w:rPr>
          <w:rFonts w:ascii="Times New Roman"/>
          <w:b/>
          <w:i w:val="false"/>
          <w:color w:val="000000"/>
        </w:rPr>
        <w:t>және өзге де ақпаратты есепке алу кітабында</w:t>
      </w:r>
      <w:r>
        <w:br/>
      </w:r>
      <w:r>
        <w:rPr>
          <w:rFonts w:ascii="Times New Roman"/>
          <w:b/>
          <w:i w:val="false"/>
          <w:color w:val="000000"/>
        </w:rPr>
        <w:t>(бұдан әрі – ӨАЕК) тіркелген қылмыстар туралы ақпаратты</w:t>
      </w:r>
      <w:r>
        <w:br/>
      </w:r>
      <w:r>
        <w:rPr>
          <w:rFonts w:ascii="Times New Roman"/>
          <w:b/>
          <w:i w:val="false"/>
          <w:color w:val="000000"/>
        </w:rPr>
        <w:t>тексерудің нәтижесінде "дерек дәлелденбеген" деген белгі</w:t>
      </w:r>
      <w:r>
        <w:br/>
      </w:r>
      <w:r>
        <w:rPr>
          <w:rFonts w:ascii="Times New Roman"/>
          <w:b/>
          <w:i w:val="false"/>
          <w:color w:val="000000"/>
        </w:rPr>
        <w:t>қойған комиссияның бақылау тексерісінің ____________</w:t>
      </w:r>
      <w:r>
        <w:br/>
      </w:r>
      <w:r>
        <w:rPr>
          <w:rFonts w:ascii="Times New Roman"/>
          <w:b/>
          <w:i w:val="false"/>
          <w:color w:val="000000"/>
        </w:rPr>
        <w:t>жылға арналған</w:t>
      </w:r>
      <w:r>
        <w:br/>
      </w:r>
      <w:r>
        <w:rPr>
          <w:rFonts w:ascii="Times New Roman"/>
          <w:b/>
          <w:i w:val="false"/>
          <w:color w:val="000000"/>
        </w:rPr>
        <w:t>АКТІСІ</w:t>
      </w:r>
    </w:p>
    <w:p>
      <w:pPr>
        <w:spacing w:after="0"/>
        <w:ind w:left="0"/>
        <w:jc w:val="both"/>
      </w:pPr>
      <w:r>
        <w:rPr>
          <w:rFonts w:ascii="Times New Roman"/>
          <w:b w:val="false"/>
          <w:i w:val="false"/>
          <w:color w:val="000000"/>
          <w:sz w:val="28"/>
        </w:rPr>
        <w:t>
      Біз, төмендегі қол қоюшылар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(есепке алу-тіркеу жұмысының инспекторы, қызметі мен шендері көрсетілген комиссия мүшелері) ӨАЕК-нда тіркелген ақпаратқа бақылау тексерісін жүргіздік, нәтижесінде қылмыстық қудалау органдарының қызметкерлері "дерек дәлелденбеген" деген белгі қойды.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2200"/>
        <w:gridCol w:w="2678"/>
        <w:gridCol w:w="1721"/>
        <w:gridCol w:w="2200"/>
        <w:gridCol w:w="1723"/>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дерек көздері мен мазмұны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барды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қайсысы тексерген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тексерісінің нәтижесі</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"дерек дәлелденбеген" деген белгісі бар ақпарат іріктеп тексеріледі.</w:t>
      </w:r>
    </w:p>
    <w:p>
      <w:pPr>
        <w:spacing w:after="0"/>
        <w:ind w:left="0"/>
        <w:jc w:val="both"/>
      </w:pPr>
      <w:r>
        <w:rPr>
          <w:rFonts w:ascii="Times New Roman"/>
          <w:b w:val="false"/>
          <w:i w:val="false"/>
          <w:color w:val="000000"/>
          <w:sz w:val="28"/>
        </w:rPr>
        <w:t>
      Салыстыру нәтижелері бойынша жасалған бұзушылықтарға түзетулер енгізілген, ӨАЕК-нда тіркеу жүргізілген.</w:t>
      </w:r>
    </w:p>
    <w:p>
      <w:pPr>
        <w:spacing w:after="0"/>
        <w:ind w:left="0"/>
        <w:jc w:val="both"/>
      </w:pPr>
      <w:r>
        <w:rPr>
          <w:rFonts w:ascii="Times New Roman"/>
          <w:b w:val="false"/>
          <w:i w:val="false"/>
          <w:color w:val="000000"/>
          <w:sz w:val="28"/>
        </w:rPr>
        <w:t>
      Бақылау тексерісін жүргізген қызметкерлердің қолдары: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bookmarkStart w:name="z25" w:id="27"/>
    <w:p>
      <w:pPr>
        <w:spacing w:after="0"/>
        <w:ind w:left="0"/>
        <w:jc w:val="both"/>
      </w:pPr>
      <w:r>
        <w:rPr>
          <w:rFonts w:ascii="Times New Roman"/>
          <w:b w:val="false"/>
          <w:i w:val="false"/>
          <w:color w:val="000000"/>
          <w:sz w:val="28"/>
        </w:rPr>
        <w:t xml:space="preserve">
                                        Қылмыстық қудалау органдарындағы </w:t>
      </w:r>
    </w:p>
    <w:bookmarkEnd w:id="27"/>
    <w:p>
      <w:pPr>
        <w:spacing w:after="0"/>
        <w:ind w:left="0"/>
        <w:jc w:val="both"/>
      </w:pPr>
      <w:r>
        <w:rPr>
          <w:rFonts w:ascii="Times New Roman"/>
          <w:b w:val="false"/>
          <w:i w:val="false"/>
          <w:color w:val="000000"/>
          <w:sz w:val="28"/>
        </w:rPr>
        <w:t xml:space="preserve">
                                         есепке алу-тіркеу тәртібін бақылау </w:t>
      </w:r>
    </w:p>
    <w:p>
      <w:pPr>
        <w:spacing w:after="0"/>
        <w:ind w:left="0"/>
        <w:jc w:val="both"/>
      </w:pPr>
      <w:r>
        <w:rPr>
          <w:rFonts w:ascii="Times New Roman"/>
          <w:b w:val="false"/>
          <w:i w:val="false"/>
          <w:color w:val="000000"/>
          <w:sz w:val="28"/>
        </w:rPr>
        <w:t xml:space="preserve">
      бойынша комиссия туралы </w:t>
      </w:r>
    </w:p>
    <w:p>
      <w:pPr>
        <w:spacing w:after="0"/>
        <w:ind w:left="0"/>
        <w:jc w:val="both"/>
      </w:pPr>
      <w:r>
        <w:rPr>
          <w:rFonts w:ascii="Times New Roman"/>
          <w:b w:val="false"/>
          <w:i w:val="false"/>
          <w:color w:val="000000"/>
          <w:sz w:val="28"/>
        </w:rPr>
        <w:t>
                                            Типтік ережеге N 2 қосымша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 жылға арналған</w:t>
      </w:r>
      <w:r>
        <w:br/>
      </w:r>
      <w:r>
        <w:rPr>
          <w:rFonts w:ascii="Times New Roman"/>
          <w:b/>
          <w:i w:val="false"/>
          <w:color w:val="000000"/>
        </w:rPr>
        <w:t>(ұйымның, кәсіпорынның атауы) -мен салыстыру жүргізу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478"/>
        <w:gridCol w:w="2093"/>
        <w:gridCol w:w="2535"/>
        <w:gridCol w:w="2972"/>
        <w:gridCol w:w="2272"/>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қылмыстың күні мен уақыты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мән-жайы, келтірілген залалдың сомасы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Органға кім хабарлаған, егер хабарланбаған болса, көрсетілсін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кім қабылдаған (қызметі, атағы, тегі)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органға тіркелген, тіркеу нөмірі мен күні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Орган бастығы</w:t>
      </w:r>
    </w:p>
    <w:p>
      <w:pPr>
        <w:spacing w:after="0"/>
        <w:ind w:left="0"/>
        <w:jc w:val="both"/>
      </w:pPr>
      <w:r>
        <w:rPr>
          <w:rFonts w:ascii="Times New Roman"/>
          <w:b w:val="false"/>
          <w:i w:val="false"/>
          <w:color w:val="000000"/>
          <w:sz w:val="28"/>
        </w:rPr>
        <w:t>
      (қолы, тегі)                               (атағы, қолы, тегі)</w:t>
      </w:r>
    </w:p>
    <w:p>
      <w:pPr>
        <w:spacing w:after="0"/>
        <w:ind w:left="0"/>
        <w:jc w:val="both"/>
      </w:pPr>
      <w:r>
        <w:rPr>
          <w:rFonts w:ascii="Times New Roman"/>
          <w:b w:val="false"/>
          <w:i w:val="false"/>
          <w:color w:val="000000"/>
          <w:sz w:val="28"/>
        </w:rPr>
        <w:t>
      М.О.                                                 М.О.</w:t>
      </w:r>
    </w:p>
    <w:bookmarkStart w:name="z26" w:id="28"/>
    <w:p>
      <w:pPr>
        <w:spacing w:after="0"/>
        <w:ind w:left="0"/>
        <w:jc w:val="both"/>
      </w:pPr>
      <w:r>
        <w:rPr>
          <w:rFonts w:ascii="Times New Roman"/>
          <w:b w:val="false"/>
          <w:i w:val="false"/>
          <w:color w:val="000000"/>
          <w:sz w:val="28"/>
        </w:rPr>
        <w:t xml:space="preserve">
                                        Қылмыстық қудалау органдарындағы </w:t>
      </w:r>
    </w:p>
    <w:bookmarkEnd w:id="28"/>
    <w:p>
      <w:pPr>
        <w:spacing w:after="0"/>
        <w:ind w:left="0"/>
        <w:jc w:val="both"/>
      </w:pPr>
      <w:r>
        <w:rPr>
          <w:rFonts w:ascii="Times New Roman"/>
          <w:b w:val="false"/>
          <w:i w:val="false"/>
          <w:color w:val="000000"/>
          <w:sz w:val="28"/>
        </w:rPr>
        <w:t xml:space="preserve">
                                        есепке алу-тіркеу тәртібін бақылау </w:t>
      </w:r>
    </w:p>
    <w:p>
      <w:pPr>
        <w:spacing w:after="0"/>
        <w:ind w:left="0"/>
        <w:jc w:val="both"/>
      </w:pPr>
      <w:r>
        <w:rPr>
          <w:rFonts w:ascii="Times New Roman"/>
          <w:b w:val="false"/>
          <w:i w:val="false"/>
          <w:color w:val="000000"/>
          <w:sz w:val="28"/>
        </w:rPr>
        <w:t xml:space="preserve">
                                             бойынша комиссия туралы </w:t>
      </w:r>
    </w:p>
    <w:p>
      <w:pPr>
        <w:spacing w:after="0"/>
        <w:ind w:left="0"/>
        <w:jc w:val="both"/>
      </w:pPr>
      <w:r>
        <w:rPr>
          <w:rFonts w:ascii="Times New Roman"/>
          <w:b w:val="false"/>
          <w:i w:val="false"/>
          <w:color w:val="000000"/>
          <w:sz w:val="28"/>
        </w:rPr>
        <w:t>
                                            Типтік ережеге N 3 қосымша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3-қосымша жаңа редакцияда - ҚР Бас прокурорының 2011.09.12 </w:t>
      </w:r>
      <w:r>
        <w:rPr>
          <w:rFonts w:ascii="Times New Roman"/>
          <w:b w:val="false"/>
          <w:i w:val="false"/>
          <w:color w:val="ff0000"/>
          <w:sz w:val="28"/>
        </w:rPr>
        <w:t>№ 85</w:t>
      </w:r>
      <w:r>
        <w:rPr>
          <w:rFonts w:ascii="Times New Roman"/>
          <w:b w:val="false"/>
          <w:i w:val="false"/>
          <w:color w:val="ff0000"/>
          <w:sz w:val="28"/>
        </w:rPr>
        <w:t xml:space="preserve"> (</w:t>
      </w:r>
      <w:r>
        <w:rPr>
          <w:rFonts w:ascii="Times New Roman"/>
          <w:b w:val="false"/>
          <w:i w:val="false"/>
          <w:color w:val="ff0000"/>
          <w:sz w:val="28"/>
        </w:rPr>
        <w:t>4-тармақты</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 жылға арналған</w:t>
      </w:r>
      <w:r>
        <w:br/>
      </w:r>
      <w:r>
        <w:rPr>
          <w:rFonts w:ascii="Times New Roman"/>
          <w:b/>
          <w:i w:val="false"/>
          <w:color w:val="000000"/>
        </w:rPr>
        <w:t>(медицина мекемесінің атауы) -мен салыстыру жүргізу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073"/>
        <w:gridCol w:w="1400"/>
        <w:gridCol w:w="1536"/>
        <w:gridCol w:w="2548"/>
        <w:gridCol w:w="2276"/>
        <w:gridCol w:w="174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(жүгінген) күні, қойылған диагнозы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Жарақаттанушының аты-жөні, туған күні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тұрақты мекенжайы, қайдан келіп түскен</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қылмыстық қудалау органына кім берген, егер берілмеген болса, көрсетілсін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кім қабылдаған (қызметі, атағы, тегі)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органға тіркелген, тіркеу нөмірі мен күні</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Орган бастығы</w:t>
      </w:r>
    </w:p>
    <w:p>
      <w:pPr>
        <w:spacing w:after="0"/>
        <w:ind w:left="0"/>
        <w:jc w:val="both"/>
      </w:pPr>
      <w:r>
        <w:rPr>
          <w:rFonts w:ascii="Times New Roman"/>
          <w:b w:val="false"/>
          <w:i w:val="false"/>
          <w:color w:val="000000"/>
          <w:sz w:val="28"/>
        </w:rPr>
        <w:t>
      (қолы, тегі)                               (атағы, қолы, тегі)</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