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583df" w14:textId="24583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жылғы 29 мамырдағы N 8-7 "Батыс Қазақстан облыс аумағында құрылыс салу ережелері туралы" мәслихаттың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мәслихаттың 2005 жылғы 22 қазандағы № 22-6 шешімі. Батыс Қазақстан облыстық Әділет департаментінде 2005 жылғы 28 қарашада № 2947 тіркелген. Күші жойылды - Батыс Қазақстан облыстық мәслихаттың 2015 жылғы 6 қарашадағы № 28-2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облыстық мәслихаттың 2015.11.06 </w:t>
      </w:r>
      <w:r>
        <w:rPr>
          <w:rFonts w:ascii="Times New Roman"/>
          <w:b w:val="false"/>
          <w:i w:val="false"/>
          <w:color w:val="ff0000"/>
          <w:sz w:val="28"/>
        </w:rPr>
        <w:t>№ 28-2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Заңдарына сәйкес және 2002 жылғы 13 желтоқсандағы N 1313 Қазақстан Республикасының Үкіметінің "Жаңа объектілер салуға және қолда бар объектілерді өзгертуге рұқсат беретін рәсімдерді өткізу ережесін бекіту туралы" </w:t>
      </w:r>
      <w:r>
        <w:rPr>
          <w:rFonts w:ascii="Times New Roman"/>
          <w:b w:val="false"/>
          <w:i w:val="false"/>
          <w:color w:val="000000"/>
          <w:sz w:val="28"/>
        </w:rPr>
        <w:t>қаулысын</w:t>
      </w:r>
      <w:r>
        <w:rPr>
          <w:rFonts w:ascii="Times New Roman"/>
          <w:b w:val="false"/>
          <w:i w:val="false"/>
          <w:color w:val="000000"/>
          <w:sz w:val="28"/>
        </w:rPr>
        <w:t xml:space="preserve"> енгізу мақсатында облыстық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Облыс мәслихатының 2004 жылғы 29 мамырдағы N 8-7 "Батыс Қазақстан облыс аумағында құрылыс салу ережелері туралы" (2004 жылдың 9 шілдесінде N 2725 тіркелген, "Орал өңірі" газетінің 2004 жылғы 25 қыркүйектегі N 117 санында басылған) </w:t>
      </w:r>
      <w:r>
        <w:rPr>
          <w:rFonts w:ascii="Times New Roman"/>
          <w:b w:val="false"/>
          <w:i w:val="false"/>
          <w:color w:val="000000"/>
          <w:sz w:val="28"/>
        </w:rPr>
        <w:t>шешіміне</w:t>
      </w:r>
      <w:r>
        <w:rPr>
          <w:rFonts w:ascii="Times New Roman"/>
          <w:b w:val="false"/>
          <w:i w:val="false"/>
          <w:color w:val="000000"/>
          <w:sz w:val="28"/>
        </w:rPr>
        <w:t xml:space="preserve"> келесі толықтырулар енгізілсін:</w:t>
      </w:r>
      <w:r>
        <w:br/>
      </w:r>
      <w:r>
        <w:rPr>
          <w:rFonts w:ascii="Times New Roman"/>
          <w:b w:val="false"/>
          <w:i w:val="false"/>
          <w:color w:val="000000"/>
          <w:sz w:val="28"/>
        </w:rPr>
        <w:t>
      22 тармақтағы "рұқсат береді" деген сөздерден кейін "құжаттармен материалдарды тапсырған мезгілден бастап екі жұмадан аспайтын мерзімде. Рұқсат мерзімі біткен жағдайда құрылысшы (тапсырысшы) оны бір жұма ішінде ұзартуға міндетті" деген сөздермен толықтырылсын;</w:t>
      </w:r>
      <w:r>
        <w:br/>
      </w:r>
      <w:r>
        <w:rPr>
          <w:rFonts w:ascii="Times New Roman"/>
          <w:b w:val="false"/>
          <w:i w:val="false"/>
          <w:color w:val="000000"/>
          <w:sz w:val="28"/>
        </w:rPr>
        <w:t>
      56 тармақ "Жобалардың сараптамасында өту мерзімі келісіммен белгіленеді және 45 календарлық күннен аспауы керек. Кіші бизнес саласында кәсіпкерлік қызмет атқару үшін техникалық қыйындықтар туғызбайтын объектілер құрылысының жобаларының сараптамадан өту мерзімі 15 күннен аспауы тиіс" деген абзацымен толықтырылсын;</w:t>
      </w:r>
      <w:r>
        <w:br/>
      </w:r>
      <w:r>
        <w:rPr>
          <w:rFonts w:ascii="Times New Roman"/>
          <w:b w:val="false"/>
          <w:i w:val="false"/>
          <w:color w:val="000000"/>
          <w:sz w:val="28"/>
        </w:rPr>
        <w:t>
      126 тармақ "Жер телімдеріне құқық алу жөніндегі өтініш, берілген мезгілінен бастап үш айға дейін мерзімде қаралады" деген абзацымен толықтырылсын.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хатшысы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