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c801" w14:textId="966c8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және қала құрылысы мәселелері жөніндегі комиссияны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2005 жылғы 1 наурыздағы N 52 қаулысы. Шығыс Қазақстан облысының Әділет департаментінде 2005 жылғы 14 наурызда N 2227 тіркелді. Күші жойылды - Өскемен қаласы әкімдігінің 2009 жылғы 29 сәуірдегі N 503 қаулысымен</w:t>
      </w:r>
    </w:p>
    <w:p>
      <w:pPr>
        <w:spacing w:after="0"/>
        <w:ind w:left="0"/>
        <w:jc w:val="both"/>
      </w:pPr>
      <w:r>
        <w:rPr>
          <w:rFonts w:ascii="Times New Roman"/>
          <w:b w:val="false"/>
          <w:i/>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Өскемен қаласы әкімдігінің 2009.04.29 N 503 қаулысымен.</w:t>
      </w:r>
    </w:p>
    <w:p>
      <w:pPr>
        <w:spacing w:after="0"/>
        <w:ind w:left="0"/>
        <w:jc w:val="both"/>
      </w:pPr>
      <w:r>
        <w:rPr>
          <w:rFonts w:ascii="Times New Roman"/>
          <w:b w:val="false"/>
          <w:i/>
          <w:color w:val="800000"/>
          <w:sz w:val="28"/>
        </w:rPr>
        <w:t>      </w:t>
      </w:r>
      <w:r>
        <w:rPr>
          <w:rFonts w:ascii="Times New Roman"/>
          <w:b w:val="false"/>
          <w:i w:val="false"/>
          <w:color w:val="000000"/>
          <w:sz w:val="28"/>
        </w:rPr>
        <w:t xml:space="preserve">Қазақстан Республикасының Жер кодексінің </w:t>
      </w:r>
      <w:r>
        <w:rPr>
          <w:rFonts w:ascii="Times New Roman"/>
          <w:b w:val="false"/>
          <w:i w:val="false"/>
          <w:color w:val="000000"/>
          <w:sz w:val="28"/>
        </w:rPr>
        <w:t>43-бабының</w:t>
      </w:r>
      <w:r>
        <w:rPr>
          <w:rFonts w:ascii="Times New Roman"/>
          <w:b w:val="false"/>
          <w:i w:val="false"/>
          <w:color w:val="000000"/>
          <w:sz w:val="28"/>
        </w:rPr>
        <w:t xml:space="preserve"> 2-тармағына,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17-тармақшасына сәйкес және қаланың әкімшілік шекарасына кіретін жерлерді тиімді пайдалану мақсатында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Жер қатынастары және қала құрылысы мәселелері жөніндегі комиссия құрылсын (бұдан әрі Комиссия).</w:t>
      </w:r>
      <w:r>
        <w:br/>
      </w:r>
      <w:r>
        <w:rPr>
          <w:rFonts w:ascii="Times New Roman"/>
          <w:b w:val="false"/>
          <w:i w:val="false"/>
          <w:color w:val="000000"/>
          <w:sz w:val="28"/>
        </w:rPr>
        <w:t>
</w:t>
      </w:r>
      <w:r>
        <w:rPr>
          <w:rFonts w:ascii="Times New Roman"/>
          <w:b w:val="false"/>
          <w:i w:val="false"/>
          <w:color w:val="000000"/>
          <w:sz w:val="28"/>
        </w:rPr>
        <w:t>
2. Комиссия жөніндегі ереже бекітілсін (</w:t>
      </w:r>
      <w:r>
        <w:rPr>
          <w:rFonts w:ascii="Times New Roman"/>
          <w:b w:val="false"/>
          <w:i w:val="false"/>
          <w:color w:val="000000"/>
          <w:sz w:val="28"/>
        </w:rPr>
        <w:t>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Комиссияның арнайы құрамы Өскемен қалалық мәслихатының кезекті сессиясына бекітуге енгізілсін.</w:t>
      </w:r>
      <w:r>
        <w:br/>
      </w:r>
      <w:r>
        <w:rPr>
          <w:rFonts w:ascii="Times New Roman"/>
          <w:b w:val="false"/>
          <w:i w:val="false"/>
          <w:color w:val="000000"/>
          <w:sz w:val="28"/>
        </w:rPr>
        <w:t>
</w:t>
      </w:r>
      <w:r>
        <w:rPr>
          <w:rFonts w:ascii="Times New Roman"/>
          <w:b w:val="false"/>
          <w:i w:val="false"/>
          <w:color w:val="000000"/>
          <w:sz w:val="28"/>
        </w:rPr>
        <w:t>
4. Өскемен қаласы әкімдігінің 2002 жылғы 28 наурыздағы № 468 "Жер телімдерін меншікке немесе жер пайдалануға беру жөніндегі комиссияны құру туралы" қаулысы жойылсын.</w:t>
      </w:r>
      <w:r>
        <w:br/>
      </w:r>
      <w:r>
        <w:rPr>
          <w:rFonts w:ascii="Times New Roman"/>
          <w:b w:val="false"/>
          <w:i w:val="false"/>
          <w:color w:val="000000"/>
          <w:sz w:val="28"/>
        </w:rPr>
        <w:t>
      5. Осы қаулының орындалуын бақылау қала әкімінің бірінші орынбасары Н.Ш. Тлешевке жүктелсін.</w:t>
      </w:r>
    </w:p>
    <w:p>
      <w:pPr>
        <w:spacing w:after="0"/>
        <w:ind w:left="0"/>
        <w:jc w:val="both"/>
      </w:pPr>
      <w:r>
        <w:rPr>
          <w:rFonts w:ascii="Times New Roman"/>
          <w:b w:val="false"/>
          <w:i/>
          <w:color w:val="000000"/>
          <w:sz w:val="28"/>
        </w:rPr>
        <w:t>      Өскемен қаласының әкімі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Өскемен қаласы әкімдігінің</w:t>
      </w:r>
      <w:r>
        <w:br/>
      </w:r>
      <w:r>
        <w:rPr>
          <w:rFonts w:ascii="Times New Roman"/>
          <w:b w:val="false"/>
          <w:i w:val="false"/>
          <w:color w:val="000000"/>
          <w:sz w:val="28"/>
        </w:rPr>
        <w:t>
2005 жылғы 1 наурыздағы</w:t>
      </w:r>
      <w:r>
        <w:br/>
      </w:r>
      <w:r>
        <w:rPr>
          <w:rFonts w:ascii="Times New Roman"/>
          <w:b w:val="false"/>
          <w:i w:val="false"/>
          <w:color w:val="000000"/>
          <w:sz w:val="28"/>
        </w:rPr>
        <w:t>
N 52 қаулысына</w:t>
      </w:r>
      <w:r>
        <w:br/>
      </w: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Өскемен қаласы әкімдігінің</w:t>
      </w:r>
      <w:r>
        <w:br/>
      </w:r>
      <w:r>
        <w:rPr>
          <w:rFonts w:ascii="Times New Roman"/>
          <w:b w:val="false"/>
          <w:i w:val="false"/>
          <w:color w:val="000000"/>
          <w:sz w:val="28"/>
        </w:rPr>
        <w:t>
2005 жылғы 1 наурыздағы</w:t>
      </w:r>
      <w:r>
        <w:br/>
      </w:r>
      <w:r>
        <w:rPr>
          <w:rFonts w:ascii="Times New Roman"/>
          <w:b w:val="false"/>
          <w:i w:val="false"/>
          <w:color w:val="000000"/>
          <w:sz w:val="28"/>
        </w:rPr>
        <w:t>
N 52 қаулысымен</w:t>
      </w:r>
      <w:r>
        <w:br/>
      </w:r>
      <w:r>
        <w:rPr>
          <w:rFonts w:ascii="Times New Roman"/>
          <w:b w:val="false"/>
          <w:i w:val="false"/>
          <w:color w:val="000000"/>
          <w:sz w:val="28"/>
        </w:rPr>
        <w:t>
бекітілген</w:t>
      </w:r>
    </w:p>
    <w:p>
      <w:pPr>
        <w:spacing w:after="0"/>
        <w:ind w:left="0"/>
        <w:jc w:val="both"/>
      </w:pPr>
      <w:r>
        <w:rPr>
          <w:rFonts w:ascii="Times New Roman"/>
          <w:b/>
          <w:i w:val="false"/>
          <w:color w:val="000080"/>
          <w:sz w:val="28"/>
        </w:rPr>
        <w:t xml:space="preserve">Жер қатынастары және қала құрылысы </w:t>
      </w:r>
      <w:r>
        <w:rPr>
          <w:rFonts w:ascii="Times New Roman"/>
          <w:b/>
          <w:i w:val="false"/>
          <w:color w:val="000080"/>
          <w:sz w:val="28"/>
        </w:rPr>
        <w:t>мәселелері жөніндегі</w:t>
      </w:r>
      <w:r>
        <w:br/>
      </w:r>
      <w:r>
        <w:rPr>
          <w:rFonts w:ascii="Times New Roman"/>
          <w:b w:val="false"/>
          <w:i w:val="false"/>
          <w:color w:val="000000"/>
          <w:sz w:val="28"/>
        </w:rPr>
        <w:t>
</w:t>
      </w:r>
      <w:r>
        <w:rPr>
          <w:rFonts w:ascii="Times New Roman"/>
          <w:b/>
          <w:i w:val="false"/>
          <w:color w:val="000080"/>
          <w:sz w:val="28"/>
        </w:rPr>
        <w:t>комиссия туралы</w:t>
      </w:r>
      <w:r>
        <w:br/>
      </w:r>
      <w:r>
        <w:rPr>
          <w:rFonts w:ascii="Times New Roman"/>
          <w:b w:val="false"/>
          <w:i w:val="false"/>
          <w:color w:val="000000"/>
          <w:sz w:val="28"/>
        </w:rPr>
        <w:t>
</w:t>
      </w:r>
      <w:r>
        <w:rPr>
          <w:rFonts w:ascii="Times New Roman"/>
          <w:b/>
          <w:i w:val="false"/>
          <w:color w:val="000080"/>
          <w:sz w:val="28"/>
        </w:rPr>
        <w:t>ЕРЕЖЕ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1.1. Комиссия-Өскемен қаласындағы қала құрылысы және жер қатынастары мәселелерін реттеу мақсатында құрылған кеңесіп-ақылдасу органы болып табылады.</w:t>
      </w:r>
      <w:r>
        <w:br/>
      </w:r>
      <w:r>
        <w:rPr>
          <w:rFonts w:ascii="Times New Roman"/>
          <w:b w:val="false"/>
          <w:i w:val="false"/>
          <w:color w:val="000000"/>
          <w:sz w:val="28"/>
        </w:rPr>
        <w:t>
      1.2. Комиссия Өскемен қаласы әкімдігімен құрылады. Комиссияның арнайы құрамы қалалық мәслихатпен бекітіледі.</w:t>
      </w:r>
      <w:r>
        <w:br/>
      </w:r>
      <w:r>
        <w:rPr>
          <w:rFonts w:ascii="Times New Roman"/>
          <w:b w:val="false"/>
          <w:i w:val="false"/>
          <w:color w:val="000000"/>
          <w:sz w:val="28"/>
        </w:rPr>
        <w:t>
      1.3. Комиссия-қалалық мәслихат депутаттары, қала құрылысы және құрылыс бөлімінің өкілдері, жер қатынастары және ауыл шаруашылығы бөлімі, жер ресурстарын басқару жөніндегі қалалық комитеті, жергілікті өзін-өзі басқару комитеттерінің санынан құралады.</w:t>
      </w:r>
      <w:r>
        <w:br/>
      </w:r>
      <w:r>
        <w:rPr>
          <w:rFonts w:ascii="Times New Roman"/>
          <w:b w:val="false"/>
          <w:i w:val="false"/>
          <w:color w:val="000000"/>
          <w:sz w:val="28"/>
        </w:rPr>
        <w:t xml:space="preserve">
      1.4. Комиссия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жер қатынастарын реттейтін нормативтік құқықтық актілеріне, Қазақстан Республикасының қала құрылысы және құрылыс мәселелері бойынша қолданыстағы заңнамасына сәйкес қызмет жасайды.</w:t>
      </w:r>
      <w:r>
        <w:br/>
      </w:r>
      <w:r>
        <w:rPr>
          <w:rFonts w:ascii="Times New Roman"/>
          <w:b w:val="false"/>
          <w:i w:val="false"/>
          <w:color w:val="000000"/>
          <w:sz w:val="28"/>
        </w:rPr>
        <w:t>
      1.5. Комиссия өз қызметінің барысында: заңдылық; лауазымды тұлғалардың өз істеріне және қабылдаған шешімдеріне жауап беру принциптерін басшылыққа алады.</w:t>
      </w:r>
      <w:r>
        <w:br/>
      </w:r>
      <w:r>
        <w:rPr>
          <w:rFonts w:ascii="Times New Roman"/>
          <w:b w:val="false"/>
          <w:i w:val="false"/>
          <w:color w:val="000000"/>
          <w:sz w:val="28"/>
        </w:rPr>
        <w:t>
      1.6. Комиссия өз қызметінің барысында әкімдіктің алдында жауапты.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Комиссияның функциясы</w:t>
      </w:r>
    </w:p>
    <w:p>
      <w:pPr>
        <w:spacing w:after="0"/>
        <w:ind w:left="0"/>
        <w:jc w:val="both"/>
      </w:pPr>
      <w:r>
        <w:rPr>
          <w:rFonts w:ascii="Times New Roman"/>
          <w:b w:val="false"/>
          <w:i w:val="false"/>
          <w:color w:val="000000"/>
          <w:sz w:val="28"/>
        </w:rPr>
        <w:t>      2.1. Комиссияның функциялары болып табылады:</w:t>
      </w:r>
      <w:r>
        <w:br/>
      </w:r>
      <w:r>
        <w:rPr>
          <w:rFonts w:ascii="Times New Roman"/>
          <w:b w:val="false"/>
          <w:i w:val="false"/>
          <w:color w:val="000000"/>
          <w:sz w:val="28"/>
        </w:rPr>
        <w:t>
      2.1.1. жеке және заңды тұлғалардың жер телімдеріне меншік және (немесе) жер пайдалану құқығын беру мәселелері бойынша өз құзыретінің шегінде қарау;</w:t>
      </w:r>
      <w:r>
        <w:br/>
      </w:r>
      <w:r>
        <w:rPr>
          <w:rFonts w:ascii="Times New Roman"/>
          <w:b w:val="false"/>
          <w:i w:val="false"/>
          <w:color w:val="000000"/>
          <w:sz w:val="28"/>
        </w:rPr>
        <w:t>
      2.1.2. жер телімімен пайдалануда сұрап отырған құқығын беру мүмкіндігін анықтау;</w:t>
      </w:r>
      <w:r>
        <w:br/>
      </w:r>
      <w:r>
        <w:rPr>
          <w:rFonts w:ascii="Times New Roman"/>
          <w:b w:val="false"/>
          <w:i w:val="false"/>
          <w:color w:val="000000"/>
          <w:sz w:val="28"/>
        </w:rPr>
        <w:t>
      2.1.3 жер телімін пайдалану мақсатының, оның болжамды көлемінің құқық өкілеттігін қарау;</w:t>
      </w:r>
      <w:r>
        <w:br/>
      </w:r>
      <w:r>
        <w:rPr>
          <w:rFonts w:ascii="Times New Roman"/>
          <w:b w:val="false"/>
          <w:i w:val="false"/>
          <w:color w:val="000000"/>
          <w:sz w:val="28"/>
        </w:rPr>
        <w:t>
      2.1.4. жер телімдерін беру кезінде беру немесе бас тарту жөнінде қала әкімдігінде қарауға ұсыныс және кепілдеме дайындау;</w:t>
      </w:r>
      <w:r>
        <w:br/>
      </w:r>
      <w:r>
        <w:rPr>
          <w:rFonts w:ascii="Times New Roman"/>
          <w:b w:val="false"/>
          <w:i w:val="false"/>
          <w:color w:val="000000"/>
          <w:sz w:val="28"/>
        </w:rPr>
        <w:t>
      2.1.5. жер телімдерін таңдап алу, беру, құрылыс және басқа да қала құрылысын игеру үшін мемлекеттік қажеттіктер үшін қайтарып алу, құрылысты кеңейту, техникалық қайта қаруландыру, үлгілендіру, қайта құру, жаңғырту (реставрация), құрылысты, ғимаратты, имаратты, коммуникацияларды күрделі жөндеуден өткізу, сондай-ақ аумақты инженерлік дайындау, көріктендіру және көгалдандыру, құрылыстарды (объектілерді) консервациялау, қалалық маңыздағы объектілерді постутилизациялау бойынша жұмыс көлемін жүргізу бойынша әкімдікке ұсыныстар енгізу;</w:t>
      </w:r>
      <w:r>
        <w:br/>
      </w:r>
      <w:r>
        <w:rPr>
          <w:rFonts w:ascii="Times New Roman"/>
          <w:b w:val="false"/>
          <w:i w:val="false"/>
          <w:color w:val="000000"/>
          <w:sz w:val="28"/>
        </w:rPr>
        <w:t>
      2.1.6. қаланың бас жоспарын, басқа да қала құрылысының құжаттарын жүзеге асыру, қала құрылысы ережелерін, көріктендіру және қала аумағын инженерлік қамтамасыз ету, қала аумағының қала құрылысын игеру және жалпы құрылыс болашағы бойынша қала әкімдігіне ұсыныстарды енгізу.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Комиссия қызметін ұйымдастыру</w:t>
      </w:r>
    </w:p>
    <w:p>
      <w:pPr>
        <w:spacing w:after="0"/>
        <w:ind w:left="0"/>
        <w:jc w:val="both"/>
      </w:pPr>
      <w:r>
        <w:rPr>
          <w:rFonts w:ascii="Times New Roman"/>
          <w:b w:val="false"/>
          <w:i w:val="false"/>
          <w:color w:val="000000"/>
          <w:sz w:val="28"/>
        </w:rPr>
        <w:t>      3.1. Комиссияны оның жұмысын ұйымдастыратын қала әкімінің орынбасары-төраға басқарады.</w:t>
      </w:r>
      <w:r>
        <w:br/>
      </w:r>
      <w:r>
        <w:rPr>
          <w:rFonts w:ascii="Times New Roman"/>
          <w:b w:val="false"/>
          <w:i w:val="false"/>
          <w:color w:val="000000"/>
          <w:sz w:val="28"/>
        </w:rPr>
        <w:t>
      3.2. Комиссияның төрағасы болмаған күнде барлық өкілеттік комиссия төрағасының орынбасарына көшеді.</w:t>
      </w:r>
      <w:r>
        <w:br/>
      </w:r>
      <w:r>
        <w:rPr>
          <w:rFonts w:ascii="Times New Roman"/>
          <w:b w:val="false"/>
          <w:i w:val="false"/>
          <w:color w:val="000000"/>
          <w:sz w:val="28"/>
        </w:rPr>
        <w:t>
      3.3. Комиссия мүшелері оның жұмысына қатысады және оларға жүктелген мәселелердің орындалуына жеке жауапкершілік артады.</w:t>
      </w:r>
      <w:r>
        <w:br/>
      </w:r>
      <w:r>
        <w:rPr>
          <w:rFonts w:ascii="Times New Roman"/>
          <w:b w:val="false"/>
          <w:i w:val="false"/>
          <w:color w:val="000000"/>
          <w:sz w:val="28"/>
        </w:rPr>
        <w:t>
      3.4. Комиссия мәжілісінде қабылданып және оның төрағасымен бекітілетін Комиссияның мәжілісі жұмыс жоспарына сәйкес жетісіне бір рет жүргізіледі. Комиссия құрамының 2/3 бөлігінен кем емес қатысушылар болған күнде Комиссияның мәжілісінің құқығы өкілетті деп саналады.</w:t>
      </w:r>
      <w:r>
        <w:br/>
      </w:r>
      <w:r>
        <w:rPr>
          <w:rFonts w:ascii="Times New Roman"/>
          <w:b w:val="false"/>
          <w:i w:val="false"/>
          <w:color w:val="000000"/>
          <w:sz w:val="28"/>
        </w:rPr>
        <w:t>
      3.5. Комиссия мәжілісте қатысушы мүшелердің жалпы санынан дауыс беру нәтижесі бойынша қорытынды жасайды. Дауыс беру тең болған жағдайда шешуші дауыс төрағаның дауысы.</w:t>
      </w:r>
      <w:r>
        <w:br/>
      </w:r>
      <w:r>
        <w:rPr>
          <w:rFonts w:ascii="Times New Roman"/>
          <w:b w:val="false"/>
          <w:i w:val="false"/>
          <w:color w:val="000000"/>
          <w:sz w:val="28"/>
        </w:rPr>
        <w:t>
      3.6. Комиссия мәжілісі хаттамалармен ресімделеді.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Комиссияның қызметін материалдық-техникалық </w:t>
      </w:r>
      <w:r>
        <w:rPr>
          <w:rFonts w:ascii="Times New Roman"/>
          <w:b/>
          <w:i w:val="false"/>
          <w:color w:val="000080"/>
          <w:sz w:val="28"/>
        </w:rPr>
        <w:t>қамтамасыз ету</w:t>
      </w:r>
    </w:p>
    <w:p>
      <w:pPr>
        <w:spacing w:after="0"/>
        <w:ind w:left="0"/>
        <w:jc w:val="both"/>
      </w:pPr>
      <w:r>
        <w:rPr>
          <w:rFonts w:ascii="Times New Roman"/>
          <w:b w:val="false"/>
          <w:i w:val="false"/>
          <w:color w:val="000000"/>
          <w:sz w:val="28"/>
        </w:rPr>
        <w:t>      4.1. Комиссияның қызметін материалдық-техникалық қамтамасыз ету қала әкімінің аппаратына жүктеледі.</w:t>
      </w:r>
    </w:p>
    <w:p>
      <w:pPr>
        <w:spacing w:after="0"/>
        <w:ind w:left="0"/>
        <w:jc w:val="both"/>
      </w:pPr>
      <w:r>
        <w:rPr>
          <w:rFonts w:ascii="Times New Roman"/>
          <w:b w:val="false"/>
          <w:i/>
          <w:color w:val="000000"/>
          <w:sz w:val="28"/>
        </w:rPr>
        <w:t>      Өскемен қаласы әкімінің бас инспекторы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Жер қатынастары және қала құрылысы мәселелері жөніндегі</w:t>
      </w:r>
      <w:r>
        <w:br/>
      </w:r>
      <w:r>
        <w:rPr>
          <w:rFonts w:ascii="Times New Roman"/>
          <w:b w:val="false"/>
          <w:i w:val="false"/>
          <w:color w:val="000000"/>
          <w:sz w:val="28"/>
        </w:rPr>
        <w:t>
</w:t>
      </w:r>
      <w:r>
        <w:rPr>
          <w:rFonts w:ascii="Times New Roman"/>
          <w:b/>
          <w:i w:val="false"/>
          <w:color w:val="000080"/>
          <w:sz w:val="28"/>
        </w:rPr>
        <w:t>комиссиясының</w:t>
      </w:r>
      <w:r>
        <w:br/>
      </w:r>
      <w:r>
        <w:rPr>
          <w:rFonts w:ascii="Times New Roman"/>
          <w:b w:val="false"/>
          <w:i w:val="false"/>
          <w:color w:val="000000"/>
          <w:sz w:val="28"/>
        </w:rPr>
        <w:t>
</w:t>
      </w:r>
      <w:r>
        <w:rPr>
          <w:rFonts w:ascii="Times New Roman"/>
          <w:b/>
          <w:i w:val="false"/>
          <w:color w:val="000080"/>
          <w:sz w:val="28"/>
        </w:rPr>
        <w:t>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gridCol w:w="6593"/>
      </w:tblGrid>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Комиссияның төрағасы</w:t>
            </w:r>
          </w:p>
        </w:tc>
      </w:tr>
      <w:tr>
        <w:trPr>
          <w:trHeight w:val="90" w:hRule="atLeast"/>
        </w:trPr>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Нұрлан Шаймерденович Тлешев</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әкімінің бірінші орынбасары</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Комиссия төрағасының орынбасары</w:t>
            </w:r>
          </w:p>
        </w:tc>
      </w:tr>
      <w:tr>
        <w:trPr>
          <w:trHeight w:val="90" w:hRule="atLeast"/>
        </w:trPr>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Ержан Ахметбекович</w:t>
            </w:r>
            <w:r>
              <w:br/>
            </w:r>
            <w:r>
              <w:rPr>
                <w:rFonts w:ascii="Times New Roman"/>
                <w:b w:val="false"/>
                <w:i w:val="false"/>
                <w:color w:val="000000"/>
                <w:sz w:val="20"/>
              </w:rPr>
              <w:t>
Касентаев</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құрылысы және құрылыс</w:t>
            </w:r>
            <w:r>
              <w:br/>
            </w:r>
            <w:r>
              <w:rPr>
                <w:rFonts w:ascii="Times New Roman"/>
                <w:b w:val="false"/>
                <w:i w:val="false"/>
                <w:color w:val="000000"/>
                <w:sz w:val="20"/>
              </w:rPr>
              <w:t>
бөлімі меңгерушісінің міндетін</w:t>
            </w:r>
            <w:r>
              <w:br/>
            </w:r>
            <w:r>
              <w:rPr>
                <w:rFonts w:ascii="Times New Roman"/>
                <w:b w:val="false"/>
                <w:i w:val="false"/>
                <w:color w:val="000000"/>
                <w:sz w:val="20"/>
              </w:rPr>
              <w:t>
атқарушы</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Комиссия хатшысы</w:t>
            </w:r>
          </w:p>
        </w:tc>
      </w:tr>
      <w:tr>
        <w:trPr>
          <w:trHeight w:val="90" w:hRule="atLeast"/>
        </w:trPr>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Наталья Дмитриевна Силина</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құрылысы және құрылыс</w:t>
            </w:r>
            <w:r>
              <w:br/>
            </w:r>
            <w:r>
              <w:rPr>
                <w:rFonts w:ascii="Times New Roman"/>
                <w:b w:val="false"/>
                <w:i w:val="false"/>
                <w:color w:val="000000"/>
                <w:sz w:val="20"/>
              </w:rPr>
              <w:t>
бөлімінің алдын-ала жобалау</w:t>
            </w:r>
            <w:r>
              <w:br/>
            </w:r>
            <w:r>
              <w:rPr>
                <w:rFonts w:ascii="Times New Roman"/>
                <w:b w:val="false"/>
                <w:i w:val="false"/>
                <w:color w:val="000000"/>
                <w:sz w:val="20"/>
              </w:rPr>
              <w:t>
бөлімінің бастығы</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Комиссия мүшелері:</w:t>
            </w:r>
          </w:p>
        </w:tc>
      </w:tr>
      <w:tr>
        <w:trPr>
          <w:trHeight w:val="90" w:hRule="atLeast"/>
        </w:trPr>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Бағдат Акрамович Акрамов</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шаруашылығы және жер</w:t>
            </w:r>
            <w:r>
              <w:br/>
            </w:r>
            <w:r>
              <w:rPr>
                <w:rFonts w:ascii="Times New Roman"/>
                <w:b w:val="false"/>
                <w:i w:val="false"/>
                <w:color w:val="000000"/>
                <w:sz w:val="20"/>
              </w:rPr>
              <w:t>
қатынастары бөлімінің</w:t>
            </w:r>
            <w:r>
              <w:br/>
            </w:r>
            <w:r>
              <w:rPr>
                <w:rFonts w:ascii="Times New Roman"/>
                <w:b w:val="false"/>
                <w:i w:val="false"/>
                <w:color w:val="000000"/>
                <w:sz w:val="20"/>
              </w:rPr>
              <w:t>
меңгерушісі</w:t>
            </w:r>
          </w:p>
        </w:tc>
      </w:tr>
      <w:tr>
        <w:trPr>
          <w:trHeight w:val="90" w:hRule="atLeast"/>
        </w:trPr>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Светлана Викторовна</w:t>
            </w:r>
            <w:r>
              <w:br/>
            </w:r>
            <w:r>
              <w:rPr>
                <w:rFonts w:ascii="Times New Roman"/>
                <w:b w:val="false"/>
                <w:i w:val="false"/>
                <w:color w:val="000000"/>
                <w:sz w:val="20"/>
              </w:rPr>
              <w:t>
Барбанакова</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Өскемен қаласының жер</w:t>
            </w:r>
            <w:r>
              <w:br/>
            </w:r>
            <w:r>
              <w:rPr>
                <w:rFonts w:ascii="Times New Roman"/>
                <w:b w:val="false"/>
                <w:i w:val="false"/>
                <w:color w:val="000000"/>
                <w:sz w:val="20"/>
              </w:rPr>
              <w:t>
ресурстарын басқару жөніндегі</w:t>
            </w:r>
            <w:r>
              <w:br/>
            </w:r>
            <w:r>
              <w:rPr>
                <w:rFonts w:ascii="Times New Roman"/>
                <w:b w:val="false"/>
                <w:i w:val="false"/>
                <w:color w:val="000000"/>
                <w:sz w:val="20"/>
              </w:rPr>
              <w:t>
комитетінің төрағасы (келісу</w:t>
            </w:r>
            <w:r>
              <w:br/>
            </w:r>
            <w:r>
              <w:rPr>
                <w:rFonts w:ascii="Times New Roman"/>
                <w:b w:val="false"/>
                <w:i w:val="false"/>
                <w:color w:val="000000"/>
                <w:sz w:val="20"/>
              </w:rPr>
              <w:t>
бойынша)</w:t>
            </w:r>
          </w:p>
        </w:tc>
      </w:tr>
      <w:tr>
        <w:trPr>
          <w:trHeight w:val="90" w:hRule="atLeast"/>
        </w:trPr>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Сайранбек Солтанбекович</w:t>
            </w:r>
            <w:r>
              <w:br/>
            </w:r>
            <w:r>
              <w:rPr>
                <w:rFonts w:ascii="Times New Roman"/>
                <w:b w:val="false"/>
                <w:i w:val="false"/>
                <w:color w:val="000000"/>
                <w:sz w:val="20"/>
              </w:rPr>
              <w:t>
Бармаков</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қалалық мәслихаттың депутаты</w:t>
            </w:r>
            <w:r>
              <w:br/>
            </w:r>
            <w:r>
              <w:rPr>
                <w:rFonts w:ascii="Times New Roman"/>
                <w:b w:val="false"/>
                <w:i w:val="false"/>
                <w:color w:val="000000"/>
                <w:sz w:val="20"/>
              </w:rPr>
              <w:t>
(келісу бойынша)</w:t>
            </w:r>
          </w:p>
        </w:tc>
      </w:tr>
      <w:tr>
        <w:trPr>
          <w:trHeight w:val="90" w:hRule="atLeast"/>
        </w:trPr>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Михаил Львович Дерябин</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Өскемен қаласы бойынша ШҚО</w:t>
            </w:r>
            <w:r>
              <w:br/>
            </w:r>
            <w:r>
              <w:rPr>
                <w:rFonts w:ascii="Times New Roman"/>
                <w:b w:val="false"/>
                <w:i w:val="false"/>
                <w:color w:val="000000"/>
                <w:sz w:val="20"/>
              </w:rPr>
              <w:t>
мемлекеттік санитарлық</w:t>
            </w:r>
            <w:r>
              <w:br/>
            </w:r>
            <w:r>
              <w:rPr>
                <w:rFonts w:ascii="Times New Roman"/>
                <w:b w:val="false"/>
                <w:i w:val="false"/>
                <w:color w:val="000000"/>
                <w:sz w:val="20"/>
              </w:rPr>
              <w:t>
эпидемиологиялық</w:t>
            </w:r>
            <w:r>
              <w:br/>
            </w:r>
            <w:r>
              <w:rPr>
                <w:rFonts w:ascii="Times New Roman"/>
                <w:b w:val="false"/>
                <w:i w:val="false"/>
                <w:color w:val="000000"/>
                <w:sz w:val="20"/>
              </w:rPr>
              <w:t>
қадағалаудепартаменті</w:t>
            </w:r>
            <w:r>
              <w:br/>
            </w:r>
            <w:r>
              <w:rPr>
                <w:rFonts w:ascii="Times New Roman"/>
                <w:b w:val="false"/>
                <w:i w:val="false"/>
                <w:color w:val="000000"/>
                <w:sz w:val="20"/>
              </w:rPr>
              <w:t>
басқармасының бастығы</w:t>
            </w:r>
          </w:p>
        </w:tc>
      </w:tr>
      <w:tr>
        <w:trPr>
          <w:trHeight w:val="90" w:hRule="atLeast"/>
        </w:trPr>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Серікхан Әділбекович Мәдиев</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w:t>
            </w:r>
            <w:r>
              <w:br/>
            </w:r>
            <w:r>
              <w:rPr>
                <w:rFonts w:ascii="Times New Roman"/>
                <w:b w:val="false"/>
                <w:i w:val="false"/>
                <w:color w:val="000000"/>
                <w:sz w:val="20"/>
              </w:rPr>
              <w:t>
бөлімінің меңгерушісі</w:t>
            </w:r>
          </w:p>
        </w:tc>
      </w:tr>
      <w:tr>
        <w:trPr>
          <w:trHeight w:val="90" w:hRule="atLeast"/>
        </w:trPr>
        <w:tc>
          <w:tcPr>
            <w:tcW w:w="5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Мақсат Жақанович</w:t>
            </w:r>
            <w:r>
              <w:br/>
            </w:r>
            <w:r>
              <w:rPr>
                <w:rFonts w:ascii="Times New Roman"/>
                <w:b w:val="false"/>
                <w:i w:val="false"/>
                <w:color w:val="000000"/>
                <w:sz w:val="20"/>
              </w:rPr>
              <w:t>
Мейрамғазинов</w:t>
            </w:r>
          </w:p>
        </w:tc>
        <w:tc>
          <w:tcPr>
            <w:tcW w:w="6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Өскемен қаласының ІІБ жол</w:t>
            </w:r>
            <w:r>
              <w:br/>
            </w:r>
            <w:r>
              <w:rPr>
                <w:rFonts w:ascii="Times New Roman"/>
                <w:b w:val="false"/>
                <w:i w:val="false"/>
                <w:color w:val="000000"/>
                <w:sz w:val="20"/>
              </w:rPr>
              <w:t>
полициясы бөлімінің бастығы</w:t>
            </w:r>
          </w:p>
        </w:tc>
      </w:tr>
    </w:tbl>
    <w:p>
      <w:pPr>
        <w:spacing w:after="0"/>
        <w:ind w:left="0"/>
        <w:jc w:val="both"/>
      </w:pPr>
      <w:r>
        <w:rPr>
          <w:rFonts w:ascii="Times New Roman"/>
          <w:b w:val="false"/>
          <w:i/>
          <w:color w:val="000000"/>
          <w:sz w:val="28"/>
        </w:rPr>
        <w:t>      Өскемен қаласы әкімінің</w:t>
      </w:r>
      <w:r>
        <w:br/>
      </w:r>
      <w:r>
        <w:rPr>
          <w:rFonts w:ascii="Times New Roman"/>
          <w:b w:val="false"/>
          <w:i w:val="false"/>
          <w:color w:val="000000"/>
          <w:sz w:val="28"/>
        </w:rPr>
        <w:t>
</w:t>
      </w:r>
      <w:r>
        <w:rPr>
          <w:rFonts w:ascii="Times New Roman"/>
          <w:b w:val="false"/>
          <w:i/>
          <w:color w:val="000000"/>
          <w:sz w:val="28"/>
        </w:rPr>
        <w:t>      бірінші орынбасары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